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media/image2.png" ContentType="image/png"/>
  <Override PartName="/word/media/image3.jpeg" ContentType="image/jpe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МОСКОВСКИЙ АВИАЦИОННЫЙ ИНСТИТУТ</w:t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(НАЦИОНАЛЬНЫЙ ИССЛЕДОВАТЕЛЬСКИЙ УНИВЕРСИТЕТ)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Институт №8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«</w:t>
      </w:r>
      <w:r>
        <w:rPr>
          <w:rFonts w:eastAsia="Times New Roman" w:cs="Times New Roman" w:ascii="Times New Roman" w:hAnsi="Times New Roman"/>
          <w:sz w:val="28"/>
          <w:szCs w:val="28"/>
        </w:rPr>
        <w:t>Компьютерные науки и прикладная математика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»</w:t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Кафедра 806 «Вычислительная математика и программирование»</w:t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i/>
          <w:i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Лабораторная работа №</w:t>
      </w:r>
      <w:r>
        <w:rPr>
          <w:rFonts w:eastAsia="Times New Roman" w:cs="Times New Roman" w:ascii="Times New Roman" w:hAnsi="Times New Roman"/>
          <w:b/>
          <w:i/>
          <w:color w:val="000000"/>
          <w:sz w:val="28"/>
          <w:szCs w:val="28"/>
        </w:rPr>
        <w:t>3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по курсу «Программирование графических процессоров»</w:t>
      </w:r>
    </w:p>
    <w:p>
      <w:pPr>
        <w:pStyle w:val="Normal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i/>
          <w:i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color w:val="000000"/>
          <w:sz w:val="28"/>
          <w:szCs w:val="28"/>
        </w:rPr>
        <w:t>Классификация и кластеризация изображений на GPU.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ind w:hanging="0" w:left="4320"/>
        <w:rPr>
          <w:rFonts w:ascii="Times New Roman" w:hAnsi="Times New Roman" w:eastAsia="Times New Roman" w:cs="Times New Roman"/>
          <w:i/>
          <w:i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Выполнил: </w:t>
      </w:r>
      <w:r>
        <w:rPr>
          <w:rFonts w:eastAsia="Times New Roman" w:cs="Times New Roman" w:ascii="Times New Roman" w:hAnsi="Times New Roman"/>
          <w:i/>
          <w:color w:val="000000"/>
          <w:sz w:val="28"/>
          <w:szCs w:val="28"/>
        </w:rPr>
        <w:t>А. Ю. Голов</w:t>
      </w:r>
    </w:p>
    <w:p>
      <w:pPr>
        <w:pStyle w:val="Normal"/>
        <w:ind w:hanging="0" w:left="4320"/>
        <w:rPr>
          <w:rFonts w:ascii="Times New Roman" w:hAnsi="Times New Roman" w:eastAsia="Times New Roman" w:cs="Times New Roman"/>
          <w:i/>
          <w:i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Группа: </w:t>
      </w:r>
      <w:r>
        <w:rPr>
          <w:rFonts w:eastAsia="Times New Roman" w:cs="Times New Roman" w:ascii="Times New Roman" w:hAnsi="Times New Roman"/>
          <w:i/>
          <w:color w:val="000000"/>
          <w:sz w:val="28"/>
          <w:szCs w:val="28"/>
        </w:rPr>
        <w:t>М8О-401</w:t>
      </w:r>
    </w:p>
    <w:p>
      <w:pPr>
        <w:pStyle w:val="Normal"/>
        <w:ind w:hanging="0" w:left="43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Преподавател</w:t>
      </w:r>
      <w:r>
        <w:rPr>
          <w:rFonts w:eastAsia="Times New Roman" w:cs="Times New Roman" w:ascii="Times New Roman" w:hAnsi="Times New Roman"/>
          <w:sz w:val="28"/>
          <w:szCs w:val="28"/>
        </w:rPr>
        <w:t>ь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:  А.Ю. Морозов</w:t>
      </w:r>
    </w:p>
    <w:p>
      <w:pPr>
        <w:pStyle w:val="Normal"/>
        <w:ind w:firstLine="720" w:left="576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Москва, 20</w:t>
      </w:r>
      <w:r>
        <w:rPr>
          <w:rFonts w:eastAsia="Times New Roman" w:cs="Times New Roman" w:ascii="Times New Roman" w:hAnsi="Times New Roman"/>
          <w:sz w:val="28"/>
          <w:szCs w:val="28"/>
        </w:rPr>
        <w:t>25</w:t>
      </w:r>
    </w:p>
    <w:p>
      <w:pPr>
        <w:pStyle w:val="Normal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Условие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Цель работы. Научиться использовать GPU для классификации и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кластеризации изображений. Использование константной памяти и одномерной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сетки потоков.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Вариант 3. Метод минимального расстояния.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Программное и аппаратное обеспечение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Дать характеристики графического процессора (compute capability, графическая память, разделяемая память, константная память, количество регистров на блок, максимальное количество блоков и нитей, количество мультипроцессоров), процессора, оперативной памяти и жесткого диска. Описать программное обеспечение (ОS, IDE, compiler и тд.).</w:t>
      </w:r>
    </w:p>
    <w:p>
      <w:pPr>
        <w:pStyle w:val="BodyText"/>
        <w:jc w:val="both"/>
        <w:rPr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</w:rPr>
        <w:t>Видеокарта: NVIDIA GeForce RTX 2060 Mobile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b w:val="false"/>
          <w:bCs w:val="false"/>
          <w:sz w:val="24"/>
          <w:szCs w:val="24"/>
        </w:rPr>
        <w:t>Compute Capability</w:t>
      </w:r>
      <w:r>
        <w:rPr>
          <w:b w:val="false"/>
          <w:bCs w:val="false"/>
          <w:sz w:val="24"/>
          <w:szCs w:val="24"/>
        </w:rPr>
        <w:t>: 7.5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b w:val="false"/>
          <w:bCs w:val="false"/>
          <w:sz w:val="24"/>
          <w:szCs w:val="24"/>
        </w:rPr>
        <w:t>Графическая память</w:t>
      </w:r>
      <w:r>
        <w:rPr>
          <w:b w:val="false"/>
          <w:bCs w:val="false"/>
          <w:sz w:val="24"/>
          <w:szCs w:val="24"/>
        </w:rPr>
        <w:t xml:space="preserve">: 6 ГБ GDDR6, с 192-битной шиной и пропускной способностью 336 ГБ/с 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b w:val="false"/>
          <w:bCs w:val="false"/>
          <w:sz w:val="24"/>
          <w:szCs w:val="24"/>
        </w:rPr>
        <w:t>Разделяемая память</w:t>
      </w:r>
      <w:r>
        <w:rPr>
          <w:b w:val="false"/>
          <w:bCs w:val="false"/>
          <w:sz w:val="24"/>
          <w:szCs w:val="24"/>
        </w:rPr>
        <w:t xml:space="preserve">: до 64 КБ на мультипроцессор 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b w:val="false"/>
          <w:bCs w:val="false"/>
          <w:sz w:val="24"/>
          <w:szCs w:val="24"/>
        </w:rPr>
        <w:t>Константная память</w:t>
      </w:r>
      <w:r>
        <w:rPr>
          <w:b w:val="false"/>
          <w:bCs w:val="false"/>
          <w:sz w:val="24"/>
          <w:szCs w:val="24"/>
        </w:rPr>
        <w:t>: 64 КБ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b w:val="false"/>
          <w:bCs w:val="false"/>
          <w:sz w:val="24"/>
          <w:szCs w:val="24"/>
        </w:rPr>
        <w:t>Количество регистров на блок</w:t>
      </w:r>
      <w:r>
        <w:rPr>
          <w:b w:val="false"/>
          <w:bCs w:val="false"/>
          <w:sz w:val="24"/>
          <w:szCs w:val="24"/>
        </w:rPr>
        <w:t>: 65 536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b w:val="false"/>
          <w:bCs w:val="false"/>
          <w:sz w:val="24"/>
          <w:szCs w:val="24"/>
        </w:rPr>
        <w:t>Максимальное количество блоков на мультипроцессор</w:t>
      </w:r>
      <w:r>
        <w:rPr>
          <w:b w:val="false"/>
          <w:bCs w:val="false"/>
          <w:sz w:val="24"/>
          <w:szCs w:val="24"/>
        </w:rPr>
        <w:t>: 16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b w:val="false"/>
          <w:bCs w:val="false"/>
          <w:sz w:val="24"/>
          <w:szCs w:val="24"/>
        </w:rPr>
        <w:t>Максимальное количество нитей на мультипроцессор</w:t>
      </w:r>
      <w:r>
        <w:rPr>
          <w:b w:val="false"/>
          <w:bCs w:val="false"/>
          <w:sz w:val="24"/>
          <w:szCs w:val="24"/>
        </w:rPr>
        <w:t xml:space="preserve">: 1 024 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b w:val="false"/>
          <w:bCs w:val="false"/>
          <w:sz w:val="24"/>
          <w:szCs w:val="24"/>
        </w:rPr>
        <w:t>Количество мультипроцессоров (SM)</w:t>
      </w:r>
      <w:r>
        <w:rPr>
          <w:b w:val="false"/>
          <w:bCs w:val="false"/>
          <w:sz w:val="24"/>
          <w:szCs w:val="24"/>
        </w:rPr>
        <w:t>: 30</w:t>
      </w:r>
    </w:p>
    <w:p>
      <w:pPr>
        <w:pStyle w:val="BodyText"/>
        <w:rPr/>
      </w:pPr>
      <w:r>
        <w:rPr>
          <w:b w:val="false"/>
          <w:bCs w:val="false"/>
          <w:sz w:val="24"/>
          <w:szCs w:val="24"/>
        </w:rPr>
        <w:t xml:space="preserve">Процессор: </w:t>
      </w:r>
      <w:r>
        <w:rPr>
          <w:rStyle w:val="Strong"/>
          <w:b w:val="false"/>
          <w:bCs w:val="false"/>
          <w:sz w:val="24"/>
          <w:szCs w:val="24"/>
        </w:rPr>
        <w:t>Intel Core i7-9750H</w:t>
      </w:r>
      <w:r>
        <w:rPr>
          <w:b w:val="false"/>
          <w:bCs w:val="false"/>
          <w:sz w:val="24"/>
          <w:szCs w:val="24"/>
        </w:rPr>
        <w:t xml:space="preserve"> имеет следующие характеристики: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b w:val="false"/>
          <w:bCs w:val="false"/>
          <w:sz w:val="24"/>
          <w:szCs w:val="24"/>
        </w:rPr>
        <w:t>Количество ядер</w:t>
      </w:r>
      <w:r>
        <w:rPr>
          <w:b w:val="false"/>
          <w:bCs w:val="false"/>
          <w:sz w:val="24"/>
          <w:szCs w:val="24"/>
        </w:rPr>
        <w:t xml:space="preserve">: 6 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b w:val="false"/>
          <w:bCs w:val="false"/>
          <w:sz w:val="24"/>
          <w:szCs w:val="24"/>
        </w:rPr>
        <w:t>Количество потоков</w:t>
      </w:r>
      <w:r>
        <w:rPr>
          <w:b w:val="false"/>
          <w:bCs w:val="false"/>
          <w:sz w:val="24"/>
          <w:szCs w:val="24"/>
        </w:rPr>
        <w:t xml:space="preserve">: 12 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b w:val="false"/>
          <w:bCs w:val="false"/>
          <w:sz w:val="24"/>
          <w:szCs w:val="24"/>
        </w:rPr>
        <w:t>Техпроцесс</w:t>
      </w:r>
      <w:r>
        <w:rPr>
          <w:b w:val="false"/>
          <w:bCs w:val="false"/>
          <w:sz w:val="24"/>
          <w:szCs w:val="24"/>
        </w:rPr>
        <w:t>: 14 нм</w:t>
      </w:r>
    </w:p>
    <w:p>
      <w:pPr>
        <w:pStyle w:val="BodyTex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Оперативная память: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hanging="283" w:left="709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Объём: 16 ГБ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b w:val="false"/>
          <w:bCs w:val="false"/>
          <w:sz w:val="24"/>
          <w:szCs w:val="24"/>
        </w:rPr>
        <w:t>Тактовая частота:</w:t>
      </w:r>
      <w:r>
        <w:rPr>
          <w:b w:val="false"/>
          <w:bCs w:val="false"/>
          <w:sz w:val="24"/>
          <w:szCs w:val="24"/>
        </w:rPr>
        <w:t xml:space="preserve"> 3500 MHz 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</w:rPr>
        <w:t>Поколение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</w:rPr>
        <w:t>: DDR4</w:t>
      </w:r>
    </w:p>
    <w:p>
      <w:pPr>
        <w:pStyle w:val="BodyText"/>
        <w:rPr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</w:rPr>
        <w:t>Жёсткий диск: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b w:val="false"/>
          <w:bCs w:val="false"/>
          <w:sz w:val="24"/>
          <w:szCs w:val="24"/>
        </w:rPr>
        <w:t>Объём: 512 ГБ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hanging="283" w:left="709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Формат: SSD M2 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Программное обеспечение: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b w:val="false"/>
          <w:bCs w:val="false"/>
          <w:sz w:val="24"/>
          <w:szCs w:val="24"/>
        </w:rPr>
        <w:t>Операционная система: Ubuntu 24.04 LTS</w:t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hanging="283" w:left="709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IDE: Lunar Vim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Метод решения</w:t>
      </w:r>
    </w:p>
    <w:p>
      <w:pPr>
        <w:pStyle w:val="BodyText"/>
        <w:jc w:val="both"/>
        <w:rPr>
          <w:rFonts w:ascii="Times" w:hAnsi="Times"/>
          <w:sz w:val="24"/>
          <w:szCs w:val="24"/>
        </w:rPr>
      </w:pPr>
      <w:r>
        <w:rPr>
          <w:rFonts w:eastAsia="Times New Roman" w:cs="Times New Roman" w:ascii="Times" w:hAnsi="Times"/>
          <w:color w:val="000000"/>
          <w:sz w:val="24"/>
          <w:szCs w:val="24"/>
        </w:rPr>
        <w:t>Методика решения основана на использовании параллельных вычислений на GPU для классификации пикселей изображения.</w:t>
      </w:r>
    </w:p>
    <w:p>
      <w:pPr>
        <w:pStyle w:val="BodyText"/>
        <w:rPr/>
      </w:pPr>
      <w:r>
        <w:rPr>
          <w:rFonts w:ascii="Times" w:hAnsi="Times"/>
          <w:sz w:val="24"/>
          <w:szCs w:val="24"/>
        </w:rPr>
        <w:t xml:space="preserve">На первом этапе загружаются входные данные, включая изображение в формате </w:t>
      </w:r>
      <w:r>
        <w:rPr>
          <w:rStyle w:val="Style9"/>
          <w:rFonts w:ascii="Times" w:hAnsi="Times"/>
          <w:sz w:val="24"/>
          <w:szCs w:val="24"/>
        </w:rPr>
        <w:t>uchar4</w:t>
      </w:r>
      <w:r>
        <w:rPr>
          <w:rFonts w:ascii="Times" w:hAnsi="Times"/>
          <w:sz w:val="24"/>
          <w:szCs w:val="24"/>
        </w:rPr>
        <w:t>, представляющее пиксели в четырехканальном формате (RGB и дополнительный канал, используемый для хранения индекса класса). Также считываются координаты пикселей, относящихся к разным классам, чтобы вычислить средние значения цветов для каждого класса.</w:t>
      </w:r>
    </w:p>
    <w:p>
      <w:pPr>
        <w:pStyle w:val="BodyText"/>
        <w:rPr/>
      </w:pPr>
      <w:r>
        <w:rPr>
          <w:rFonts w:ascii="Times" w:hAnsi="Times"/>
          <w:sz w:val="24"/>
          <w:szCs w:val="24"/>
        </w:rPr>
        <w:t>Для вычисления средних значений цветов используется метод суммирования значений каналов для каждого пикселя внутри класса с последующим делением на количество пикселей. Эти средние значения загружаются в константную память GPU (</w:t>
      </w:r>
      <w:r>
        <w:rPr>
          <w:rStyle w:val="Style9"/>
          <w:rFonts w:ascii="Times" w:hAnsi="Times"/>
          <w:sz w:val="24"/>
          <w:szCs w:val="24"/>
        </w:rPr>
        <w:t>__constant__ float3 devAvg[32]</w:t>
      </w:r>
      <w:r>
        <w:rPr>
          <w:rFonts w:ascii="Times" w:hAnsi="Times"/>
          <w:sz w:val="24"/>
          <w:szCs w:val="24"/>
        </w:rPr>
        <w:t>), что позволяет быстро обращаться к ним во время вычислений.</w:t>
      </w:r>
    </w:p>
    <w:p>
      <w:pPr>
        <w:pStyle w:val="BodyText"/>
        <w:rPr/>
      </w:pPr>
      <w:r>
        <w:rPr>
          <w:rFonts w:ascii="Times" w:hAnsi="Times"/>
          <w:sz w:val="24"/>
          <w:szCs w:val="24"/>
        </w:rPr>
        <w:t>На следующем этапе происходит копирование изображения в глобальную память GPU. Запускается CUDA-ядро, в котором каждому потоку назначается обработка отдельного пикселя изображения. Для каждого пикселя вычисляется евклидово расстояние до всех средних значений классов, и выбирается класс с минимальным расстоянием. Результат записывается в альфа-канал пикселя (</w:t>
      </w:r>
      <w:r>
        <w:rPr>
          <w:rStyle w:val="Style9"/>
          <w:rFonts w:ascii="Times" w:hAnsi="Times"/>
          <w:sz w:val="24"/>
          <w:szCs w:val="24"/>
        </w:rPr>
        <w:t>data[i].w = j</w:t>
      </w:r>
      <w:r>
        <w:rPr>
          <w:rFonts w:ascii="Times" w:hAnsi="Times"/>
          <w:sz w:val="24"/>
          <w:szCs w:val="24"/>
        </w:rPr>
        <w:t>).</w:t>
      </w:r>
    </w:p>
    <w:p>
      <w:pPr>
        <w:pStyle w:val="BodyText"/>
        <w:rPr>
          <w:rFonts w:ascii="Times" w:hAnsi="Times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Производительность вычислений проверяется за счет варьирования конфигурации запуска ядра CUDA, где изменяется число блоков и потоков на блок. Измеряется время выполнения каждого варианта, после чего изображение с обновленной классификацией пикселей копируется обратно в оперативную память и записывается в выходной файл.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Описание программы</w:t>
      </w:r>
    </w:p>
    <w:p>
      <w:pPr>
        <w:pStyle w:val="BodyText"/>
        <w:jc w:val="both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</w:rPr>
        <w:t xml:space="preserve">В программе реализованы две функции. </w:t>
      </w:r>
    </w:p>
    <w:p>
      <w:pPr>
        <w:pStyle w:val="BodyText"/>
        <w:jc w:val="both"/>
        <w:rPr>
          <w:rFonts w:ascii="Times" w:hAnsi="Times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</w:rPr>
        <w:t xml:space="preserve">Первая функция, </w:t>
      </w:r>
      <w:r>
        <w:rPr>
          <w:rStyle w:val="Style9"/>
          <w:rFonts w:ascii="Times New Roman" w:hAnsi="Times New Roman"/>
          <w:b w:val="false"/>
          <w:bCs w:val="false"/>
          <w:color w:val="000000"/>
          <w:sz w:val="24"/>
          <w:szCs w:val="24"/>
        </w:rPr>
        <w:t>kernel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</w:rPr>
        <w:t>, представляет собой CUDA-ядро, которое выполняется на графическом процессоре. Оно обрабатывает пиксели изображения, назначая каждому пикселю класс на основе ближайшего среднего цвета из предопределенного набора.</w:t>
      </w:r>
    </w:p>
    <w:p>
      <w:pPr>
        <w:pStyle w:val="BodyText"/>
        <w:rPr/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Каждый поток вычисляет индекс пикселя, который он должен обработать, используя </w:t>
      </w:r>
      <w:r>
        <w:rPr>
          <w:rStyle w:val="Style9"/>
          <w:rFonts w:ascii="Times New Roman" w:hAnsi="Times New Roman"/>
          <w:b w:val="false"/>
          <w:bCs w:val="false"/>
          <w:sz w:val="24"/>
          <w:szCs w:val="24"/>
        </w:rPr>
        <w:t>posX = blockDim.x * blockIdx.x + threadIdx.x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. Затем потоки двигаются с шагом </w:t>
      </w:r>
      <w:r>
        <w:rPr>
          <w:rStyle w:val="Style9"/>
          <w:rFonts w:ascii="Times New Roman" w:hAnsi="Times New Roman"/>
          <w:b w:val="false"/>
          <w:bCs w:val="false"/>
          <w:sz w:val="24"/>
          <w:szCs w:val="24"/>
        </w:rPr>
        <w:t>shiftX = blockDim.x * gridDim.x</w:t>
      </w:r>
      <w:r>
        <w:rPr>
          <w:rFonts w:ascii="Times New Roman" w:hAnsi="Times New Roman"/>
          <w:b w:val="false"/>
          <w:bCs w:val="false"/>
          <w:sz w:val="24"/>
          <w:szCs w:val="24"/>
        </w:rPr>
        <w:t>, чтобы обработать все пиксели изображения. Для каждого пикселя вычисляется евклидово расстояние в цветовом пространстве между его цветом и средними значениями классов, хранящимися в константной памяти (</w:t>
      </w:r>
      <w:r>
        <w:rPr>
          <w:rStyle w:val="Style9"/>
          <w:rFonts w:ascii="Times New Roman" w:hAnsi="Times New Roman"/>
          <w:b w:val="false"/>
          <w:bCs w:val="false"/>
          <w:sz w:val="24"/>
          <w:szCs w:val="24"/>
        </w:rPr>
        <w:t>devAvg</w:t>
      </w:r>
      <w:r>
        <w:rPr>
          <w:rFonts w:ascii="Times New Roman" w:hAnsi="Times New Roman"/>
          <w:b w:val="false"/>
          <w:bCs w:val="false"/>
          <w:sz w:val="24"/>
          <w:szCs w:val="24"/>
        </w:rPr>
        <w:t>). Вместо стандартного корня в расстоянии используется отрицательное квадратное отклонение, что позволяет избежать лишних вычислений. Если текущее расстояние больше найденного ранее (по сути, находим ближайший класс), обновляется максимальное значение и записывается соответствующий класс в альфа-канал (</w:t>
      </w:r>
      <w:r>
        <w:rPr>
          <w:rStyle w:val="Style9"/>
          <w:rFonts w:ascii="Times New Roman" w:hAnsi="Times New Roman"/>
          <w:b w:val="false"/>
          <w:bCs w:val="false"/>
          <w:sz w:val="24"/>
          <w:szCs w:val="24"/>
        </w:rPr>
        <w:t>data[i].w</w:t>
      </w:r>
      <w:r>
        <w:rPr>
          <w:rFonts w:ascii="Times New Roman" w:hAnsi="Times New Roman"/>
          <w:b w:val="false"/>
          <w:bCs w:val="false"/>
          <w:sz w:val="24"/>
          <w:szCs w:val="24"/>
        </w:rPr>
        <w:t>).</w:t>
      </w:r>
    </w:p>
    <w:p>
      <w:pPr>
        <w:pStyle w:val="BodyText"/>
        <w:rPr/>
      </w:pPr>
      <w:r>
        <w:rPr/>
        <w:t xml:space="preserve">__global__ void kernel(uchar4 *data, int width, int height, int nc) </w:t>
      </w:r>
    </w:p>
    <w:p>
      <w:pPr>
        <w:pStyle w:val="BodyText"/>
        <w:rPr/>
      </w:pPr>
      <w:r>
        <w:rPr/>
        <w:t>{</w:t>
      </w:r>
    </w:p>
    <w:p>
      <w:pPr>
        <w:pStyle w:val="BodyText"/>
        <w:rPr/>
      </w:pPr>
      <w:r>
        <w:rPr/>
        <w:t xml:space="preserve">    </w:t>
      </w:r>
      <w:r>
        <w:rPr/>
        <w:t>int posX = blockDim.x * blockIdx.x + threadIdx.x;</w:t>
      </w:r>
    </w:p>
    <w:p>
      <w:pPr>
        <w:pStyle w:val="BodyText"/>
        <w:rPr/>
      </w:pPr>
      <w:r>
        <w:rPr/>
        <w:t xml:space="preserve">    </w:t>
      </w:r>
      <w:r>
        <w:rPr/>
        <w:t>int shiftX = blockDim.x * gridDim.x;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 xml:space="preserve">    </w:t>
      </w:r>
      <w:r>
        <w:rPr/>
        <w:t xml:space="preserve">for (int i = posX; i &lt; width * height; i += shiftX) </w:t>
      </w:r>
    </w:p>
    <w:p>
      <w:pPr>
        <w:pStyle w:val="BodyText"/>
        <w:rPr/>
      </w:pPr>
      <w:r>
        <w:rPr/>
        <w:t xml:space="preserve">    </w:t>
      </w:r>
      <w:r>
        <w:rPr/>
        <w:t>{</w:t>
      </w:r>
    </w:p>
    <w:p>
      <w:pPr>
        <w:pStyle w:val="BodyText"/>
        <w:rPr/>
      </w:pPr>
      <w:r>
        <w:rPr/>
        <w:t xml:space="preserve">        </w:t>
      </w:r>
      <w:r>
        <w:rPr/>
        <w:t>float max = -FLT_MAX;</w:t>
      </w:r>
    </w:p>
    <w:p>
      <w:pPr>
        <w:pStyle w:val="BodyText"/>
        <w:rPr/>
      </w:pPr>
      <w:r>
        <w:rPr/>
        <w:t xml:space="preserve">    </w:t>
      </w:r>
    </w:p>
    <w:p>
      <w:pPr>
        <w:pStyle w:val="BodyText"/>
        <w:rPr/>
      </w:pPr>
      <w:r>
        <w:rPr/>
        <w:t xml:space="preserve">        </w:t>
      </w:r>
      <w:r>
        <w:rPr/>
        <w:t xml:space="preserve">for (int j = 0; j &lt; nc; j++) </w:t>
      </w:r>
    </w:p>
    <w:p>
      <w:pPr>
        <w:pStyle w:val="BodyText"/>
        <w:rPr/>
      </w:pPr>
      <w:r>
        <w:rPr/>
        <w:t xml:space="preserve">        </w:t>
      </w:r>
      <w:r>
        <w:rPr/>
        <w:t>{</w:t>
      </w:r>
    </w:p>
    <w:p>
      <w:pPr>
        <w:pStyle w:val="BodyText"/>
        <w:rPr/>
      </w:pPr>
      <w:r>
        <w:rPr/>
        <w:t xml:space="preserve">            </w:t>
      </w:r>
      <w:r>
        <w:rPr/>
        <w:t>float cur = -(data[i].x - devAvg[j].x) * (data[i].x - devAvg[j].x) \</w:t>
      </w:r>
    </w:p>
    <w:p>
      <w:pPr>
        <w:pStyle w:val="BodyText"/>
        <w:rPr/>
      </w:pPr>
      <w:r>
        <w:rPr/>
        <w:t xml:space="preserve">                        </w:t>
      </w:r>
      <w:r>
        <w:rPr/>
        <w:t>- (data[i].y - devAvg[j].y) * (data[i].y - devAvg[j].y) \</w:t>
      </w:r>
    </w:p>
    <w:p>
      <w:pPr>
        <w:pStyle w:val="BodyText"/>
        <w:rPr/>
      </w:pPr>
      <w:r>
        <w:rPr/>
        <w:t xml:space="preserve">                        </w:t>
      </w:r>
      <w:r>
        <w:rPr/>
        <w:t>- (data[i].z - devAvg[j].z) * (data[i].z - devAvg[j].z);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 xml:space="preserve">            </w:t>
      </w:r>
      <w:r>
        <w:rPr/>
        <w:t xml:space="preserve">if (cur &gt; max) </w:t>
      </w:r>
    </w:p>
    <w:p>
      <w:pPr>
        <w:pStyle w:val="BodyText"/>
        <w:rPr/>
      </w:pPr>
      <w:r>
        <w:rPr/>
        <w:t xml:space="preserve">            </w:t>
      </w:r>
      <w:r>
        <w:rPr/>
        <w:t>{</w:t>
      </w:r>
    </w:p>
    <w:p>
      <w:pPr>
        <w:pStyle w:val="BodyText"/>
        <w:rPr/>
      </w:pPr>
      <w:r>
        <w:rPr/>
        <w:t xml:space="preserve">                </w:t>
      </w:r>
      <w:r>
        <w:rPr/>
        <w:t>max = cur;</w:t>
      </w:r>
    </w:p>
    <w:p>
      <w:pPr>
        <w:pStyle w:val="BodyText"/>
        <w:rPr/>
      </w:pPr>
      <w:r>
        <w:rPr/>
        <w:t xml:space="preserve">                </w:t>
      </w:r>
      <w:r>
        <w:rPr/>
        <w:t>data[i].w = j;</w:t>
      </w:r>
    </w:p>
    <w:p>
      <w:pPr>
        <w:pStyle w:val="BodyText"/>
        <w:rPr/>
      </w:pPr>
      <w:r>
        <w:rPr/>
        <w:t xml:space="preserve">            </w:t>
      </w:r>
      <w:r>
        <w:rPr/>
        <w:t>}</w:t>
      </w:r>
    </w:p>
    <w:p>
      <w:pPr>
        <w:pStyle w:val="BodyText"/>
        <w:rPr/>
      </w:pPr>
      <w:r>
        <w:rPr/>
        <w:t xml:space="preserve">        </w:t>
      </w:r>
      <w:r>
        <w:rPr/>
        <w:t>}</w:t>
      </w:r>
    </w:p>
    <w:p>
      <w:pPr>
        <w:pStyle w:val="BodyText"/>
        <w:rPr/>
      </w:pPr>
      <w:r>
        <w:rPr/>
        <w:t xml:space="preserve">    </w:t>
      </w:r>
      <w:r>
        <w:rPr/>
        <w:t>}</w:t>
      </w:r>
    </w:p>
    <w:p>
      <w:pPr>
        <w:pStyle w:val="BodyText"/>
        <w:rPr/>
      </w:pPr>
      <w:r>
        <w:rPr/>
        <w:t>}</w:t>
      </w:r>
    </w:p>
    <w:p>
      <w:pPr>
        <w:pStyle w:val="BodyText"/>
        <w:rPr/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Вторая функция, </w:t>
      </w:r>
      <w:r>
        <w:rPr>
          <w:rStyle w:val="Style9"/>
          <w:rFonts w:ascii="Times New Roman" w:hAnsi="Times New Roman"/>
          <w:b w:val="false"/>
          <w:bCs w:val="false"/>
          <w:sz w:val="24"/>
          <w:szCs w:val="24"/>
        </w:rPr>
        <w:t>GetAvg</w:t>
      </w:r>
      <w:r>
        <w:rPr>
          <w:rFonts w:ascii="Times New Roman" w:hAnsi="Times New Roman"/>
          <w:b w:val="false"/>
          <w:bCs w:val="false"/>
          <w:sz w:val="24"/>
          <w:szCs w:val="24"/>
        </w:rPr>
        <w:t>, выполняется на центральном процессоре и вычисляет средний цвет каждого класса на основе предоставленных позиций пикселей. Сначала инициализируется массив средних значений (</w:t>
      </w:r>
      <w:r>
        <w:rPr>
          <w:rStyle w:val="Style9"/>
          <w:rFonts w:ascii="Times New Roman" w:hAnsi="Times New Roman"/>
          <w:b w:val="false"/>
          <w:bCs w:val="false"/>
          <w:sz w:val="24"/>
          <w:szCs w:val="24"/>
        </w:rPr>
        <w:t>res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), затем для каждого класса берутся пиксели, указанные в </w:t>
      </w:r>
      <w:r>
        <w:rPr>
          <w:rStyle w:val="Style9"/>
          <w:rFonts w:ascii="Times New Roman" w:hAnsi="Times New Roman"/>
          <w:b w:val="false"/>
          <w:bCs w:val="false"/>
          <w:sz w:val="24"/>
          <w:szCs w:val="24"/>
        </w:rPr>
        <w:t>pos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, их значения по каналам (R, G, B) суммируются, а затем усредняются, разделяя на количество пикселей. В результате получается вектор средних цветов, который затем используется в </w:t>
      </w:r>
      <w:r>
        <w:rPr>
          <w:rStyle w:val="Style9"/>
          <w:rFonts w:ascii="Times New Roman" w:hAnsi="Times New Roman"/>
          <w:b w:val="false"/>
          <w:bCs w:val="false"/>
          <w:sz w:val="24"/>
          <w:szCs w:val="24"/>
        </w:rPr>
        <w:t>kernel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 для классификации пикселей.</w:t>
      </w:r>
    </w:p>
    <w:p>
      <w:pPr>
        <w:pStyle w:val="BodyText"/>
        <w:rPr/>
      </w:pPr>
      <w:r>
        <w:rPr/>
        <w:t xml:space="preserve">std::vector&lt;float3&gt; GetAvg(const std::vector&lt;int&gt;&amp; np, std::vector&lt;std::vector&lt;std::pair&lt;int, int&gt;&gt;&gt;&amp; pos, std::vector&lt;uchar4&gt;&amp; data, int width) </w:t>
      </w:r>
    </w:p>
    <w:p>
      <w:pPr>
        <w:pStyle w:val="BodyText"/>
        <w:rPr/>
      </w:pPr>
      <w:r>
        <w:rPr/>
        <w:t>{</w:t>
      </w:r>
    </w:p>
    <w:p>
      <w:pPr>
        <w:pStyle w:val="BodyText"/>
        <w:rPr/>
      </w:pPr>
      <w:r>
        <w:rPr/>
        <w:t xml:space="preserve">    </w:t>
      </w:r>
      <w:r>
        <w:rPr/>
        <w:t>std::vector&lt;float3&gt; res(np.size());</w:t>
      </w:r>
    </w:p>
    <w:p>
      <w:pPr>
        <w:pStyle w:val="BodyText"/>
        <w:rPr/>
      </w:pPr>
      <w:r>
        <w:rPr/>
        <w:t xml:space="preserve">    </w:t>
      </w:r>
      <w:r>
        <w:rPr/>
        <w:t>float3 acc;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 xml:space="preserve">    </w:t>
      </w:r>
      <w:r>
        <w:rPr/>
        <w:t xml:space="preserve">for (size_t i = 0; i &lt; np.size(); i++) </w:t>
      </w:r>
    </w:p>
    <w:p>
      <w:pPr>
        <w:pStyle w:val="BodyText"/>
        <w:rPr/>
      </w:pPr>
      <w:r>
        <w:rPr/>
        <w:t xml:space="preserve">    </w:t>
      </w:r>
      <w:r>
        <w:rPr/>
        <w:t>{</w:t>
      </w:r>
    </w:p>
    <w:p>
      <w:pPr>
        <w:pStyle w:val="BodyText"/>
        <w:rPr/>
      </w:pPr>
      <w:r>
        <w:rPr/>
        <w:t xml:space="preserve">        </w:t>
      </w:r>
      <w:r>
        <w:rPr/>
        <w:t>acc = {0, 0, 0};</w:t>
      </w:r>
    </w:p>
    <w:p>
      <w:pPr>
        <w:pStyle w:val="BodyText"/>
        <w:rPr/>
      </w:pPr>
      <w:r>
        <w:rPr/>
        <w:t xml:space="preserve">        </w:t>
      </w:r>
    </w:p>
    <w:p>
      <w:pPr>
        <w:pStyle w:val="BodyText"/>
        <w:rPr/>
      </w:pPr>
      <w:r>
        <w:rPr/>
        <w:t xml:space="preserve">        </w:t>
      </w:r>
      <w:r>
        <w:rPr/>
        <w:t xml:space="preserve">for (size_t j = 0; j &lt; np[i]; j++) </w:t>
      </w:r>
    </w:p>
    <w:p>
      <w:pPr>
        <w:pStyle w:val="BodyText"/>
        <w:rPr/>
      </w:pPr>
      <w:r>
        <w:rPr/>
        <w:t xml:space="preserve">        </w:t>
      </w:r>
      <w:r>
        <w:rPr/>
        <w:t>{</w:t>
      </w:r>
    </w:p>
    <w:p>
      <w:pPr>
        <w:pStyle w:val="BodyText"/>
        <w:rPr/>
      </w:pPr>
      <w:r>
        <w:rPr/>
        <w:t xml:space="preserve">            </w:t>
      </w:r>
      <w:r>
        <w:rPr/>
        <w:t>uchar4 cur = data[pos[i][j].first + pos[i][j].second * width];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 xml:space="preserve">            </w:t>
      </w:r>
      <w:r>
        <w:rPr/>
        <w:t>acc.x += cur.x;</w:t>
      </w:r>
    </w:p>
    <w:p>
      <w:pPr>
        <w:pStyle w:val="BodyText"/>
        <w:rPr/>
      </w:pPr>
      <w:r>
        <w:rPr/>
        <w:t xml:space="preserve">            </w:t>
      </w:r>
      <w:r>
        <w:rPr/>
        <w:t>acc.y += cur.y;</w:t>
      </w:r>
    </w:p>
    <w:p>
      <w:pPr>
        <w:pStyle w:val="BodyText"/>
        <w:rPr/>
      </w:pPr>
      <w:r>
        <w:rPr/>
        <w:t xml:space="preserve">            </w:t>
      </w:r>
      <w:r>
        <w:rPr/>
        <w:t>acc.z += cur.z;</w:t>
      </w:r>
    </w:p>
    <w:p>
      <w:pPr>
        <w:pStyle w:val="BodyText"/>
        <w:rPr/>
      </w:pPr>
      <w:r>
        <w:rPr/>
        <w:t xml:space="preserve">        </w:t>
      </w:r>
      <w:r>
        <w:rPr/>
        <w:t>}</w:t>
      </w:r>
    </w:p>
    <w:p>
      <w:pPr>
        <w:pStyle w:val="BodyText"/>
        <w:rPr/>
      </w:pPr>
      <w:r>
        <w:rPr/>
        <w:t xml:space="preserve">        </w:t>
      </w:r>
    </w:p>
    <w:p>
      <w:pPr>
        <w:pStyle w:val="BodyText"/>
        <w:rPr/>
      </w:pPr>
      <w:r>
        <w:rPr/>
        <w:t xml:space="preserve">        </w:t>
      </w:r>
      <w:r>
        <w:rPr/>
        <w:t>acc.x /= np[i];</w:t>
      </w:r>
    </w:p>
    <w:p>
      <w:pPr>
        <w:pStyle w:val="BodyText"/>
        <w:rPr/>
      </w:pPr>
      <w:r>
        <w:rPr/>
        <w:t xml:space="preserve">        </w:t>
      </w:r>
      <w:r>
        <w:rPr/>
        <w:t>acc.y /= np[i];</w:t>
      </w:r>
    </w:p>
    <w:p>
      <w:pPr>
        <w:pStyle w:val="BodyText"/>
        <w:rPr/>
      </w:pPr>
      <w:r>
        <w:rPr/>
        <w:t xml:space="preserve">        </w:t>
      </w:r>
      <w:r>
        <w:rPr/>
        <w:t>acc.z /= np[i];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 xml:space="preserve">        </w:t>
      </w:r>
      <w:r>
        <w:rPr/>
        <w:t>res[i] = acc;</w:t>
      </w:r>
    </w:p>
    <w:p>
      <w:pPr>
        <w:pStyle w:val="BodyText"/>
        <w:rPr/>
      </w:pPr>
      <w:r>
        <w:rPr/>
        <w:t xml:space="preserve">    </w:t>
      </w:r>
      <w:r>
        <w:rPr/>
        <w:t>}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 xml:space="preserve">    </w:t>
      </w:r>
      <w:r>
        <w:rPr/>
        <w:t>return res;</w:t>
      </w:r>
    </w:p>
    <w:p>
      <w:pPr>
        <w:pStyle w:val="BodyText"/>
        <w:rPr/>
      </w:pPr>
      <w:r>
        <w:rPr/>
        <w:t>}</w:t>
      </w:r>
    </w:p>
    <w:p>
      <w:pPr>
        <w:pStyle w:val="Normal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Результаты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 качестве входных данных были использованы два изображения: размерами 1024х1024 пикселя и 4096х4096 пикселей.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1. (1024х1024)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73151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73151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sz w:val="24"/>
          <w:szCs w:val="24"/>
        </w:rPr>
        <w:t>2. (4096х4096)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2270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2270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sz w:val="24"/>
          <w:szCs w:val="24"/>
        </w:rPr>
        <w:t>Замеры производительности программы: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sz w:val="24"/>
          <w:szCs w:val="24"/>
        </w:rPr>
        <w:t>В</w:t>
      </w:r>
      <w:r>
        <w:rPr>
          <w:sz w:val="24"/>
          <w:szCs w:val="24"/>
        </w:rPr>
        <w:t>се измерения приведены в миллисекундах</w:t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08"/>
        <w:gridCol w:w="3009"/>
        <w:gridCol w:w="3009"/>
      </w:tblGrid>
      <w:tr>
        <w:trPr/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2"/>
              <w:rPr/>
            </w:pPr>
            <w:r>
              <w:rPr/>
              <w:t>Конфигурация ядра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2"/>
              <w:rPr/>
            </w:pPr>
            <w:r>
              <w:rPr/>
              <w:t>Картинка №1 (1024х1024)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2"/>
              <w:rPr/>
            </w:pPr>
            <w:r>
              <w:rPr/>
              <w:t>Картинка №2 (4096х4096)</w:t>
            </w:r>
          </w:p>
        </w:tc>
      </w:tr>
      <w:tr>
        <w:trPr/>
        <w:tc>
          <w:tcPr>
            <w:tcW w:w="30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2"/>
              <w:rPr/>
            </w:pPr>
            <w:r>
              <w:rPr/>
              <w:t xml:space="preserve">&lt;&lt;&lt;64, 64&gt;&gt;&gt; 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2"/>
              <w:rPr/>
            </w:pPr>
            <w:r>
              <w:rPr/>
              <w:t xml:space="preserve">0.683284 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2"/>
              <w:rPr/>
            </w:pPr>
            <w:r>
              <w:rPr/>
              <w:t>6.48451</w:t>
            </w:r>
          </w:p>
        </w:tc>
      </w:tr>
      <w:tr>
        <w:trPr/>
        <w:tc>
          <w:tcPr>
            <w:tcW w:w="30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2"/>
              <w:rPr/>
            </w:pPr>
            <w:r>
              <w:rPr/>
              <w:t>&lt;&lt;&lt;128, 128&gt;&gt;&gt;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2"/>
              <w:rPr/>
            </w:pPr>
            <w:r>
              <w:rPr/>
              <w:t>0.070537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2"/>
              <w:rPr/>
            </w:pPr>
            <w:r>
              <w:rPr/>
              <w:t>4.05735</w:t>
            </w:r>
          </w:p>
        </w:tc>
      </w:tr>
      <w:tr>
        <w:trPr/>
        <w:tc>
          <w:tcPr>
            <w:tcW w:w="30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2"/>
              <w:rPr/>
            </w:pPr>
            <w:r>
              <w:rPr/>
              <w:t>&lt;&lt;&lt;256, 256&gt;&gt;&gt;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2"/>
              <w:rPr/>
            </w:pPr>
            <w:r>
              <w:rPr/>
              <w:t>0.048413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2"/>
              <w:rPr/>
            </w:pPr>
            <w:r>
              <w:rPr/>
              <w:t>3.53172</w:t>
            </w:r>
          </w:p>
        </w:tc>
      </w:tr>
      <w:tr>
        <w:trPr/>
        <w:tc>
          <w:tcPr>
            <w:tcW w:w="30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2"/>
              <w:rPr/>
            </w:pPr>
            <w:r>
              <w:rPr/>
              <w:t>&lt;&lt;&lt;512, 512&gt;&gt;&gt;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2"/>
              <w:rPr/>
            </w:pPr>
            <w:r>
              <w:rPr/>
              <w:t>0.043046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2"/>
              <w:rPr/>
            </w:pPr>
            <w:r>
              <w:rPr/>
              <w:t>3.12962</w:t>
            </w:r>
          </w:p>
        </w:tc>
      </w:tr>
      <w:tr>
        <w:trPr/>
        <w:tc>
          <w:tcPr>
            <w:tcW w:w="300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2"/>
              <w:rPr/>
            </w:pPr>
            <w:r>
              <w:rPr/>
              <w:t>&lt;&lt;&lt;1024, 1024&gt;&gt;&gt;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2"/>
              <w:rPr/>
            </w:pPr>
            <w:r>
              <w:rPr/>
              <w:t>0.054255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2"/>
              <w:rPr/>
            </w:pPr>
            <w:r>
              <w:rPr/>
              <w:t>3.19187</w:t>
            </w:r>
          </w:p>
        </w:tc>
      </w:tr>
    </w:tbl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Выводы</w:t>
      </w:r>
    </w:p>
    <w:p>
      <w:pPr>
        <w:pStyle w:val="BodyText"/>
        <w:jc w:val="both"/>
        <w:rPr>
          <w:rFonts w:ascii="Times New Roman" w:hAnsi="Times New Roman" w:eastAsia="Times New Roman" w:cs="Times New Roman"/>
          <w:b w:val="false"/>
          <w:bCs w:val="false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</w:rPr>
        <w:t>Программа предназначена для классификации пикселей изображения на основе их цветовых характеристик с использованием параллельных вычислений на GPU. Алгоритм применим в задачах компьютерного зрения, таких как сегментация изображений, распознавание объектов и предобработка данных для машинного обучения.</w:t>
      </w:r>
    </w:p>
    <w:p>
      <w:pPr>
        <w:pStyle w:val="BodyTex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Основной задачей алгоритма является определение класса каждого пикселя, исходя из минимального евклидова расстояния до заранее вычисленных средних значений классов. Это позволяет эффективно обрабатывать изображения с большой размерностью, используя ресурсы GPU.</w:t>
      </w:r>
    </w:p>
    <w:p>
      <w:pPr>
        <w:pStyle w:val="BodyText"/>
        <w:rPr/>
      </w:pPr>
      <w:r>
        <w:rPr>
          <w:rFonts w:ascii="Times New Roman" w:hAnsi="Times New Roman"/>
          <w:b w:val="false"/>
          <w:bCs w:val="false"/>
          <w:sz w:val="24"/>
          <w:szCs w:val="24"/>
        </w:rPr>
        <w:t>Сложность программирования заключается в правильной организации вычислений на GPU, управлении памятью и выборе оптимальных параметров конфигурации сетки CUDA. Одной из проблем было определение подходящего размера блока и сетки потоков для максимальной производительности. Также важную роль сыграло использование константной памяти (</w:t>
      </w:r>
      <w:r>
        <w:rPr>
          <w:rStyle w:val="Style9"/>
          <w:rFonts w:ascii="Times New Roman" w:hAnsi="Times New Roman"/>
          <w:b w:val="false"/>
          <w:bCs w:val="false"/>
          <w:sz w:val="24"/>
          <w:szCs w:val="24"/>
        </w:rPr>
        <w:t>__constant__</w:t>
      </w:r>
      <w:r>
        <w:rPr>
          <w:rFonts w:ascii="Times New Roman" w:hAnsi="Times New Roman"/>
          <w:b w:val="false"/>
          <w:bCs w:val="false"/>
          <w:sz w:val="24"/>
          <w:szCs w:val="24"/>
        </w:rPr>
        <w:t>), что позволило уменьшить задержки при доступе к данным.</w:t>
      </w:r>
    </w:p>
    <w:p>
      <w:pPr>
        <w:pStyle w:val="BodyTex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Результаты тестирования показали, что время выполнения зависит от конфигурации сетки CUDA. С увеличением количества потоков на блок обработка ускоряется, но после определенного предела производительность перестает значительно расти из-за ограничений ресурсов GPU. Оптимальная конфигурация определяется экспериментально, исходя из размеров изображения и характеристик видеокарты.</w:t>
      </w:r>
    </w:p>
    <w:p>
      <w:pPr>
        <w:pStyle w:val="Normal"/>
        <w:jc w:val="both"/>
        <w:rPr>
          <w:rFonts w:ascii="Times New Roman" w:hAnsi="Times New Roman" w:eastAsia="Times New Roman" w:cs="Times New Roman"/>
          <w:b w:val="false"/>
          <w:bCs w:val="false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</w:rPr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imes">
    <w:altName w:val="Times New Roman"/>
    <w:charset w:val="01"/>
    <w:family w:val="roman"/>
    <w:pitch w:val="default"/>
  </w:font>
  <w:font w:name="Times New Roman">
    <w:charset w:val="01"/>
    <w:family w:val="roman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rsid w:val="00c35dbc"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zh-CN" w:bidi="hi-IN"/>
    </w:rPr>
  </w:style>
  <w:style w:type="paragraph" w:styleId="Heading1">
    <w:name w:val="Heading 1"/>
    <w:basedOn w:val="normal1"/>
    <w:next w:val="normal1"/>
    <w:qFormat/>
    <w:rsid w:val="006b2465"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qFormat/>
    <w:rsid w:val="006b2465"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6b2465"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rsid w:val="006b2465"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rsid w:val="006b2465"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qFormat/>
    <w:rsid w:val="006b2465"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>
    <w:name w:val="Маркеры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Style9">
    <w:name w:val="Исходный текст"/>
    <w:qFormat/>
    <w:rPr>
      <w:rFonts w:ascii="Liberation Mono" w:hAnsi="Liberation Mono" w:eastAsia="Noto Sans Mono CJK SC" w:cs="Liberation Mono"/>
    </w:rPr>
  </w:style>
  <w:style w:type="paragraph" w:styleId="Style10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1">
    <w:name w:val="Указатель"/>
    <w:basedOn w:val="Normal"/>
    <w:qFormat/>
    <w:pPr>
      <w:suppressLineNumbers/>
    </w:pPr>
    <w:rPr>
      <w:rFonts w:cs="Noto Sans Devanagari"/>
    </w:rPr>
  </w:style>
  <w:style w:type="paragraph" w:styleId="normal1" w:customStyle="1">
    <w:name w:val="normal1"/>
    <w:qFormat/>
    <w:rsid w:val="006b2465"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zh-CN" w:bidi="hi-IN"/>
    </w:rPr>
  </w:style>
  <w:style w:type="paragraph" w:styleId="Title">
    <w:name w:val="Title"/>
    <w:basedOn w:val="normal1"/>
    <w:next w:val="normal1"/>
    <w:qFormat/>
    <w:rsid w:val="006b2465"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rsid w:val="00747987"/>
    <w:pPr>
      <w:keepNext w:val="true"/>
      <w:keepLines/>
      <w:pageBreakBefore w:val="false"/>
      <w:widowControl/>
      <w:shd w:val="clear" w:fill="auto"/>
      <w:spacing w:lineRule="auto" w:line="276" w:before="0" w:after="320"/>
      <w:ind w:hanging="0" w:left="0" w:right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666666"/>
      <w:position w:val="0"/>
      <w:sz w:val="30"/>
      <w:sz w:val="30"/>
      <w:szCs w:val="30"/>
      <w:u w:val="none"/>
      <w:shd w:fill="auto" w:val="clear"/>
      <w:vertAlign w:val="baseline"/>
    </w:rPr>
  </w:style>
  <w:style w:type="paragraph" w:styleId="Style12">
    <w:name w:val="Содержимое таблицы"/>
    <w:basedOn w:val="Normal"/>
    <w:qFormat/>
    <w:pPr>
      <w:widowControl w:val="false"/>
      <w:suppressLineNumbers/>
    </w:pPr>
    <w:rPr/>
  </w:style>
  <w:style w:type="numbering" w:styleId="Style13" w:default="1">
    <w:name w:val="Без списка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a1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rsid w:val="006b2465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jJFHkZ/EjarRLUPAgCs4k/jQWjQQ==">CgMxLjA4AHIhMUpWSENmQjdkVzlfbEpCUWZyeWp0TllpMl8wZ2kyLWlE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41</TotalTime>
  <Application>LibreOffice/24.2.7.2$Linux_X86_64 LibreOffice_project/420$Build-2</Application>
  <AppVersion>15.0000</AppVersion>
  <Pages>9</Pages>
  <Words>976</Words>
  <Characters>6500</Characters>
  <CharactersWithSpaces>7690</CharactersWithSpaces>
  <Paragraphs>125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2019-09-08T19:29:00Z</dcterms:created>
  <dc:creator>sasha</dc:creator>
  <dc:description/>
  <dc:language>ru-RU</dc:language>
  <cp:lastModifiedBy/>
  <dcterms:modified xsi:type="dcterms:W3CDTF">2025-03-08T06:11:22Z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