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87C71" w14:textId="24609789" w:rsidR="00417BA5" w:rsidRPr="00C14737" w:rsidRDefault="00EA755C" w:rsidP="00EA755C">
      <w:pPr>
        <w:pStyle w:val="Sinespaciado"/>
        <w:ind w:right="-1891"/>
        <w:rPr>
          <w:b/>
          <w:bCs/>
          <w:szCs w:val="22"/>
        </w:rPr>
      </w:pPr>
      <w:r w:rsidRPr="00C14737">
        <w:rPr>
          <w:b/>
          <w:bCs/>
          <w:szCs w:val="22"/>
        </w:rPr>
        <w:t>___________________________________________________________________________</w:t>
      </w:r>
      <w:r w:rsidR="00C14737">
        <w:rPr>
          <w:b/>
          <w:bCs/>
          <w:szCs w:val="22"/>
        </w:rPr>
        <w:t>________</w:t>
      </w:r>
      <w:r w:rsidRPr="00C14737">
        <w:rPr>
          <w:b/>
          <w:bCs/>
          <w:szCs w:val="22"/>
        </w:rPr>
        <w:t>________________</w:t>
      </w:r>
      <w:r w:rsidR="00C14737" w:rsidRPr="00C14737">
        <w:rPr>
          <w:b/>
          <w:bCs/>
          <w:szCs w:val="22"/>
        </w:rPr>
        <w:t>_</w:t>
      </w:r>
    </w:p>
    <w:p w14:paraId="372E591B" w14:textId="77777777" w:rsidR="00EA755C" w:rsidRPr="00C14737" w:rsidRDefault="00EA755C" w:rsidP="00EA755C">
      <w:pPr>
        <w:spacing w:after="24"/>
        <w:ind w:right="-1891"/>
        <w:rPr>
          <w:color w:val="auto"/>
          <w:szCs w:val="22"/>
        </w:rPr>
      </w:pPr>
    </w:p>
    <w:p w14:paraId="5E00E849" w14:textId="77777777" w:rsidR="008A0BEF" w:rsidRPr="00C14737" w:rsidRDefault="008A0BEF" w:rsidP="008A0BEF">
      <w:pPr>
        <w:spacing w:after="24"/>
        <w:ind w:right="-1891" w:firstLine="708"/>
        <w:jc w:val="right"/>
        <w:rPr>
          <w:color w:val="auto"/>
          <w:w w:val="107"/>
          <w:szCs w:val="22"/>
        </w:rPr>
      </w:pPr>
      <w:r w:rsidRPr="00C14737">
        <w:rPr>
          <w:color w:val="auto"/>
          <w:w w:val="107"/>
          <w:szCs w:val="22"/>
        </w:rPr>
        <w:t>Fecha: {{fecha}}</w:t>
      </w:r>
    </w:p>
    <w:p w14:paraId="3E7BF2DF" w14:textId="56D15172" w:rsidR="009B3DFB" w:rsidRPr="00C14737" w:rsidRDefault="0019324D" w:rsidP="00EA755C">
      <w:pPr>
        <w:spacing w:after="24"/>
        <w:ind w:right="-1891"/>
        <w:rPr>
          <w:color w:val="auto"/>
          <w:szCs w:val="22"/>
        </w:rPr>
      </w:pPr>
      <w:r w:rsidRPr="00C14737">
        <w:rPr>
          <w:noProof/>
          <w:color w:val="auto"/>
          <w:szCs w:val="22"/>
        </w:rPr>
        <mc:AlternateContent>
          <mc:Choice Requires="wpg">
            <w:drawing>
              <wp:anchor distT="0" distB="0" distL="114300" distR="114300" simplePos="0" relativeHeight="251658240" behindDoc="1" locked="0" layoutInCell="1" allowOverlap="1" wp14:anchorId="6049568C" wp14:editId="56FDB605">
                <wp:simplePos x="0" y="0"/>
                <wp:positionH relativeFrom="page">
                  <wp:posOffset>632460</wp:posOffset>
                </wp:positionH>
                <wp:positionV relativeFrom="paragraph">
                  <wp:posOffset>36195</wp:posOffset>
                </wp:positionV>
                <wp:extent cx="6522085" cy="1096010"/>
                <wp:effectExtent l="0" t="0" r="0" b="0"/>
                <wp:wrapNone/>
                <wp:docPr id="4154" name="Group 4154"/>
                <wp:cNvGraphicFramePr/>
                <a:graphic xmlns:a="http://schemas.openxmlformats.org/drawingml/2006/main">
                  <a:graphicData uri="http://schemas.microsoft.com/office/word/2010/wordprocessingGroup">
                    <wpg:wgp>
                      <wpg:cNvGrpSpPr/>
                      <wpg:grpSpPr>
                        <a:xfrm>
                          <a:off x="0" y="0"/>
                          <a:ext cx="6522085" cy="1096010"/>
                          <a:chOff x="280416" y="420274"/>
                          <a:chExt cx="6522465" cy="1096549"/>
                        </a:xfrm>
                      </wpg:grpSpPr>
                      <wps:wsp>
                        <wps:cNvPr id="8" name="Rectangle 8"/>
                        <wps:cNvSpPr/>
                        <wps:spPr>
                          <a:xfrm>
                            <a:off x="280416" y="420274"/>
                            <a:ext cx="116953" cy="247427"/>
                          </a:xfrm>
                          <a:prstGeom prst="rect">
                            <a:avLst/>
                          </a:prstGeom>
                          <a:ln>
                            <a:noFill/>
                          </a:ln>
                        </wps:spPr>
                        <wps:txbx>
                          <w:txbxContent>
                            <w:p w14:paraId="0195A9E9" w14:textId="4CE5E450" w:rsidR="002518B8" w:rsidRDefault="002518B8"/>
                          </w:txbxContent>
                        </wps:txbx>
                        <wps:bodyPr horzOverflow="overflow" vert="horz" lIns="0" tIns="0" rIns="0" bIns="0" rtlCol="0">
                          <a:noAutofit/>
                        </wps:bodyPr>
                      </wps:wsp>
                      <wps:wsp>
                        <wps:cNvPr id="12" name="Rectangle 12"/>
                        <wps:cNvSpPr/>
                        <wps:spPr>
                          <a:xfrm>
                            <a:off x="1624838" y="420274"/>
                            <a:ext cx="41147" cy="247427"/>
                          </a:xfrm>
                          <a:prstGeom prst="rect">
                            <a:avLst/>
                          </a:prstGeom>
                          <a:ln>
                            <a:noFill/>
                          </a:ln>
                        </wps:spPr>
                        <wps:txbx>
                          <w:txbxContent>
                            <w:p w14:paraId="0452495F" w14:textId="77777777" w:rsidR="002518B8" w:rsidRDefault="00000000">
                              <w:r>
                                <w:rPr>
                                  <w:color w:val="FFFFFF"/>
                                  <w:sz w:val="24"/>
                                </w:rPr>
                                <w:t xml:space="preserve"> </w:t>
                              </w:r>
                            </w:p>
                          </w:txbxContent>
                        </wps:txbx>
                        <wps:bodyPr horzOverflow="overflow" vert="horz" lIns="0" tIns="0" rIns="0" bIns="0" rtlCol="0">
                          <a:noAutofit/>
                        </wps:bodyPr>
                      </wps:wsp>
                      <wps:wsp>
                        <wps:cNvPr id="14" name="Rectangle 14"/>
                        <wps:cNvSpPr/>
                        <wps:spPr>
                          <a:xfrm>
                            <a:off x="2772791" y="635158"/>
                            <a:ext cx="41147" cy="247427"/>
                          </a:xfrm>
                          <a:prstGeom prst="rect">
                            <a:avLst/>
                          </a:prstGeom>
                          <a:ln>
                            <a:noFill/>
                          </a:ln>
                        </wps:spPr>
                        <wps:txbx>
                          <w:txbxContent>
                            <w:p w14:paraId="7A2CD6AD" w14:textId="77777777" w:rsidR="002518B8" w:rsidRDefault="00000000">
                              <w:r>
                                <w:rPr>
                                  <w:color w:val="FFFFFF"/>
                                  <w:sz w:val="24"/>
                                </w:rPr>
                                <w:t xml:space="preserve"> </w:t>
                              </w:r>
                            </w:p>
                          </w:txbxContent>
                        </wps:txbx>
                        <wps:bodyPr horzOverflow="overflow" vert="horz" lIns="0" tIns="0" rIns="0" bIns="0" rtlCol="0">
                          <a:noAutofit/>
                        </wps:bodyPr>
                      </wps:wsp>
                      <wps:wsp>
                        <wps:cNvPr id="15" name="Rectangle 15"/>
                        <wps:cNvSpPr/>
                        <wps:spPr>
                          <a:xfrm>
                            <a:off x="2978531" y="635158"/>
                            <a:ext cx="41147" cy="247427"/>
                          </a:xfrm>
                          <a:prstGeom prst="rect">
                            <a:avLst/>
                          </a:prstGeom>
                          <a:ln>
                            <a:noFill/>
                          </a:ln>
                        </wps:spPr>
                        <wps:txbx>
                          <w:txbxContent>
                            <w:p w14:paraId="70D2209F" w14:textId="77777777" w:rsidR="002518B8" w:rsidRDefault="00000000">
                              <w:r>
                                <w:rPr>
                                  <w:color w:val="FFFFFF"/>
                                  <w:sz w:val="24"/>
                                </w:rPr>
                                <w:t xml:space="preserve"> </w:t>
                              </w:r>
                            </w:p>
                          </w:txbxContent>
                        </wps:txbx>
                        <wps:bodyPr horzOverflow="overflow" vert="horz" lIns="0" tIns="0" rIns="0" bIns="0" rtlCol="0">
                          <a:noAutofit/>
                        </wps:bodyPr>
                      </wps:wsp>
                      <wps:wsp>
                        <wps:cNvPr id="17" name="Rectangle 17"/>
                        <wps:cNvSpPr/>
                        <wps:spPr>
                          <a:xfrm>
                            <a:off x="6761735" y="952404"/>
                            <a:ext cx="41146" cy="247427"/>
                          </a:xfrm>
                          <a:prstGeom prst="rect">
                            <a:avLst/>
                          </a:prstGeom>
                          <a:ln>
                            <a:noFill/>
                          </a:ln>
                        </wps:spPr>
                        <wps:txbx>
                          <w:txbxContent>
                            <w:p w14:paraId="4BFC735A" w14:textId="77777777" w:rsidR="002518B8" w:rsidRDefault="00000000">
                              <w:r>
                                <w:rPr>
                                  <w:color w:val="FFFFFF"/>
                                  <w:sz w:val="24"/>
                                </w:rPr>
                                <w:t xml:space="preserve"> </w:t>
                              </w:r>
                            </w:p>
                          </w:txbxContent>
                        </wps:txbx>
                        <wps:bodyPr horzOverflow="overflow" vert="horz" lIns="0" tIns="0" rIns="0" bIns="0" rtlCol="0">
                          <a:noAutofit/>
                        </wps:bodyPr>
                      </wps:wsp>
                      <wps:wsp>
                        <wps:cNvPr id="18" name="Rectangle 18"/>
                        <wps:cNvSpPr/>
                        <wps:spPr>
                          <a:xfrm>
                            <a:off x="6761735" y="1269396"/>
                            <a:ext cx="41146" cy="247427"/>
                          </a:xfrm>
                          <a:prstGeom prst="rect">
                            <a:avLst/>
                          </a:prstGeom>
                          <a:ln>
                            <a:noFill/>
                          </a:ln>
                        </wps:spPr>
                        <wps:txbx>
                          <w:txbxContent>
                            <w:p w14:paraId="31F8D4F0" w14:textId="77777777" w:rsidR="002518B8" w:rsidRDefault="00000000">
                              <w:r>
                                <w:rPr>
                                  <w:color w:val="FFFFFF"/>
                                  <w:sz w:val="24"/>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049568C" id="Group 4154" o:spid="_x0000_s1026" style="position:absolute;margin-left:49.8pt;margin-top:2.85pt;width:513.55pt;height:86.3pt;z-index:-251658240;mso-position-horizontal-relative:page" coordorigin="2804,4202" coordsize="65224,1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">
                <v:rect id="Rectangle 8" o:spid="_x0000_s1027" style="position:absolute;left:2804;top:4202;width:116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195A9E9" w14:textId="4CE5E450" w:rsidR="002518B8" w:rsidRDefault="002518B8"/>
                    </w:txbxContent>
                  </v:textbox>
                </v:rect>
                <v:rect id="Rectangle 12" o:spid="_x0000_s1028" style="position:absolute;left:16248;top:4202;width:41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452495F" w14:textId="77777777" w:rsidR="002518B8" w:rsidRDefault="00000000">
                        <w:r>
                          <w:rPr>
                            <w:color w:val="FFFFFF"/>
                            <w:sz w:val="24"/>
                          </w:rPr>
                          <w:t xml:space="preserve"> </w:t>
                        </w:r>
                      </w:p>
                    </w:txbxContent>
                  </v:textbox>
                </v:rect>
                <v:rect id="Rectangle 14" o:spid="_x0000_s1029" style="position:absolute;left:27727;top:6351;width:41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A2CD6AD" w14:textId="77777777" w:rsidR="002518B8" w:rsidRDefault="00000000">
                        <w:r>
                          <w:rPr>
                            <w:color w:val="FFFFFF"/>
                            <w:sz w:val="24"/>
                          </w:rPr>
                          <w:t xml:space="preserve"> </w:t>
                        </w:r>
                      </w:p>
                    </w:txbxContent>
                  </v:textbox>
                </v:rect>
                <v:rect id="Rectangle 15" o:spid="_x0000_s1030" style="position:absolute;left:29785;top:6351;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0D2209F" w14:textId="77777777" w:rsidR="002518B8" w:rsidRDefault="00000000">
                        <w:r>
                          <w:rPr>
                            <w:color w:val="FFFFFF"/>
                            <w:sz w:val="24"/>
                          </w:rPr>
                          <w:t xml:space="preserve"> </w:t>
                        </w:r>
                      </w:p>
                    </w:txbxContent>
                  </v:textbox>
                </v:rect>
                <v:rect id="Rectangle 17" o:spid="_x0000_s1031" style="position:absolute;left:67617;top:952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BFC735A" w14:textId="77777777" w:rsidR="002518B8" w:rsidRDefault="00000000">
                        <w:r>
                          <w:rPr>
                            <w:color w:val="FFFFFF"/>
                            <w:sz w:val="24"/>
                          </w:rPr>
                          <w:t xml:space="preserve"> </w:t>
                        </w:r>
                      </w:p>
                    </w:txbxContent>
                  </v:textbox>
                </v:rect>
                <v:rect id="Rectangle 18" o:spid="_x0000_s1032" style="position:absolute;left:67617;top:12693;width:41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1F8D4F0" w14:textId="77777777" w:rsidR="002518B8" w:rsidRDefault="00000000">
                        <w:r>
                          <w:rPr>
                            <w:color w:val="FFFFFF"/>
                            <w:sz w:val="24"/>
                          </w:rPr>
                          <w:t xml:space="preserve"> </w:t>
                        </w:r>
                      </w:p>
                    </w:txbxContent>
                  </v:textbox>
                </v:rect>
                <w10:wrap anchorx="page"/>
              </v:group>
            </w:pict>
          </mc:Fallback>
        </mc:AlternateContent>
      </w:r>
      <w:r w:rsidR="009B3DFB" w:rsidRPr="00C14737">
        <w:rPr>
          <w:color w:val="auto"/>
          <w:szCs w:val="22"/>
        </w:rPr>
        <w:t>Propuesta dirigida a:</w:t>
      </w:r>
    </w:p>
    <w:p w14:paraId="0C19EFA6" w14:textId="77777777" w:rsidR="009B3DFB" w:rsidRPr="00C14737" w:rsidRDefault="009B3DFB" w:rsidP="00EA755C">
      <w:pPr>
        <w:ind w:right="-1891"/>
        <w:rPr>
          <w:color w:val="auto"/>
          <w:w w:val="107"/>
          <w:szCs w:val="22"/>
        </w:rPr>
      </w:pPr>
      <w:r w:rsidRPr="00C14737">
        <w:rPr>
          <w:color w:val="auto"/>
          <w:w w:val="107"/>
          <w:szCs w:val="22"/>
        </w:rPr>
        <w:t>{{</w:t>
      </w:r>
      <w:proofErr w:type="spellStart"/>
      <w:r w:rsidRPr="00C14737">
        <w:rPr>
          <w:color w:val="auto"/>
          <w:w w:val="107"/>
          <w:szCs w:val="22"/>
        </w:rPr>
        <w:t>nombre_cliente</w:t>
      </w:r>
      <w:proofErr w:type="spellEnd"/>
      <w:r w:rsidRPr="00C14737">
        <w:rPr>
          <w:color w:val="auto"/>
          <w:w w:val="107"/>
          <w:szCs w:val="22"/>
        </w:rPr>
        <w:t>}}</w:t>
      </w:r>
    </w:p>
    <w:p w14:paraId="042E64B3" w14:textId="77777777" w:rsidR="009B3DFB" w:rsidRPr="00C14737" w:rsidRDefault="009B3DFB" w:rsidP="00EA755C">
      <w:pPr>
        <w:spacing w:after="24"/>
        <w:ind w:right="-1891"/>
        <w:rPr>
          <w:color w:val="auto"/>
          <w:szCs w:val="22"/>
        </w:rPr>
      </w:pPr>
    </w:p>
    <w:p w14:paraId="55B6FE66" w14:textId="340D7AD7" w:rsidR="003E688F" w:rsidRPr="00C14737" w:rsidRDefault="00000000" w:rsidP="00EA755C">
      <w:pPr>
        <w:spacing w:after="24"/>
        <w:ind w:right="-1891"/>
        <w:rPr>
          <w:b/>
          <w:szCs w:val="22"/>
        </w:rPr>
      </w:pPr>
      <w:r w:rsidRPr="00C14737">
        <w:rPr>
          <w:szCs w:val="22"/>
        </w:rPr>
        <w:t xml:space="preserve">Cotización: </w:t>
      </w:r>
      <w:r w:rsidR="003E688F" w:rsidRPr="00C14737">
        <w:rPr>
          <w:b/>
          <w:szCs w:val="22"/>
        </w:rPr>
        <w:t>{{</w:t>
      </w:r>
      <w:proofErr w:type="spellStart"/>
      <w:r w:rsidR="003E688F" w:rsidRPr="00C14737">
        <w:rPr>
          <w:b/>
          <w:szCs w:val="22"/>
        </w:rPr>
        <w:t>titulo_cotizacion</w:t>
      </w:r>
      <w:proofErr w:type="spellEnd"/>
      <w:r w:rsidR="003E688F" w:rsidRPr="00C14737">
        <w:rPr>
          <w:b/>
          <w:szCs w:val="22"/>
        </w:rPr>
        <w:t>}}</w:t>
      </w:r>
    </w:p>
    <w:p w14:paraId="479EA2AC" w14:textId="1CF09CAB" w:rsidR="002518B8" w:rsidRPr="00C14737" w:rsidRDefault="00000000" w:rsidP="00EA755C">
      <w:pPr>
        <w:spacing w:after="24"/>
        <w:ind w:right="-1891"/>
        <w:rPr>
          <w:szCs w:val="22"/>
        </w:rPr>
      </w:pPr>
      <w:r w:rsidRPr="00C14737">
        <w:rPr>
          <w:szCs w:val="22"/>
        </w:rPr>
        <w:t xml:space="preserve">Se adjunta propuesta económica del servicio ofrecido por nuestra empresa: </w:t>
      </w:r>
    </w:p>
    <w:p w14:paraId="164AFE99" w14:textId="77777777" w:rsidR="00FB2707" w:rsidRPr="00C14737" w:rsidRDefault="00FB2707" w:rsidP="003E688F">
      <w:pPr>
        <w:spacing w:after="24"/>
        <w:rPr>
          <w:szCs w:val="22"/>
        </w:rPr>
      </w:pPr>
    </w:p>
    <w:p w14:paraId="2BD36E30" w14:textId="77777777" w:rsidR="002518B8" w:rsidRPr="00C14737" w:rsidRDefault="00000000">
      <w:pPr>
        <w:spacing w:after="0"/>
        <w:ind w:left="1467"/>
        <w:jc w:val="center"/>
        <w:rPr>
          <w:b/>
          <w:szCs w:val="22"/>
        </w:rPr>
      </w:pPr>
      <w:r w:rsidRPr="00C14737">
        <w:rPr>
          <w:b/>
          <w:szCs w:val="22"/>
        </w:rPr>
        <w:t xml:space="preserve">Desglose </w:t>
      </w:r>
    </w:p>
    <w:p w14:paraId="4FD75101" w14:textId="77777777" w:rsidR="00FD1D05" w:rsidRPr="00C14737" w:rsidRDefault="00FD1D05">
      <w:pPr>
        <w:spacing w:after="0"/>
        <w:ind w:left="1467"/>
        <w:jc w:val="center"/>
        <w:rPr>
          <w:szCs w:val="22"/>
        </w:rPr>
      </w:pPr>
    </w:p>
    <w:tbl>
      <w:tblPr>
        <w:tblStyle w:val="Tablaconcuadrculaclara"/>
        <w:tblW w:w="11052" w:type="dxa"/>
        <w:tblLayout w:type="fixed"/>
        <w:tblLook w:val="04A0" w:firstRow="1" w:lastRow="0" w:firstColumn="1" w:lastColumn="0" w:noHBand="0" w:noVBand="1"/>
      </w:tblPr>
      <w:tblGrid>
        <w:gridCol w:w="424"/>
        <w:gridCol w:w="4533"/>
        <w:gridCol w:w="1275"/>
        <w:gridCol w:w="1134"/>
        <w:gridCol w:w="1843"/>
        <w:gridCol w:w="1843"/>
      </w:tblGrid>
      <w:tr w:rsidR="003E688F" w:rsidRPr="00C14737" w14:paraId="30360614" w14:textId="77777777" w:rsidTr="003D6CD3">
        <w:trPr>
          <w:trHeight w:val="384"/>
        </w:trPr>
        <w:tc>
          <w:tcPr>
            <w:tcW w:w="424" w:type="dxa"/>
          </w:tcPr>
          <w:p w14:paraId="6936E8C6" w14:textId="34EA642F" w:rsidR="002518B8" w:rsidRPr="00C14737" w:rsidRDefault="002518B8">
            <w:pPr>
              <w:ind w:left="32"/>
              <w:rPr>
                <w:b/>
                <w:bCs/>
                <w:color w:val="auto"/>
                <w:szCs w:val="22"/>
              </w:rPr>
            </w:pPr>
          </w:p>
        </w:tc>
        <w:tc>
          <w:tcPr>
            <w:tcW w:w="4533" w:type="dxa"/>
          </w:tcPr>
          <w:p w14:paraId="7A8CDCC0" w14:textId="77777777" w:rsidR="002518B8" w:rsidRPr="00C14737" w:rsidRDefault="00000000">
            <w:pPr>
              <w:ind w:right="139"/>
              <w:jc w:val="center"/>
              <w:rPr>
                <w:b/>
                <w:bCs/>
                <w:color w:val="auto"/>
                <w:szCs w:val="22"/>
              </w:rPr>
            </w:pPr>
            <w:r w:rsidRPr="00C14737">
              <w:rPr>
                <w:b/>
                <w:bCs/>
                <w:color w:val="auto"/>
                <w:szCs w:val="22"/>
              </w:rPr>
              <w:t xml:space="preserve">Concepto </w:t>
            </w:r>
          </w:p>
        </w:tc>
        <w:tc>
          <w:tcPr>
            <w:tcW w:w="1275" w:type="dxa"/>
          </w:tcPr>
          <w:p w14:paraId="08FDB660" w14:textId="77777777" w:rsidR="002518B8" w:rsidRPr="00C14737" w:rsidRDefault="00000000">
            <w:pPr>
              <w:ind w:left="65"/>
              <w:rPr>
                <w:b/>
                <w:bCs/>
                <w:color w:val="auto"/>
                <w:szCs w:val="22"/>
              </w:rPr>
            </w:pPr>
            <w:r w:rsidRPr="00C14737">
              <w:rPr>
                <w:b/>
                <w:bCs/>
                <w:color w:val="auto"/>
                <w:szCs w:val="22"/>
              </w:rPr>
              <w:t xml:space="preserve">QTY </w:t>
            </w:r>
          </w:p>
        </w:tc>
        <w:tc>
          <w:tcPr>
            <w:tcW w:w="1134" w:type="dxa"/>
          </w:tcPr>
          <w:p w14:paraId="084A47D6" w14:textId="77777777" w:rsidR="002518B8" w:rsidRPr="00C14737" w:rsidRDefault="00000000">
            <w:pPr>
              <w:ind w:left="38"/>
              <w:rPr>
                <w:b/>
                <w:bCs/>
                <w:color w:val="auto"/>
                <w:szCs w:val="22"/>
              </w:rPr>
            </w:pPr>
            <w:r w:rsidRPr="00C14737">
              <w:rPr>
                <w:b/>
                <w:bCs/>
                <w:color w:val="auto"/>
                <w:szCs w:val="22"/>
              </w:rPr>
              <w:t xml:space="preserve">Unidad </w:t>
            </w:r>
          </w:p>
        </w:tc>
        <w:tc>
          <w:tcPr>
            <w:tcW w:w="1843" w:type="dxa"/>
          </w:tcPr>
          <w:p w14:paraId="24B290BF" w14:textId="6F8CE99C" w:rsidR="002518B8" w:rsidRPr="00C14737" w:rsidRDefault="00436A41">
            <w:pPr>
              <w:ind w:left="136"/>
              <w:rPr>
                <w:b/>
                <w:bCs/>
                <w:color w:val="auto"/>
                <w:szCs w:val="22"/>
              </w:rPr>
            </w:pPr>
            <w:r>
              <w:rPr>
                <w:b/>
                <w:bCs/>
                <w:color w:val="auto"/>
                <w:szCs w:val="22"/>
              </w:rPr>
              <w:t>Precio</w:t>
            </w:r>
            <w:r w:rsidR="00000000" w:rsidRPr="00C14737">
              <w:rPr>
                <w:b/>
                <w:bCs/>
                <w:color w:val="auto"/>
                <w:szCs w:val="22"/>
              </w:rPr>
              <w:t xml:space="preserve"> unitario </w:t>
            </w:r>
          </w:p>
        </w:tc>
        <w:tc>
          <w:tcPr>
            <w:tcW w:w="1843" w:type="dxa"/>
          </w:tcPr>
          <w:p w14:paraId="7167A51C" w14:textId="77777777" w:rsidR="002518B8" w:rsidRPr="00C14737" w:rsidRDefault="00000000">
            <w:pPr>
              <w:ind w:right="139"/>
              <w:jc w:val="center"/>
              <w:rPr>
                <w:b/>
                <w:bCs/>
                <w:color w:val="auto"/>
                <w:szCs w:val="22"/>
              </w:rPr>
            </w:pPr>
            <w:r w:rsidRPr="00C14737">
              <w:rPr>
                <w:b/>
                <w:bCs/>
                <w:color w:val="auto"/>
                <w:szCs w:val="22"/>
              </w:rPr>
              <w:t xml:space="preserve">Subtotal </w:t>
            </w:r>
          </w:p>
        </w:tc>
      </w:tr>
      <w:tr w:rsidR="003E688F" w:rsidRPr="00C14737" w14:paraId="71A6E78C" w14:textId="77777777" w:rsidTr="003D6CD3">
        <w:trPr>
          <w:trHeight w:val="232"/>
        </w:trPr>
        <w:tc>
          <w:tcPr>
            <w:tcW w:w="424" w:type="dxa"/>
          </w:tcPr>
          <w:p w14:paraId="2393FE1E" w14:textId="77777777" w:rsidR="002518B8" w:rsidRPr="00C14737" w:rsidRDefault="00000000">
            <w:pPr>
              <w:ind w:left="8"/>
              <w:rPr>
                <w:szCs w:val="22"/>
              </w:rPr>
            </w:pPr>
            <w:r w:rsidRPr="00C14737">
              <w:rPr>
                <w:szCs w:val="22"/>
              </w:rPr>
              <w:t xml:space="preserve">1 </w:t>
            </w:r>
          </w:p>
        </w:tc>
        <w:tc>
          <w:tcPr>
            <w:tcW w:w="4533" w:type="dxa"/>
          </w:tcPr>
          <w:p w14:paraId="7F8877FF" w14:textId="57ED2145" w:rsidR="002518B8" w:rsidRPr="00C14737" w:rsidRDefault="003E688F">
            <w:pPr>
              <w:rPr>
                <w:szCs w:val="22"/>
                <w:lang w:val="en-US"/>
              </w:rPr>
            </w:pPr>
            <w:r w:rsidRPr="00C14737">
              <w:rPr>
                <w:szCs w:val="22"/>
                <w:lang w:val="en-US"/>
              </w:rPr>
              <w:t>{{</w:t>
            </w:r>
            <w:proofErr w:type="spellStart"/>
            <w:r w:rsidRPr="00C14737">
              <w:rPr>
                <w:szCs w:val="22"/>
                <w:lang w:val="en-US"/>
              </w:rPr>
              <w:t>concepto</w:t>
            </w:r>
            <w:proofErr w:type="spellEnd"/>
            <w:r w:rsidRPr="00C14737">
              <w:rPr>
                <w:szCs w:val="22"/>
                <w:lang w:val="en-US"/>
              </w:rPr>
              <w:t>}}</w:t>
            </w:r>
          </w:p>
        </w:tc>
        <w:tc>
          <w:tcPr>
            <w:tcW w:w="1275" w:type="dxa"/>
          </w:tcPr>
          <w:p w14:paraId="31706D32" w14:textId="1C7DA774" w:rsidR="002518B8" w:rsidRPr="00C14737" w:rsidRDefault="003E688F" w:rsidP="003E688F">
            <w:pPr>
              <w:rPr>
                <w:szCs w:val="22"/>
              </w:rPr>
            </w:pPr>
            <w:r w:rsidRPr="00C14737">
              <w:rPr>
                <w:szCs w:val="22"/>
              </w:rPr>
              <w:t>{{cantidad}}</w:t>
            </w:r>
          </w:p>
        </w:tc>
        <w:tc>
          <w:tcPr>
            <w:tcW w:w="1134" w:type="dxa"/>
          </w:tcPr>
          <w:p w14:paraId="4119DEDF" w14:textId="3C9494C0" w:rsidR="002518B8" w:rsidRPr="00C14737" w:rsidRDefault="003E688F" w:rsidP="003E688F">
            <w:pPr>
              <w:rPr>
                <w:szCs w:val="22"/>
              </w:rPr>
            </w:pPr>
            <w:r w:rsidRPr="00C14737">
              <w:rPr>
                <w:szCs w:val="22"/>
              </w:rPr>
              <w:t>{{unidad}}</w:t>
            </w:r>
          </w:p>
        </w:tc>
        <w:tc>
          <w:tcPr>
            <w:tcW w:w="1843" w:type="dxa"/>
          </w:tcPr>
          <w:p w14:paraId="1887E456" w14:textId="2ED6C08C" w:rsidR="002518B8" w:rsidRPr="00C14737" w:rsidRDefault="00436A41" w:rsidP="003E688F">
            <w:pPr>
              <w:rPr>
                <w:szCs w:val="22"/>
              </w:rPr>
            </w:pPr>
            <w:r>
              <w:rPr>
                <w:szCs w:val="22"/>
              </w:rPr>
              <w:t>$</w:t>
            </w:r>
            <w:r w:rsidR="003E688F" w:rsidRPr="00C14737">
              <w:rPr>
                <w:szCs w:val="22"/>
              </w:rPr>
              <w:t>{{</w:t>
            </w:r>
            <w:proofErr w:type="spellStart"/>
            <w:r w:rsidR="003E688F" w:rsidRPr="00C14737">
              <w:rPr>
                <w:szCs w:val="22"/>
              </w:rPr>
              <w:t>valor_unitario</w:t>
            </w:r>
            <w:proofErr w:type="spellEnd"/>
            <w:r w:rsidR="003E688F" w:rsidRPr="00C14737">
              <w:rPr>
                <w:szCs w:val="22"/>
              </w:rPr>
              <w:t>}}</w:t>
            </w:r>
            <w:r w:rsidR="003D6CD3">
              <w:rPr>
                <w:szCs w:val="22"/>
              </w:rPr>
              <w:t xml:space="preserve"> MXN</w:t>
            </w:r>
            <w:r w:rsidR="003E688F" w:rsidRPr="00C14737">
              <w:rPr>
                <w:szCs w:val="22"/>
              </w:rPr>
              <w:t xml:space="preserve"> </w:t>
            </w:r>
          </w:p>
        </w:tc>
        <w:tc>
          <w:tcPr>
            <w:tcW w:w="1843" w:type="dxa"/>
          </w:tcPr>
          <w:p w14:paraId="304F6A1F" w14:textId="5531C179" w:rsidR="002518B8" w:rsidRPr="00C14737" w:rsidRDefault="003D6CD3" w:rsidP="003E688F">
            <w:pPr>
              <w:rPr>
                <w:szCs w:val="22"/>
              </w:rPr>
            </w:pPr>
            <w:r>
              <w:rPr>
                <w:szCs w:val="22"/>
              </w:rPr>
              <w:t>$</w:t>
            </w:r>
            <w:r w:rsidR="003E688F" w:rsidRPr="00C14737">
              <w:rPr>
                <w:szCs w:val="22"/>
              </w:rPr>
              <w:t>{{subtotal}}</w:t>
            </w:r>
            <w:r>
              <w:rPr>
                <w:szCs w:val="22"/>
              </w:rPr>
              <w:t xml:space="preserve"> MXN</w:t>
            </w:r>
          </w:p>
        </w:tc>
      </w:tr>
    </w:tbl>
    <w:p w14:paraId="1CD4838A" w14:textId="77777777" w:rsidR="002518B8" w:rsidRPr="00C14737" w:rsidRDefault="00000000">
      <w:pPr>
        <w:spacing w:after="0"/>
        <w:jc w:val="right"/>
        <w:rPr>
          <w:szCs w:val="22"/>
        </w:rPr>
      </w:pPr>
      <w:r w:rsidRPr="00C14737">
        <w:rPr>
          <w:szCs w:val="22"/>
        </w:rPr>
        <w:t xml:space="preserve"> </w:t>
      </w:r>
    </w:p>
    <w:tbl>
      <w:tblPr>
        <w:tblStyle w:val="Tablaconcuadrculaclara"/>
        <w:tblW w:w="4227" w:type="dxa"/>
        <w:tblInd w:w="6799" w:type="dxa"/>
        <w:tblLook w:val="04A0" w:firstRow="1" w:lastRow="0" w:firstColumn="1" w:lastColumn="0" w:noHBand="0" w:noVBand="1"/>
      </w:tblPr>
      <w:tblGrid>
        <w:gridCol w:w="1701"/>
        <w:gridCol w:w="2526"/>
      </w:tblGrid>
      <w:tr w:rsidR="00FE66FF" w:rsidRPr="00C14737" w14:paraId="14FF2697" w14:textId="77777777" w:rsidTr="003D6CD3">
        <w:trPr>
          <w:trHeight w:val="309"/>
        </w:trPr>
        <w:tc>
          <w:tcPr>
            <w:tcW w:w="1701" w:type="dxa"/>
          </w:tcPr>
          <w:p w14:paraId="7D4460EA" w14:textId="5086B297" w:rsidR="00FE66FF" w:rsidRPr="00C14737" w:rsidRDefault="00FE66FF">
            <w:pPr>
              <w:rPr>
                <w:szCs w:val="22"/>
              </w:rPr>
            </w:pPr>
            <w:proofErr w:type="gramStart"/>
            <w:r w:rsidRPr="00C14737">
              <w:rPr>
                <w:szCs w:val="22"/>
              </w:rPr>
              <w:t>Total</w:t>
            </w:r>
            <w:proofErr w:type="gramEnd"/>
            <w:r w:rsidRPr="00C14737">
              <w:rPr>
                <w:szCs w:val="22"/>
              </w:rPr>
              <w:t xml:space="preserve"> materiales</w:t>
            </w:r>
          </w:p>
        </w:tc>
        <w:tc>
          <w:tcPr>
            <w:tcW w:w="2526" w:type="dxa"/>
          </w:tcPr>
          <w:p w14:paraId="4346FA5A" w14:textId="124949BA" w:rsidR="00FE66FF" w:rsidRPr="00C14737" w:rsidRDefault="003D6CD3">
            <w:pPr>
              <w:ind w:left="7"/>
              <w:rPr>
                <w:szCs w:val="22"/>
              </w:rPr>
            </w:pPr>
            <w:r>
              <w:rPr>
                <w:szCs w:val="22"/>
              </w:rPr>
              <w:t xml:space="preserve">$ </w:t>
            </w:r>
            <w:r w:rsidR="00FE66FF" w:rsidRPr="00C14737">
              <w:rPr>
                <w:szCs w:val="22"/>
              </w:rPr>
              <w:t>{{</w:t>
            </w:r>
            <w:proofErr w:type="spellStart"/>
            <w:r w:rsidR="00FE66FF" w:rsidRPr="00C14737">
              <w:rPr>
                <w:szCs w:val="22"/>
              </w:rPr>
              <w:t>total_materiales</w:t>
            </w:r>
            <w:proofErr w:type="spellEnd"/>
            <w:r w:rsidR="00FE66FF" w:rsidRPr="00C14737">
              <w:rPr>
                <w:szCs w:val="22"/>
              </w:rPr>
              <w:t>}}</w:t>
            </w:r>
            <w:r>
              <w:rPr>
                <w:szCs w:val="22"/>
              </w:rPr>
              <w:t xml:space="preserve"> MXN</w:t>
            </w:r>
          </w:p>
        </w:tc>
      </w:tr>
      <w:tr w:rsidR="002518B8" w:rsidRPr="00C14737" w14:paraId="28B3C60F" w14:textId="77777777" w:rsidTr="003D6CD3">
        <w:trPr>
          <w:trHeight w:val="309"/>
        </w:trPr>
        <w:tc>
          <w:tcPr>
            <w:tcW w:w="1701" w:type="dxa"/>
          </w:tcPr>
          <w:p w14:paraId="1FC70CB1" w14:textId="77777777" w:rsidR="002518B8" w:rsidRPr="00C14737" w:rsidRDefault="00000000">
            <w:pPr>
              <w:rPr>
                <w:szCs w:val="22"/>
              </w:rPr>
            </w:pPr>
            <w:r w:rsidRPr="00C14737">
              <w:rPr>
                <w:szCs w:val="22"/>
              </w:rPr>
              <w:t xml:space="preserve">Mano de obra </w:t>
            </w:r>
          </w:p>
        </w:tc>
        <w:tc>
          <w:tcPr>
            <w:tcW w:w="2526" w:type="dxa"/>
          </w:tcPr>
          <w:p w14:paraId="323EA7B0" w14:textId="25B6A1BE" w:rsidR="002518B8" w:rsidRPr="00C14737" w:rsidRDefault="003D6CD3">
            <w:pPr>
              <w:ind w:left="7"/>
              <w:rPr>
                <w:szCs w:val="22"/>
              </w:rPr>
            </w:pPr>
            <w:r>
              <w:rPr>
                <w:szCs w:val="22"/>
              </w:rPr>
              <w:t xml:space="preserve">$ </w:t>
            </w:r>
            <w:r w:rsidR="003E688F" w:rsidRPr="00C14737">
              <w:rPr>
                <w:szCs w:val="22"/>
              </w:rPr>
              <w:t>{{</w:t>
            </w:r>
            <w:proofErr w:type="spellStart"/>
            <w:r w:rsidR="003E688F" w:rsidRPr="00C14737">
              <w:rPr>
                <w:szCs w:val="22"/>
              </w:rPr>
              <w:t>mano_obra</w:t>
            </w:r>
            <w:proofErr w:type="spellEnd"/>
            <w:r w:rsidR="003E688F" w:rsidRPr="00C14737">
              <w:rPr>
                <w:szCs w:val="22"/>
              </w:rPr>
              <w:t>}}</w:t>
            </w:r>
            <w:r>
              <w:rPr>
                <w:szCs w:val="22"/>
              </w:rPr>
              <w:t xml:space="preserve"> MXN</w:t>
            </w:r>
          </w:p>
        </w:tc>
      </w:tr>
      <w:tr w:rsidR="002518B8" w:rsidRPr="00C14737" w14:paraId="4838B85A" w14:textId="77777777" w:rsidTr="003D6CD3">
        <w:trPr>
          <w:trHeight w:val="309"/>
        </w:trPr>
        <w:tc>
          <w:tcPr>
            <w:tcW w:w="1701" w:type="dxa"/>
          </w:tcPr>
          <w:p w14:paraId="13C1ECFE" w14:textId="74C90214" w:rsidR="002518B8" w:rsidRPr="00C14737" w:rsidRDefault="00000000" w:rsidP="00FD1D05">
            <w:pPr>
              <w:rPr>
                <w:szCs w:val="22"/>
              </w:rPr>
            </w:pPr>
            <w:r w:rsidRPr="00C14737">
              <w:rPr>
                <w:szCs w:val="22"/>
              </w:rPr>
              <w:t>Gestión</w:t>
            </w:r>
          </w:p>
        </w:tc>
        <w:tc>
          <w:tcPr>
            <w:tcW w:w="2526" w:type="dxa"/>
          </w:tcPr>
          <w:p w14:paraId="11AD80F4" w14:textId="48FE10EC" w:rsidR="002518B8" w:rsidRPr="00C14737" w:rsidRDefault="003D6CD3" w:rsidP="003E688F">
            <w:pPr>
              <w:ind w:right="120"/>
              <w:rPr>
                <w:szCs w:val="22"/>
              </w:rPr>
            </w:pPr>
            <w:r>
              <w:rPr>
                <w:szCs w:val="22"/>
              </w:rPr>
              <w:t xml:space="preserve">$ </w:t>
            </w:r>
            <w:r w:rsidR="003E688F" w:rsidRPr="00C14737">
              <w:rPr>
                <w:szCs w:val="22"/>
              </w:rPr>
              <w:t>{{</w:t>
            </w:r>
            <w:proofErr w:type="spellStart"/>
            <w:r w:rsidR="003E688F" w:rsidRPr="00C14737">
              <w:rPr>
                <w:szCs w:val="22"/>
              </w:rPr>
              <w:t>gestion</w:t>
            </w:r>
            <w:proofErr w:type="spellEnd"/>
            <w:r w:rsidR="003E688F" w:rsidRPr="00C14737">
              <w:rPr>
                <w:szCs w:val="22"/>
              </w:rPr>
              <w:t>}}</w:t>
            </w:r>
            <w:r>
              <w:rPr>
                <w:szCs w:val="22"/>
              </w:rPr>
              <w:t xml:space="preserve"> MXN</w:t>
            </w:r>
          </w:p>
        </w:tc>
      </w:tr>
      <w:tr w:rsidR="002518B8" w:rsidRPr="00C14737" w14:paraId="1F6D505B" w14:textId="77777777" w:rsidTr="003D6CD3">
        <w:trPr>
          <w:trHeight w:val="309"/>
        </w:trPr>
        <w:tc>
          <w:tcPr>
            <w:tcW w:w="1701" w:type="dxa"/>
          </w:tcPr>
          <w:p w14:paraId="430538E0" w14:textId="77777777" w:rsidR="002518B8" w:rsidRPr="00C14737" w:rsidRDefault="00000000" w:rsidP="0083045B">
            <w:pPr>
              <w:rPr>
                <w:szCs w:val="22"/>
              </w:rPr>
            </w:pPr>
            <w:r w:rsidRPr="00C14737">
              <w:rPr>
                <w:b/>
                <w:szCs w:val="22"/>
              </w:rPr>
              <w:t xml:space="preserve">Gran Total </w:t>
            </w:r>
          </w:p>
        </w:tc>
        <w:tc>
          <w:tcPr>
            <w:tcW w:w="2526" w:type="dxa"/>
          </w:tcPr>
          <w:p w14:paraId="3A63BD98" w14:textId="256B798E" w:rsidR="002518B8" w:rsidRPr="00C14737" w:rsidRDefault="003D6CD3" w:rsidP="00FD1D05">
            <w:pPr>
              <w:ind w:right="120"/>
              <w:rPr>
                <w:szCs w:val="22"/>
              </w:rPr>
            </w:pPr>
            <w:r>
              <w:rPr>
                <w:b/>
                <w:szCs w:val="22"/>
              </w:rPr>
              <w:t xml:space="preserve">$ </w:t>
            </w:r>
            <w:r w:rsidR="0083045B" w:rsidRPr="00C14737">
              <w:rPr>
                <w:b/>
                <w:szCs w:val="22"/>
              </w:rPr>
              <w:t>{{</w:t>
            </w:r>
            <w:proofErr w:type="spellStart"/>
            <w:r w:rsidR="0083045B" w:rsidRPr="00C14737">
              <w:rPr>
                <w:b/>
                <w:szCs w:val="22"/>
              </w:rPr>
              <w:t>total_general</w:t>
            </w:r>
            <w:proofErr w:type="spellEnd"/>
            <w:r w:rsidR="0083045B" w:rsidRPr="00C14737">
              <w:rPr>
                <w:b/>
                <w:szCs w:val="22"/>
              </w:rPr>
              <w:t>}}</w:t>
            </w:r>
            <w:r>
              <w:rPr>
                <w:b/>
                <w:szCs w:val="22"/>
              </w:rPr>
              <w:t xml:space="preserve"> MXN</w:t>
            </w:r>
          </w:p>
        </w:tc>
      </w:tr>
    </w:tbl>
    <w:p w14:paraId="7D020640" w14:textId="6639C1E9" w:rsidR="002518B8" w:rsidRPr="00C14737" w:rsidRDefault="00000000" w:rsidP="00436A41">
      <w:pPr>
        <w:spacing w:after="0"/>
        <w:rPr>
          <w:szCs w:val="22"/>
        </w:rPr>
      </w:pPr>
      <w:r w:rsidRPr="00C14737">
        <w:rPr>
          <w:b/>
          <w:szCs w:val="22"/>
        </w:rPr>
        <w:t>Plazo de la oferta</w:t>
      </w:r>
      <w:r w:rsidR="0083045B" w:rsidRPr="00C14737">
        <w:rPr>
          <w:b/>
          <w:szCs w:val="22"/>
        </w:rPr>
        <w:t>: {{</w:t>
      </w:r>
      <w:proofErr w:type="spellStart"/>
      <w:r w:rsidR="0083045B" w:rsidRPr="00C14737">
        <w:rPr>
          <w:b/>
          <w:szCs w:val="22"/>
        </w:rPr>
        <w:t>plazo_oferta</w:t>
      </w:r>
      <w:proofErr w:type="spellEnd"/>
      <w:r w:rsidR="0083045B" w:rsidRPr="00C14737">
        <w:rPr>
          <w:b/>
          <w:szCs w:val="22"/>
        </w:rPr>
        <w:t>}}</w:t>
      </w:r>
    </w:p>
    <w:p w14:paraId="0E45C500" w14:textId="77777777" w:rsidR="0083045B" w:rsidRPr="00C14737" w:rsidRDefault="00000000" w:rsidP="0083045B">
      <w:pPr>
        <w:spacing w:after="20"/>
        <w:ind w:left="-5" w:hanging="10"/>
        <w:rPr>
          <w:szCs w:val="22"/>
        </w:rPr>
      </w:pPr>
      <w:r w:rsidRPr="00C14737">
        <w:rPr>
          <w:b/>
          <w:szCs w:val="22"/>
        </w:rPr>
        <w:t xml:space="preserve">Tiempo de entrega: </w:t>
      </w:r>
      <w:r w:rsidR="0083045B" w:rsidRPr="00C14737">
        <w:rPr>
          <w:szCs w:val="22"/>
        </w:rPr>
        <w:t>{{</w:t>
      </w:r>
      <w:proofErr w:type="spellStart"/>
      <w:r w:rsidR="0083045B" w:rsidRPr="00C14737">
        <w:rPr>
          <w:szCs w:val="22"/>
        </w:rPr>
        <w:t>tiempo_entrega</w:t>
      </w:r>
      <w:proofErr w:type="spellEnd"/>
      <w:r w:rsidR="0083045B" w:rsidRPr="00C14737">
        <w:rPr>
          <w:szCs w:val="22"/>
        </w:rPr>
        <w:t>}}</w:t>
      </w:r>
    </w:p>
    <w:p w14:paraId="698E5E3C" w14:textId="497AFCEC" w:rsidR="002518B8" w:rsidRPr="00C14737" w:rsidRDefault="00000000" w:rsidP="0083045B">
      <w:pPr>
        <w:spacing w:after="20"/>
        <w:ind w:left="-5" w:hanging="10"/>
        <w:rPr>
          <w:szCs w:val="22"/>
        </w:rPr>
      </w:pPr>
      <w:r w:rsidRPr="00C14737">
        <w:rPr>
          <w:b/>
          <w:szCs w:val="22"/>
        </w:rPr>
        <w:t xml:space="preserve"> </w:t>
      </w:r>
    </w:p>
    <w:p w14:paraId="15C20641" w14:textId="77777777" w:rsidR="002518B8" w:rsidRPr="00C14737" w:rsidRDefault="00000000">
      <w:pPr>
        <w:spacing w:after="20"/>
        <w:ind w:left="-5" w:hanging="10"/>
        <w:rPr>
          <w:szCs w:val="22"/>
        </w:rPr>
      </w:pPr>
      <w:r w:rsidRPr="00C14737">
        <w:rPr>
          <w:b/>
          <w:szCs w:val="22"/>
        </w:rPr>
        <w:t xml:space="preserve"> Pago acordado: </w:t>
      </w:r>
    </w:p>
    <w:p w14:paraId="5DE04EAA" w14:textId="658D3A2D" w:rsidR="002518B8" w:rsidRDefault="0083045B">
      <w:pPr>
        <w:spacing w:after="37"/>
        <w:rPr>
          <w:szCs w:val="22"/>
        </w:rPr>
      </w:pPr>
      <w:r w:rsidRPr="00C14737">
        <w:rPr>
          <w:szCs w:val="22"/>
        </w:rPr>
        <w:t>{{</w:t>
      </w:r>
      <w:proofErr w:type="spellStart"/>
      <w:r w:rsidRPr="00C14737">
        <w:rPr>
          <w:szCs w:val="22"/>
        </w:rPr>
        <w:t>pago_acordado</w:t>
      </w:r>
      <w:proofErr w:type="spellEnd"/>
      <w:r w:rsidRPr="00C14737">
        <w:rPr>
          <w:szCs w:val="22"/>
        </w:rPr>
        <w:t>}}</w:t>
      </w:r>
    </w:p>
    <w:p w14:paraId="4A2D3F19" w14:textId="77777777" w:rsidR="00187A66" w:rsidRPr="00C14737" w:rsidRDefault="00187A66">
      <w:pPr>
        <w:spacing w:after="37"/>
        <w:rPr>
          <w:szCs w:val="22"/>
        </w:rPr>
      </w:pPr>
    </w:p>
    <w:tbl>
      <w:tblPr>
        <w:tblStyle w:val="TableGrid"/>
        <w:tblpPr w:leftFromText="141" w:rightFromText="141" w:vertAnchor="text" w:horzAnchor="margin" w:tblpY="15"/>
        <w:tblW w:w="10992" w:type="dxa"/>
        <w:tblInd w:w="0" w:type="dxa"/>
        <w:tblCellMar>
          <w:top w:w="78" w:type="dxa"/>
          <w:left w:w="859" w:type="dxa"/>
          <w:right w:w="115" w:type="dxa"/>
        </w:tblCellMar>
        <w:tblLook w:val="04A0" w:firstRow="1" w:lastRow="0" w:firstColumn="1" w:lastColumn="0" w:noHBand="0" w:noVBand="1"/>
      </w:tblPr>
      <w:tblGrid>
        <w:gridCol w:w="10992"/>
      </w:tblGrid>
      <w:tr w:rsidR="00187A66" w:rsidRPr="00C14737" w14:paraId="5D1EB975" w14:textId="77777777" w:rsidTr="00187A66">
        <w:trPr>
          <w:trHeight w:val="1711"/>
        </w:trPr>
        <w:tc>
          <w:tcPr>
            <w:tcW w:w="10992" w:type="dxa"/>
            <w:tcBorders>
              <w:top w:val="single" w:sz="6" w:space="0" w:color="000000"/>
              <w:left w:val="single" w:sz="6" w:space="0" w:color="000000"/>
              <w:bottom w:val="single" w:sz="6" w:space="0" w:color="000000"/>
              <w:right w:val="single" w:sz="6" w:space="0" w:color="000000"/>
            </w:tcBorders>
            <w:shd w:val="clear" w:color="auto" w:fill="F2F2F2"/>
          </w:tcPr>
          <w:p w14:paraId="222D953D" w14:textId="77777777" w:rsidR="00187A66" w:rsidRPr="00354F97" w:rsidRDefault="00187A66" w:rsidP="00187A66">
            <w:pPr>
              <w:spacing w:before="240" w:line="240" w:lineRule="auto"/>
              <w:ind w:left="-632" w:right="166"/>
              <w:jc w:val="both"/>
              <w:rPr>
                <w:color w:val="7F7F7F" w:themeColor="text1" w:themeTint="80"/>
                <w:sz w:val="20"/>
                <w:szCs w:val="20"/>
              </w:rPr>
            </w:pPr>
            <w:r w:rsidRPr="00354F97">
              <w:rPr>
                <w:color w:val="7F7F7F" w:themeColor="text1" w:themeTint="80"/>
                <w:sz w:val="20"/>
                <w:szCs w:val="20"/>
              </w:rPr>
              <w:t>La presente cotización tiene una validez de 15 días; transcurrido este plazo, los precios podrán estar sujetos a modificaciones. Se otorga garantía de seis meses sobre los servicios prestados, resolviéndose sin costo cualquier inconveniente derivado de la instalación. Se recomienda contar con la presencia de un representante de la empresa durante el proceso de instalación. Los materiales ofrecidos están sujetos a disponibilidad y cualquier cambio será notificado oportunamente. Al aceptar la cotización, el cliente declara su conformidad con los presentes términos y condiciones. Para cualquier consulta o aclaración, se solicita contactar a la empresa antes de la instalación.</w:t>
            </w:r>
          </w:p>
          <w:p w14:paraId="49C31C3A" w14:textId="77777777" w:rsidR="00187A66" w:rsidRPr="00C14737" w:rsidRDefault="00187A66" w:rsidP="00187A66">
            <w:pPr>
              <w:ind w:left="-632"/>
              <w:jc w:val="both"/>
              <w:rPr>
                <w:szCs w:val="22"/>
              </w:rPr>
            </w:pPr>
          </w:p>
        </w:tc>
      </w:tr>
    </w:tbl>
    <w:p w14:paraId="2461CC77" w14:textId="77777777" w:rsidR="0083045B" w:rsidRPr="00C14737" w:rsidRDefault="0083045B">
      <w:pPr>
        <w:spacing w:after="37"/>
        <w:rPr>
          <w:szCs w:val="22"/>
        </w:rPr>
      </w:pPr>
    </w:p>
    <w:p w14:paraId="0136CAB8" w14:textId="77777777" w:rsidR="002518B8" w:rsidRPr="00C14737" w:rsidRDefault="00000000">
      <w:pPr>
        <w:pStyle w:val="Ttulo1"/>
        <w:rPr>
          <w:szCs w:val="22"/>
        </w:rPr>
      </w:pPr>
      <w:r w:rsidRPr="00C14737">
        <w:rPr>
          <w:szCs w:val="22"/>
        </w:rPr>
        <w:t xml:space="preserve">Atentamente, </w:t>
      </w:r>
    </w:p>
    <w:p w14:paraId="2E0BAB18" w14:textId="77777777" w:rsidR="002518B8" w:rsidRPr="00C14737" w:rsidRDefault="00000000">
      <w:pPr>
        <w:spacing w:after="20"/>
        <w:ind w:left="-5" w:hanging="10"/>
        <w:rPr>
          <w:szCs w:val="22"/>
        </w:rPr>
      </w:pPr>
      <w:r w:rsidRPr="00C14737">
        <w:rPr>
          <w:szCs w:val="22"/>
        </w:rPr>
        <w:t xml:space="preserve">José Luis Castro </w:t>
      </w:r>
    </w:p>
    <w:p w14:paraId="10AF7EAE" w14:textId="77777777" w:rsidR="002518B8" w:rsidRPr="00C14737" w:rsidRDefault="00000000">
      <w:pPr>
        <w:spacing w:after="20"/>
        <w:ind w:left="-5" w:hanging="10"/>
        <w:rPr>
          <w:szCs w:val="22"/>
        </w:rPr>
      </w:pPr>
      <w:r w:rsidRPr="00C14737">
        <w:rPr>
          <w:szCs w:val="22"/>
        </w:rPr>
        <w:t xml:space="preserve">Home </w:t>
      </w:r>
      <w:proofErr w:type="spellStart"/>
      <w:r w:rsidRPr="00C14737">
        <w:rPr>
          <w:szCs w:val="22"/>
        </w:rPr>
        <w:t>Services</w:t>
      </w:r>
      <w:proofErr w:type="spellEnd"/>
      <w:r w:rsidRPr="00C14737">
        <w:rPr>
          <w:szCs w:val="22"/>
        </w:rPr>
        <w:t xml:space="preserve"> </w:t>
      </w:r>
    </w:p>
    <w:p w14:paraId="379B98B7" w14:textId="77777777" w:rsidR="002518B8" w:rsidRPr="00C14737" w:rsidRDefault="00000000">
      <w:pPr>
        <w:spacing w:after="20"/>
        <w:ind w:left="-5" w:hanging="10"/>
        <w:rPr>
          <w:szCs w:val="22"/>
        </w:rPr>
      </w:pPr>
      <w:r w:rsidRPr="00C14737">
        <w:rPr>
          <w:szCs w:val="22"/>
        </w:rPr>
        <w:t xml:space="preserve">Rancho Seco Manzana 007, 52176 San Salvador Tizatlalli, Méx. </w:t>
      </w:r>
    </w:p>
    <w:p w14:paraId="673E68DA" w14:textId="40C5D95C" w:rsidR="002518B8" w:rsidRPr="00C14737" w:rsidRDefault="00000000">
      <w:pPr>
        <w:spacing w:after="20"/>
        <w:ind w:left="-5" w:hanging="10"/>
        <w:rPr>
          <w:szCs w:val="22"/>
        </w:rPr>
      </w:pPr>
      <w:proofErr w:type="spellStart"/>
      <w:r w:rsidRPr="00C14737">
        <w:rPr>
          <w:szCs w:val="22"/>
        </w:rPr>
        <w:t>Telefono</w:t>
      </w:r>
      <w:proofErr w:type="spellEnd"/>
      <w:r w:rsidRPr="00C14737">
        <w:rPr>
          <w:szCs w:val="22"/>
        </w:rPr>
        <w:t>: +527223136549</w:t>
      </w:r>
      <w:r w:rsidRPr="00C14737">
        <w:rPr>
          <w:b/>
          <w:szCs w:val="22"/>
        </w:rPr>
        <w:t xml:space="preserve"> </w:t>
      </w:r>
    </w:p>
    <w:sectPr w:rsidR="002518B8" w:rsidRPr="00C14737" w:rsidSect="002339A1">
      <w:headerReference w:type="default" r:id="rId8"/>
      <w:pgSz w:w="12240" w:h="15840"/>
      <w:pgMar w:top="170" w:right="2506" w:bottom="1440" w:left="567" w:header="39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2E26B" w14:textId="77777777" w:rsidR="00B44089" w:rsidRDefault="00B44089" w:rsidP="0019324D">
      <w:pPr>
        <w:spacing w:after="0" w:line="240" w:lineRule="auto"/>
      </w:pPr>
      <w:r>
        <w:separator/>
      </w:r>
    </w:p>
  </w:endnote>
  <w:endnote w:type="continuationSeparator" w:id="0">
    <w:p w14:paraId="20C1041F" w14:textId="77777777" w:rsidR="00B44089" w:rsidRDefault="00B44089" w:rsidP="00193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BEDA0" w14:textId="77777777" w:rsidR="00B44089" w:rsidRDefault="00B44089" w:rsidP="0019324D">
      <w:pPr>
        <w:spacing w:after="0" w:line="240" w:lineRule="auto"/>
      </w:pPr>
      <w:r>
        <w:separator/>
      </w:r>
    </w:p>
  </w:footnote>
  <w:footnote w:type="continuationSeparator" w:id="0">
    <w:p w14:paraId="072F13D3" w14:textId="77777777" w:rsidR="00B44089" w:rsidRDefault="00B44089" w:rsidP="00193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B792A" w14:textId="352829C5" w:rsidR="00C14737" w:rsidRDefault="00C14737" w:rsidP="00C14737">
    <w:pPr>
      <w:pStyle w:val="Encabezado"/>
      <w:ind w:right="-1891"/>
      <w:jc w:val="right"/>
    </w:pPr>
    <w:r>
      <w:rPr>
        <w:noProof/>
      </w:rPr>
      <w:drawing>
        <wp:inline distT="0" distB="0" distL="0" distR="0" wp14:anchorId="60D735DE" wp14:editId="51840E73">
          <wp:extent cx="3603171" cy="827479"/>
          <wp:effectExtent l="0" t="0" r="0" b="0"/>
          <wp:docPr id="52801662" name="Imagen 1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662" name="Imagen 10" descr="Tex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3635401" cy="8348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F1978"/>
    <w:multiLevelType w:val="hybridMultilevel"/>
    <w:tmpl w:val="9FE45E1A"/>
    <w:lvl w:ilvl="0" w:tplc="7B7237D4">
      <w:start w:val="1"/>
      <w:numFmt w:val="bullet"/>
      <w:lvlText w:val="•"/>
      <w:lvlJc w:val="left"/>
      <w:pPr>
        <w:ind w:left="1145"/>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3036F302">
      <w:start w:val="1"/>
      <w:numFmt w:val="bullet"/>
      <w:lvlText w:val="o"/>
      <w:lvlJc w:val="left"/>
      <w:pPr>
        <w:ind w:left="2724"/>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3FCE2D3E">
      <w:start w:val="1"/>
      <w:numFmt w:val="bullet"/>
      <w:lvlText w:val="▪"/>
      <w:lvlJc w:val="left"/>
      <w:pPr>
        <w:ind w:left="3444"/>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028C22AC">
      <w:start w:val="1"/>
      <w:numFmt w:val="bullet"/>
      <w:lvlText w:val="•"/>
      <w:lvlJc w:val="left"/>
      <w:pPr>
        <w:ind w:left="4164"/>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8DE65D40">
      <w:start w:val="1"/>
      <w:numFmt w:val="bullet"/>
      <w:lvlText w:val="o"/>
      <w:lvlJc w:val="left"/>
      <w:pPr>
        <w:ind w:left="4884"/>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D51C0EB0">
      <w:start w:val="1"/>
      <w:numFmt w:val="bullet"/>
      <w:lvlText w:val="▪"/>
      <w:lvlJc w:val="left"/>
      <w:pPr>
        <w:ind w:left="5604"/>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BFACA8AC">
      <w:start w:val="1"/>
      <w:numFmt w:val="bullet"/>
      <w:lvlText w:val="•"/>
      <w:lvlJc w:val="left"/>
      <w:pPr>
        <w:ind w:left="6324"/>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7154FE78">
      <w:start w:val="1"/>
      <w:numFmt w:val="bullet"/>
      <w:lvlText w:val="o"/>
      <w:lvlJc w:val="left"/>
      <w:pPr>
        <w:ind w:left="7044"/>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D9E26690">
      <w:start w:val="1"/>
      <w:numFmt w:val="bullet"/>
      <w:lvlText w:val="▪"/>
      <w:lvlJc w:val="left"/>
      <w:pPr>
        <w:ind w:left="7764"/>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1" w15:restartNumberingAfterBreak="0">
    <w:nsid w:val="36FB67BD"/>
    <w:multiLevelType w:val="hybridMultilevel"/>
    <w:tmpl w:val="6E7AC8DE"/>
    <w:lvl w:ilvl="0" w:tplc="82FC66A2">
      <w:start w:val="1"/>
      <w:numFmt w:val="bullet"/>
      <w:lvlText w:val="-"/>
      <w:lvlJc w:val="left"/>
      <w:pPr>
        <w:ind w:left="1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C6D46944">
      <w:start w:val="1"/>
      <w:numFmt w:val="bullet"/>
      <w:lvlText w:val="o"/>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810C986">
      <w:start w:val="1"/>
      <w:numFmt w:val="bullet"/>
      <w:lvlText w:val="▪"/>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9263CC">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3924F24">
      <w:start w:val="1"/>
      <w:numFmt w:val="bullet"/>
      <w:lvlText w:val="o"/>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D9C33AA">
      <w:start w:val="1"/>
      <w:numFmt w:val="bullet"/>
      <w:lvlText w:val="▪"/>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47415B8">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E9C6386">
      <w:start w:val="1"/>
      <w:numFmt w:val="bullet"/>
      <w:lvlText w:val="o"/>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46CE544">
      <w:start w:val="1"/>
      <w:numFmt w:val="bullet"/>
      <w:lvlText w:val="▪"/>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16cid:durableId="1437679229">
    <w:abstractNumId w:val="1"/>
  </w:num>
  <w:num w:numId="2" w16cid:durableId="153187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8B8"/>
    <w:rsid w:val="00187A66"/>
    <w:rsid w:val="0019324D"/>
    <w:rsid w:val="001A50EA"/>
    <w:rsid w:val="002222A1"/>
    <w:rsid w:val="002339A1"/>
    <w:rsid w:val="00236739"/>
    <w:rsid w:val="002518B8"/>
    <w:rsid w:val="0026099F"/>
    <w:rsid w:val="00354F97"/>
    <w:rsid w:val="003D6CD3"/>
    <w:rsid w:val="003E688F"/>
    <w:rsid w:val="00417BA5"/>
    <w:rsid w:val="00436A41"/>
    <w:rsid w:val="00547AC9"/>
    <w:rsid w:val="00705931"/>
    <w:rsid w:val="0083045B"/>
    <w:rsid w:val="008A0BEF"/>
    <w:rsid w:val="008C7AD5"/>
    <w:rsid w:val="009B3DFB"/>
    <w:rsid w:val="009D1F6A"/>
    <w:rsid w:val="00A6083B"/>
    <w:rsid w:val="00B44089"/>
    <w:rsid w:val="00B73E94"/>
    <w:rsid w:val="00C14737"/>
    <w:rsid w:val="00EA755C"/>
    <w:rsid w:val="00FB2707"/>
    <w:rsid w:val="00FD1D05"/>
    <w:rsid w:val="00FE66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08937"/>
  <w15:docId w15:val="{BED3A576-80F0-407B-9301-53C731CF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19" w:line="259" w:lineRule="auto"/>
      <w:outlineLvl w:val="0"/>
    </w:pPr>
    <w:rPr>
      <w:rFonts w:ascii="Calibri" w:eastAsia="Calibri" w:hAnsi="Calibri" w:cs="Calibri"/>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1932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24D"/>
    <w:rPr>
      <w:rFonts w:ascii="Calibri" w:eastAsia="Calibri" w:hAnsi="Calibri" w:cs="Calibri"/>
      <w:color w:val="000000"/>
      <w:sz w:val="22"/>
    </w:rPr>
  </w:style>
  <w:style w:type="paragraph" w:styleId="Piedepgina">
    <w:name w:val="footer"/>
    <w:basedOn w:val="Normal"/>
    <w:link w:val="PiedepginaCar"/>
    <w:uiPriority w:val="99"/>
    <w:unhideWhenUsed/>
    <w:rsid w:val="001932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24D"/>
    <w:rPr>
      <w:rFonts w:ascii="Calibri" w:eastAsia="Calibri" w:hAnsi="Calibri" w:cs="Calibri"/>
      <w:color w:val="000000"/>
      <w:sz w:val="22"/>
    </w:rPr>
  </w:style>
  <w:style w:type="paragraph" w:styleId="Sinespaciado">
    <w:name w:val="No Spacing"/>
    <w:uiPriority w:val="1"/>
    <w:qFormat/>
    <w:rsid w:val="00417BA5"/>
    <w:pPr>
      <w:spacing w:after="0" w:line="240" w:lineRule="auto"/>
    </w:pPr>
    <w:rPr>
      <w:rFonts w:ascii="Calibri" w:eastAsia="Calibri" w:hAnsi="Calibri" w:cs="Calibri"/>
      <w:color w:val="000000"/>
      <w:sz w:val="22"/>
    </w:rPr>
  </w:style>
  <w:style w:type="table" w:styleId="Tabladelista4">
    <w:name w:val="List Table 4"/>
    <w:basedOn w:val="Tablanormal"/>
    <w:uiPriority w:val="49"/>
    <w:rsid w:val="00FB27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FD1D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
    <w:name w:val="List Table 7 Colorful"/>
    <w:basedOn w:val="Tablanormal"/>
    <w:uiPriority w:val="52"/>
    <w:rsid w:val="00FD1D0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1clara">
    <w:name w:val="List Table 1 Light"/>
    <w:basedOn w:val="Tablanormal"/>
    <w:uiPriority w:val="46"/>
    <w:rsid w:val="00FD1D0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FD1D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FD1D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EA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6577-80C3-4317-9109-0FD76C3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Xcaret</dc:creator>
  <cp:keywords/>
  <cp:lastModifiedBy>18 Melina Garcia Cañas</cp:lastModifiedBy>
  <cp:revision>13</cp:revision>
  <cp:lastPrinted>2025-08-31T07:03:00Z</cp:lastPrinted>
  <dcterms:created xsi:type="dcterms:W3CDTF">2025-08-31T07:29:00Z</dcterms:created>
  <dcterms:modified xsi:type="dcterms:W3CDTF">2025-08-31T09:13:00Z</dcterms:modified>
</cp:coreProperties>
</file>