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445AD" w14:textId="5BB49A8E" w:rsidR="00985900" w:rsidRDefault="00985900" w:rsidP="00985900">
      <w:pPr>
        <w:pStyle w:val="a3"/>
        <w:spacing w:before="0" w:beforeAutospacing="0" w:after="0" w:afterAutospacing="0"/>
        <w:rPr>
          <w:rFonts w:ascii="微软雅黑" w:eastAsia="微软雅黑" w:hAnsi="微软雅黑" w:hint="eastAsia"/>
          <w:color w:val="666666"/>
        </w:rPr>
      </w:pPr>
      <w:r>
        <w:rPr>
          <w:rFonts w:ascii="微软雅黑" w:eastAsia="微软雅黑" w:hAnsi="微软雅黑" w:hint="eastAsia"/>
          <w:color w:val="666666"/>
        </w:rPr>
        <w:t>「在家待着就能为国家做贡献」其实不只是一句玩笑话。在疫情肆虐的这几天里，国内外的流行病学家、统计学家似乎</w:t>
      </w:r>
      <w:proofErr w:type="gramStart"/>
      <w:r>
        <w:rPr>
          <w:rFonts w:ascii="微软雅黑" w:eastAsia="微软雅黑" w:hAnsi="微软雅黑" w:hint="eastAsia"/>
          <w:color w:val="666666"/>
        </w:rPr>
        <w:t>都没闲着</w:t>
      </w:r>
      <w:proofErr w:type="gramEnd"/>
      <w:r>
        <w:rPr>
          <w:rFonts w:ascii="微软雅黑" w:eastAsia="微软雅黑" w:hAnsi="微软雅黑" w:hint="eastAsia"/>
          <w:color w:val="666666"/>
        </w:rPr>
        <w:t>。他们基于疫情爆发初期的一些数据建立了传播动力学模型，给出了关于疫情传播速率的见解和峰值预测，可能为有关部门的防疫决策提供重要参考。</w:t>
      </w:r>
    </w:p>
    <w:p w14:paraId="2EE2BEA5" w14:textId="6374FCF6" w:rsidR="00985900" w:rsidRDefault="00985900" w:rsidP="00985900">
      <w:pPr>
        <w:pStyle w:val="a3"/>
        <w:spacing w:before="0" w:beforeAutospacing="0" w:after="0" w:afterAutospacing="0"/>
        <w:rPr>
          <w:rFonts w:ascii="微软雅黑" w:eastAsia="微软雅黑" w:hAnsi="微软雅黑" w:hint="eastAsia"/>
          <w:color w:val="666666"/>
        </w:rPr>
      </w:pPr>
      <w:r>
        <w:rPr>
          <w:rFonts w:ascii="微软雅黑" w:eastAsia="微软雅黑" w:hAnsi="微软雅黑" w:hint="eastAsia"/>
          <w:color w:val="666666"/>
        </w:rPr>
        <w:t>        在传染病学领域，建模评估和预测病毒的传播路径、速率等对于疫情的控制非常重要。在经典的传染病学模型中，R0 值常被用来描述疫情的传染速率，可以反映传染病爆发的潜力和严重程。</w:t>
      </w:r>
    </w:p>
    <w:p w14:paraId="0069C7F1" w14:textId="645D1ED7" w:rsidR="00985900" w:rsidRDefault="00985900" w:rsidP="00985900">
      <w:pPr>
        <w:pStyle w:val="a3"/>
        <w:spacing w:before="0" w:beforeAutospacing="0" w:after="0" w:afterAutospacing="0"/>
        <w:rPr>
          <w:rFonts w:ascii="微软雅黑" w:eastAsia="微软雅黑" w:hAnsi="微软雅黑" w:hint="eastAsia"/>
          <w:color w:val="666666"/>
        </w:rPr>
      </w:pPr>
      <w:r>
        <w:rPr>
          <w:rFonts w:ascii="微软雅黑" w:eastAsia="微软雅黑" w:hAnsi="微软雅黑" w:hint="eastAsia"/>
          <w:color w:val="666666"/>
        </w:rPr>
        <w:t>        R0 指的是基本再生数（basic reproduction number），表示一个病例进入到易感人群中，在理想条件下可感染的二代病例个数。如果 R0 大于 1，那么这种传染病就可以传遍整个人群；而 R0 小于 1 的传染病，则趋于消失。</w:t>
      </w:r>
    </w:p>
    <w:p w14:paraId="1D2A1CD7" w14:textId="4738AD4C" w:rsidR="00985900" w:rsidRDefault="00985900" w:rsidP="00985900">
      <w:pPr>
        <w:pStyle w:val="a3"/>
        <w:spacing w:before="0" w:beforeAutospacing="0" w:after="0" w:afterAutospacing="0"/>
        <w:rPr>
          <w:rFonts w:ascii="微软雅黑" w:eastAsia="微软雅黑" w:hAnsi="微软雅黑" w:hint="eastAsia"/>
          <w:color w:val="666666"/>
        </w:rPr>
      </w:pPr>
      <w:r>
        <w:rPr>
          <w:rFonts w:ascii="微软雅黑" w:eastAsia="微软雅黑" w:hAnsi="微软雅黑" w:hint="eastAsia"/>
          <w:color w:val="666666"/>
        </w:rPr>
        <w:t>        在近期的两项研究中，国内外专家都给出了关于新型冠状病毒的传染速率、峰值等评估结果。其中，英美研究团队的结果表明，新型冠状病毒的 R0 值为 3.8，而国内团队给出的数据是 6.47。作为参考，2003 年非典型肺炎的最初 R0 值为 2.9（不包括超级传播者），然后升至 2.0-3.5，隔离后降至 0.4。</w:t>
      </w:r>
    </w:p>
    <w:p w14:paraId="0ADB09B6" w14:textId="15036D5E" w:rsidR="00985900" w:rsidRDefault="00985900" w:rsidP="00985900">
      <w:pPr>
        <w:pStyle w:val="a3"/>
        <w:spacing w:before="0" w:beforeAutospacing="0" w:after="0" w:afterAutospacing="0"/>
        <w:rPr>
          <w:rFonts w:ascii="微软雅黑" w:eastAsia="微软雅黑" w:hAnsi="微软雅黑" w:hint="eastAsia"/>
          <w:color w:val="666666"/>
        </w:rPr>
      </w:pPr>
      <w:r>
        <w:rPr>
          <w:rFonts w:ascii="微软雅黑" w:eastAsia="微软雅黑" w:hAnsi="微软雅黑" w:hint="eastAsia"/>
          <w:color w:val="666666"/>
        </w:rPr>
        <w:t>        但值得注意的是，这些模型的数据都取自 1 月 23 日之前，不能代表实时结果。随着疫情控制力度的加大，这些数据可能发生变化。预测结果仅供参考。</w:t>
      </w:r>
    </w:p>
    <w:p w14:paraId="5B8B8FE3" w14:textId="3F875E47" w:rsidR="00985900" w:rsidRPr="00985900" w:rsidRDefault="00985900" w:rsidP="00985900">
      <w:pPr>
        <w:pStyle w:val="a3"/>
        <w:spacing w:before="0" w:beforeAutospacing="0" w:after="0" w:afterAutospacing="0"/>
        <w:rPr>
          <w:rFonts w:ascii="微软雅黑" w:eastAsia="微软雅黑" w:hAnsi="微软雅黑" w:hint="eastAsia"/>
          <w:color w:val="666666"/>
        </w:rPr>
      </w:pPr>
      <w:r>
        <w:rPr>
          <w:rStyle w:val="a4"/>
          <w:rFonts w:ascii="微软雅黑" w:eastAsia="微软雅黑" w:hAnsi="微软雅黑" w:hint="eastAsia"/>
          <w:color w:val="666666"/>
        </w:rPr>
        <w:t>英美专家：R0 值达 3.8，限制通行无法高效阻止病毒传播</w:t>
      </w:r>
    </w:p>
    <w:p w14:paraId="0D418C18" w14:textId="3276DCDA" w:rsidR="00985900" w:rsidRDefault="00985900" w:rsidP="00985900">
      <w:pPr>
        <w:pStyle w:val="a3"/>
        <w:spacing w:before="0" w:beforeAutospacing="0" w:after="0" w:afterAutospacing="0"/>
        <w:rPr>
          <w:rFonts w:ascii="微软雅黑" w:eastAsia="微软雅黑" w:hAnsi="微软雅黑" w:hint="eastAsia"/>
          <w:color w:val="666666"/>
        </w:rPr>
      </w:pPr>
      <w:r>
        <w:rPr>
          <w:rFonts w:ascii="微软雅黑" w:eastAsia="微软雅黑" w:hAnsi="微软雅黑" w:hint="eastAsia"/>
          <w:color w:val="666666"/>
        </w:rPr>
        <w:t>        在新型冠状病毒肺炎逐渐蔓延全国、中国民众各出奇招抵御病毒侵害之际，国内外专家学者也纷纷针对源自武汉的新型冠状病毒肺炎展开研究。</w:t>
      </w:r>
    </w:p>
    <w:p w14:paraId="26A82799" w14:textId="77777777" w:rsidR="00985900" w:rsidRDefault="00985900" w:rsidP="00985900">
      <w:pPr>
        <w:pStyle w:val="a3"/>
        <w:spacing w:before="0" w:beforeAutospacing="0" w:after="0" w:afterAutospacing="0"/>
        <w:rPr>
          <w:rFonts w:ascii="微软雅黑" w:eastAsia="微软雅黑" w:hAnsi="微软雅黑" w:hint="eastAsia"/>
          <w:color w:val="666666"/>
        </w:rPr>
      </w:pPr>
      <w:r>
        <w:rPr>
          <w:rFonts w:ascii="微软雅黑" w:eastAsia="微软雅黑" w:hAnsi="微软雅黑" w:hint="eastAsia"/>
          <w:color w:val="666666"/>
        </w:rPr>
        <w:lastRenderedPageBreak/>
        <w:t>        其中，英国兰开斯特大学、美国佛罗里达大学和英国格拉斯哥大学病毒研究中心联合展示了有关武汉新型冠状病毒的研究结果。需要注意的是，这篇论文尚未经过同行评审，文中一些新的医学研究还需进一步评估，因而不应用来指导临床医学实践。</w:t>
      </w:r>
    </w:p>
    <w:p w14:paraId="1C03D8DF" w14:textId="43C9E135" w:rsidR="00985900" w:rsidRDefault="00985900" w:rsidP="00985900">
      <w:pPr>
        <w:pStyle w:val="a3"/>
        <w:spacing w:before="0" w:beforeAutospacing="0" w:after="0" w:afterAutospacing="0"/>
        <w:jc w:val="center"/>
        <w:rPr>
          <w:rFonts w:ascii="微软雅黑" w:eastAsia="微软雅黑" w:hAnsi="微软雅黑" w:hint="eastAsia"/>
          <w:color w:val="666666"/>
        </w:rPr>
      </w:pPr>
      <w:r>
        <w:rPr>
          <w:rFonts w:ascii="微软雅黑" w:eastAsia="微软雅黑" w:hAnsi="微软雅黑"/>
          <w:noProof/>
          <w:color w:val="666666"/>
        </w:rPr>
        <w:drawing>
          <wp:inline distT="0" distB="0" distL="0" distR="0" wp14:anchorId="196F2AB6" wp14:editId="7C7230DF">
            <wp:extent cx="5242560" cy="230124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42560" cy="2301240"/>
                    </a:xfrm>
                    <a:prstGeom prst="rect">
                      <a:avLst/>
                    </a:prstGeom>
                    <a:noFill/>
                    <a:ln>
                      <a:noFill/>
                    </a:ln>
                  </pic:spPr>
                </pic:pic>
              </a:graphicData>
            </a:graphic>
          </wp:inline>
        </w:drawing>
      </w:r>
    </w:p>
    <w:p w14:paraId="55B092F4" w14:textId="4985F0E2" w:rsidR="00985900" w:rsidRDefault="00985900" w:rsidP="00985900">
      <w:pPr>
        <w:pStyle w:val="a3"/>
        <w:spacing w:before="0" w:beforeAutospacing="0" w:after="0" w:afterAutospacing="0"/>
        <w:rPr>
          <w:rFonts w:ascii="微软雅黑" w:eastAsia="微软雅黑" w:hAnsi="微软雅黑" w:hint="eastAsia"/>
          <w:color w:val="666666"/>
        </w:rPr>
      </w:pPr>
      <w:r>
        <w:rPr>
          <w:rFonts w:ascii="微软雅黑" w:eastAsia="微软雅黑" w:hAnsi="微软雅黑" w:hint="eastAsia"/>
          <w:color w:val="666666"/>
        </w:rPr>
        <w:t>        论文地址：</w:t>
      </w:r>
      <w:hyperlink r:id="rId5" w:history="1">
        <w:r>
          <w:rPr>
            <w:rStyle w:val="a5"/>
            <w:rFonts w:ascii="微软雅黑" w:eastAsia="微软雅黑" w:hAnsi="微软雅黑" w:hint="eastAsia"/>
            <w:color w:val="4A4A4A"/>
          </w:rPr>
          <w:t>https://www.medrxiv.org/content/10.1101/2020.01.23.20018549v1</w:t>
        </w:r>
      </w:hyperlink>
    </w:p>
    <w:p w14:paraId="6557CC0A" w14:textId="17F6FB2E" w:rsidR="00985900" w:rsidRDefault="00985900" w:rsidP="00985900">
      <w:pPr>
        <w:pStyle w:val="a3"/>
        <w:spacing w:before="0" w:beforeAutospacing="0" w:after="0" w:afterAutospacing="0"/>
        <w:rPr>
          <w:rFonts w:ascii="微软雅黑" w:eastAsia="微软雅黑" w:hAnsi="微软雅黑" w:hint="eastAsia"/>
          <w:color w:val="666666"/>
        </w:rPr>
      </w:pPr>
      <w:r>
        <w:rPr>
          <w:rFonts w:ascii="微软雅黑" w:eastAsia="微软雅黑" w:hAnsi="微软雅黑" w:hint="eastAsia"/>
          <w:color w:val="666666"/>
        </w:rPr>
        <w:t>        在这篇论文中，研究者基于 1 月 21 日之前的报告病例信息拟合了一个传播模型，</w:t>
      </w:r>
      <w:proofErr w:type="gramStart"/>
      <w:r>
        <w:rPr>
          <w:rFonts w:ascii="微软雅黑" w:eastAsia="微软雅黑" w:hAnsi="微软雅黑" w:hint="eastAsia"/>
          <w:color w:val="666666"/>
        </w:rPr>
        <w:t>以估计</w:t>
      </w:r>
      <w:proofErr w:type="gramEnd"/>
      <w:r>
        <w:rPr>
          <w:rFonts w:ascii="微软雅黑" w:eastAsia="微软雅黑" w:hAnsi="微软雅黑" w:hint="eastAsia"/>
          <w:color w:val="666666"/>
        </w:rPr>
        <w:t>关键的流行病学应对措施，预测可能的流行病传播进程以及施行进出武汉限制的可能影响。</w:t>
      </w:r>
    </w:p>
    <w:p w14:paraId="743B940A" w14:textId="77777777" w:rsidR="00985900" w:rsidRDefault="00985900" w:rsidP="00985900">
      <w:pPr>
        <w:pStyle w:val="a3"/>
        <w:spacing w:before="0" w:beforeAutospacing="0" w:after="0" w:afterAutospacing="0"/>
        <w:rPr>
          <w:rFonts w:ascii="微软雅黑" w:eastAsia="微软雅黑" w:hAnsi="微软雅黑" w:hint="eastAsia"/>
          <w:color w:val="666666"/>
        </w:rPr>
      </w:pPr>
      <w:r>
        <w:rPr>
          <w:rFonts w:ascii="微软雅黑" w:eastAsia="微软雅黑" w:hAnsi="微软雅黑" w:hint="eastAsia"/>
          <w:color w:val="666666"/>
        </w:rPr>
        <w:t>        研究者最终得出了以下几项重要的发现：</w:t>
      </w:r>
    </w:p>
    <w:p w14:paraId="2CAB3FDE" w14:textId="3AD5BF23" w:rsidR="00985900" w:rsidRDefault="00985900" w:rsidP="00985900">
      <w:pPr>
        <w:pStyle w:val="a3"/>
        <w:spacing w:before="0" w:beforeAutospacing="0" w:after="0" w:afterAutospacing="0"/>
        <w:jc w:val="center"/>
        <w:rPr>
          <w:rFonts w:ascii="微软雅黑" w:eastAsia="微软雅黑" w:hAnsi="微软雅黑" w:hint="eastAsia"/>
          <w:color w:val="666666"/>
        </w:rPr>
      </w:pPr>
      <w:r>
        <w:rPr>
          <w:rFonts w:ascii="微软雅黑" w:eastAsia="微软雅黑" w:hAnsi="微软雅黑"/>
          <w:noProof/>
          <w:color w:val="666666"/>
        </w:rPr>
        <w:lastRenderedPageBreak/>
        <w:drawing>
          <wp:inline distT="0" distB="0" distL="0" distR="0" wp14:anchorId="58C6530B" wp14:editId="44603B75">
            <wp:extent cx="5242560" cy="38785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2560" cy="3878580"/>
                    </a:xfrm>
                    <a:prstGeom prst="rect">
                      <a:avLst/>
                    </a:prstGeom>
                    <a:noFill/>
                    <a:ln>
                      <a:noFill/>
                    </a:ln>
                  </pic:spPr>
                </pic:pic>
              </a:graphicData>
            </a:graphic>
          </wp:inline>
        </w:drawing>
      </w:r>
    </w:p>
    <w:p w14:paraId="4F7DA16F" w14:textId="5D516E07" w:rsidR="00985900" w:rsidRDefault="00985900" w:rsidP="00985900">
      <w:pPr>
        <w:pStyle w:val="a3"/>
        <w:spacing w:before="0" w:beforeAutospacing="0" w:after="0" w:afterAutospacing="0"/>
        <w:rPr>
          <w:rFonts w:ascii="微软雅黑" w:eastAsia="微软雅黑" w:hAnsi="微软雅黑" w:hint="eastAsia"/>
          <w:color w:val="666666"/>
        </w:rPr>
      </w:pPr>
      <w:r>
        <w:rPr>
          <w:rFonts w:ascii="微软雅黑" w:eastAsia="微软雅黑" w:hAnsi="微软雅黑" w:hint="eastAsia"/>
          <w:color w:val="666666"/>
        </w:rPr>
        <w:t>        估计新型冠状病毒的基本再生数（R0）明显大于 1，在 3.6 至 4.0 之间，表明 72％-75％的病毒传播必须采取感染控制措施来阻止增长；</w:t>
      </w:r>
    </w:p>
    <w:p w14:paraId="1D7DD443" w14:textId="5AF0A75C" w:rsidR="00985900" w:rsidRDefault="00985900" w:rsidP="00985900">
      <w:pPr>
        <w:pStyle w:val="a3"/>
        <w:spacing w:before="0" w:beforeAutospacing="0" w:after="0" w:afterAutospacing="0"/>
        <w:rPr>
          <w:rFonts w:ascii="微软雅黑" w:eastAsia="微软雅黑" w:hAnsi="微软雅黑" w:hint="eastAsia"/>
          <w:color w:val="666666"/>
        </w:rPr>
      </w:pPr>
      <w:r>
        <w:rPr>
          <w:rFonts w:ascii="微软雅黑" w:eastAsia="微软雅黑" w:hAnsi="微软雅黑" w:hint="eastAsia"/>
          <w:color w:val="666666"/>
        </w:rPr>
        <w:t>        估计武汉市仅有 5.1％（95％CI，4.8-5.5）的感染人群得到确认，表明社区之间存在大量的感染者以及检测这种新型冠状病毒的困难性；</w:t>
      </w:r>
    </w:p>
    <w:p w14:paraId="0B5945C6" w14:textId="7E5340FA" w:rsidR="00985900" w:rsidRDefault="00985900" w:rsidP="00985900">
      <w:pPr>
        <w:pStyle w:val="a3"/>
        <w:spacing w:before="0" w:beforeAutospacing="0" w:after="0" w:afterAutospacing="0"/>
        <w:rPr>
          <w:rFonts w:ascii="微软雅黑" w:eastAsia="微软雅黑" w:hAnsi="微软雅黑" w:hint="eastAsia"/>
          <w:color w:val="666666"/>
        </w:rPr>
      </w:pPr>
      <w:r>
        <w:rPr>
          <w:rFonts w:ascii="微软雅黑" w:eastAsia="微软雅黑" w:hAnsi="微软雅黑" w:hint="eastAsia"/>
          <w:color w:val="666666"/>
        </w:rPr>
        <w:t>        如果防疫手段（1 月 21 日之前）不做改变，2 月 4 号武汉将有 19 万人感染新病毒，且会传播到中国周边国家与地区；</w:t>
      </w:r>
    </w:p>
    <w:p w14:paraId="114C8451" w14:textId="5B9BAD46" w:rsidR="00985900" w:rsidRDefault="00985900" w:rsidP="00985900">
      <w:pPr>
        <w:pStyle w:val="a3"/>
        <w:spacing w:before="0" w:beforeAutospacing="0" w:after="0" w:afterAutospacing="0"/>
        <w:rPr>
          <w:rFonts w:ascii="微软雅黑" w:eastAsia="微软雅黑" w:hAnsi="微软雅黑" w:hint="eastAsia"/>
          <w:color w:val="666666"/>
        </w:rPr>
      </w:pPr>
      <w:r>
        <w:rPr>
          <w:rFonts w:ascii="微软雅黑" w:eastAsia="微软雅黑" w:hAnsi="微软雅黑" w:hint="eastAsia"/>
          <w:color w:val="666666"/>
        </w:rPr>
        <w:t>        武汉限制通行可能无法高效阻止病毒在全国的传播，如果降低 99% 的通行，那么 2 月 4 号武汉之外的地区，流行病规模只能减少 24.9%；</w:t>
      </w:r>
    </w:p>
    <w:p w14:paraId="3F7CCE80" w14:textId="77777777" w:rsidR="00985900" w:rsidRDefault="00985900" w:rsidP="00985900">
      <w:pPr>
        <w:pStyle w:val="a3"/>
        <w:spacing w:before="0" w:beforeAutospacing="0" w:after="0" w:afterAutospacing="0"/>
        <w:rPr>
          <w:rFonts w:ascii="微软雅黑" w:eastAsia="微软雅黑" w:hAnsi="微软雅黑" w:hint="eastAsia"/>
          <w:color w:val="666666"/>
        </w:rPr>
      </w:pPr>
      <w:r>
        <w:rPr>
          <w:rFonts w:ascii="微软雅黑" w:eastAsia="微软雅黑" w:hAnsi="微软雅黑" w:hint="eastAsia"/>
          <w:color w:val="666666"/>
        </w:rPr>
        <w:t>        哈佛大学陈曾熙公共卫生学院的卫生经济学家、流行病学家和营养科学家埃里克·费格丁博士（Dr. Eric Feigl-Ding）也发</w:t>
      </w:r>
      <w:proofErr w:type="gramStart"/>
      <w:r>
        <w:rPr>
          <w:rFonts w:ascii="微软雅黑" w:eastAsia="微软雅黑" w:hAnsi="微软雅黑" w:hint="eastAsia"/>
          <w:color w:val="666666"/>
        </w:rPr>
        <w:t>推表示</w:t>
      </w:r>
      <w:proofErr w:type="gramEnd"/>
      <w:r>
        <w:rPr>
          <w:rFonts w:ascii="微软雅黑" w:eastAsia="微软雅黑" w:hAnsi="微软雅黑" w:hint="eastAsia"/>
          <w:color w:val="666666"/>
        </w:rPr>
        <w:t xml:space="preserve">对新型冠状病毒高达 3.8 的 R0 </w:t>
      </w:r>
      <w:proofErr w:type="gramStart"/>
      <w:r>
        <w:rPr>
          <w:rFonts w:ascii="微软雅黑" w:eastAsia="微软雅黑" w:hAnsi="微软雅黑" w:hint="eastAsia"/>
          <w:color w:val="666666"/>
        </w:rPr>
        <w:t>值感到</w:t>
      </w:r>
      <w:proofErr w:type="gramEnd"/>
      <w:r>
        <w:rPr>
          <w:rFonts w:ascii="微软雅黑" w:eastAsia="微软雅黑" w:hAnsi="微软雅黑" w:hint="eastAsia"/>
          <w:color w:val="666666"/>
        </w:rPr>
        <w:t>极度震惊！</w:t>
      </w:r>
    </w:p>
    <w:p w14:paraId="320ACB62" w14:textId="1F5A52F0" w:rsidR="00985900" w:rsidRDefault="00985900" w:rsidP="00985900">
      <w:pPr>
        <w:pStyle w:val="a3"/>
        <w:spacing w:before="0" w:beforeAutospacing="0" w:after="0" w:afterAutospacing="0"/>
        <w:jc w:val="center"/>
        <w:rPr>
          <w:rFonts w:ascii="微软雅黑" w:eastAsia="微软雅黑" w:hAnsi="微软雅黑" w:hint="eastAsia"/>
          <w:color w:val="666666"/>
        </w:rPr>
      </w:pPr>
      <w:r>
        <w:rPr>
          <w:rFonts w:ascii="微软雅黑" w:eastAsia="微软雅黑" w:hAnsi="微软雅黑"/>
          <w:noProof/>
          <w:color w:val="666666"/>
        </w:rPr>
        <w:lastRenderedPageBreak/>
        <w:drawing>
          <wp:inline distT="0" distB="0" distL="0" distR="0" wp14:anchorId="4B6CBF69" wp14:editId="4D7512AD">
            <wp:extent cx="5242560" cy="45643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2560" cy="4564380"/>
                    </a:xfrm>
                    <a:prstGeom prst="rect">
                      <a:avLst/>
                    </a:prstGeom>
                    <a:noFill/>
                    <a:ln>
                      <a:noFill/>
                    </a:ln>
                  </pic:spPr>
                </pic:pic>
              </a:graphicData>
            </a:graphic>
          </wp:inline>
        </w:drawing>
      </w:r>
    </w:p>
    <w:p w14:paraId="40D5B3D8" w14:textId="012AA229" w:rsidR="00985900" w:rsidRDefault="00985900" w:rsidP="00985900">
      <w:pPr>
        <w:pStyle w:val="a3"/>
        <w:spacing w:before="0" w:beforeAutospacing="0" w:after="0" w:afterAutospacing="0"/>
        <w:rPr>
          <w:rFonts w:ascii="微软雅黑" w:eastAsia="微软雅黑" w:hAnsi="微软雅黑" w:hint="eastAsia"/>
          <w:color w:val="666666"/>
        </w:rPr>
      </w:pPr>
      <w:r>
        <w:rPr>
          <w:rFonts w:ascii="微软雅黑" w:eastAsia="微软雅黑" w:hAnsi="微软雅黑" w:hint="eastAsia"/>
          <w:color w:val="666666"/>
        </w:rPr>
        <w:t>        接着，他又针对上述研究发表了一系列评论，包括：</w:t>
      </w:r>
    </w:p>
    <w:p w14:paraId="6C13FC5E" w14:textId="390B4A35" w:rsidR="00985900" w:rsidRDefault="00985900" w:rsidP="00985900">
      <w:pPr>
        <w:pStyle w:val="a3"/>
        <w:spacing w:before="0" w:beforeAutospacing="0" w:after="0" w:afterAutospacing="0"/>
        <w:rPr>
          <w:rFonts w:ascii="微软雅黑" w:eastAsia="微软雅黑" w:hAnsi="微软雅黑" w:hint="eastAsia"/>
          <w:color w:val="666666"/>
        </w:rPr>
      </w:pPr>
      <w:r>
        <w:rPr>
          <w:rFonts w:ascii="微软雅黑" w:eastAsia="微软雅黑" w:hAnsi="微软雅黑" w:hint="eastAsia"/>
          <w:color w:val="666666"/>
        </w:rPr>
        <w:t>        新型冠状病毒的基本再生数高于其他急性冠状病毒，表明封堵或控制病原体可能更加困难；</w:t>
      </w:r>
    </w:p>
    <w:p w14:paraId="173A87BE" w14:textId="0310DD6D" w:rsidR="00985900" w:rsidRDefault="00985900" w:rsidP="00985900">
      <w:pPr>
        <w:pStyle w:val="a3"/>
        <w:spacing w:before="0" w:beforeAutospacing="0" w:after="0" w:afterAutospacing="0"/>
        <w:rPr>
          <w:rFonts w:ascii="微软雅黑" w:eastAsia="微软雅黑" w:hAnsi="微软雅黑" w:hint="eastAsia"/>
          <w:color w:val="666666"/>
        </w:rPr>
      </w:pPr>
      <w:r>
        <w:rPr>
          <w:rFonts w:ascii="微软雅黑" w:eastAsia="微软雅黑" w:hAnsi="微软雅黑" w:hint="eastAsia"/>
          <w:color w:val="666666"/>
        </w:rPr>
        <w:t>        单独的隔离封锁举措无法阻止病毒传播，即使在接下来的两周内对武汉采取 99％的隔离举措，也无法使疫情传播减少三分之一；</w:t>
      </w:r>
    </w:p>
    <w:p w14:paraId="4230502E" w14:textId="593FE3BE" w:rsidR="00985900" w:rsidRDefault="00985900" w:rsidP="00985900">
      <w:pPr>
        <w:pStyle w:val="a3"/>
        <w:spacing w:before="0" w:beforeAutospacing="0" w:after="0" w:afterAutospacing="0"/>
        <w:rPr>
          <w:rFonts w:ascii="微软雅黑" w:eastAsia="微软雅黑" w:hAnsi="微软雅黑" w:hint="eastAsia"/>
          <w:color w:val="666666"/>
        </w:rPr>
      </w:pPr>
      <w:r>
        <w:rPr>
          <w:rFonts w:ascii="微软雅黑" w:eastAsia="微软雅黑" w:hAnsi="微软雅黑" w:hint="eastAsia"/>
          <w:color w:val="666666"/>
        </w:rPr>
        <w:t>        由于当今时代更快速、更立体以及更频繁的交通出行，此次武汉新型冠状病毒可能是自 1918 年西班牙大流感以来又一场失控的流行病。</w:t>
      </w:r>
    </w:p>
    <w:p w14:paraId="31AEF256" w14:textId="020A1E7A" w:rsidR="00985900" w:rsidRDefault="00985900" w:rsidP="00985900">
      <w:pPr>
        <w:pStyle w:val="a3"/>
        <w:spacing w:before="0" w:beforeAutospacing="0" w:after="0" w:afterAutospacing="0"/>
        <w:rPr>
          <w:rFonts w:ascii="微软雅黑" w:eastAsia="微软雅黑" w:hAnsi="微软雅黑" w:hint="eastAsia"/>
          <w:color w:val="666666"/>
        </w:rPr>
      </w:pPr>
      <w:r>
        <w:rPr>
          <w:rFonts w:ascii="微软雅黑" w:eastAsia="微软雅黑" w:hAnsi="微软雅黑" w:hint="eastAsia"/>
          <w:color w:val="666666"/>
        </w:rPr>
        <w:t>        不止国外，国内一些大学也针对新型冠状病毒积极展开研究，给出了他们关于病毒传播的预测。</w:t>
      </w:r>
    </w:p>
    <w:p w14:paraId="7D838D8C" w14:textId="18229711" w:rsidR="00985900" w:rsidRDefault="00985900" w:rsidP="00985900">
      <w:pPr>
        <w:pStyle w:val="a3"/>
        <w:spacing w:before="0" w:beforeAutospacing="0" w:after="0" w:afterAutospacing="0"/>
        <w:rPr>
          <w:rFonts w:ascii="微软雅黑" w:eastAsia="微软雅黑" w:hAnsi="微软雅黑" w:hint="eastAsia"/>
          <w:color w:val="666666"/>
        </w:rPr>
      </w:pPr>
      <w:r>
        <w:rPr>
          <w:rStyle w:val="a4"/>
          <w:rFonts w:ascii="微软雅黑" w:eastAsia="微软雅黑" w:hAnsi="微软雅黑" w:hint="eastAsia"/>
          <w:color w:val="666666"/>
        </w:rPr>
        <w:t>        国内专家：新型冠状病毒的 R0 值高达 6.47</w:t>
      </w:r>
    </w:p>
    <w:p w14:paraId="3ADA40E0" w14:textId="77777777" w:rsidR="00985900" w:rsidRDefault="00985900" w:rsidP="00985900">
      <w:pPr>
        <w:pStyle w:val="a3"/>
        <w:spacing w:before="0" w:beforeAutospacing="0" w:after="0" w:afterAutospacing="0"/>
        <w:rPr>
          <w:rFonts w:ascii="微软雅黑" w:eastAsia="微软雅黑" w:hAnsi="微软雅黑" w:hint="eastAsia"/>
          <w:color w:val="666666"/>
        </w:rPr>
      </w:pPr>
      <w:r>
        <w:rPr>
          <w:rFonts w:ascii="微软雅黑" w:eastAsia="微软雅黑" w:hAnsi="微软雅黑" w:hint="eastAsia"/>
          <w:color w:val="666666"/>
        </w:rPr>
        <w:lastRenderedPageBreak/>
        <w:t>        国内的数据来自西安交通大学、陕西师范大学与加拿大约克大学等研究团队，成员背景包括数学、统计学、生命科学等交叉学科，由加拿大约克大学吴建宏教授等带领。</w:t>
      </w:r>
    </w:p>
    <w:p w14:paraId="61F7A585" w14:textId="365B6686" w:rsidR="00985900" w:rsidRDefault="00985900" w:rsidP="00985900">
      <w:pPr>
        <w:pStyle w:val="a3"/>
        <w:spacing w:before="0" w:beforeAutospacing="0" w:after="0" w:afterAutospacing="0"/>
        <w:jc w:val="center"/>
        <w:rPr>
          <w:rFonts w:ascii="微软雅黑" w:eastAsia="微软雅黑" w:hAnsi="微软雅黑" w:hint="eastAsia"/>
          <w:color w:val="666666"/>
        </w:rPr>
      </w:pPr>
      <w:r>
        <w:rPr>
          <w:rFonts w:ascii="微软雅黑" w:eastAsia="微软雅黑" w:hAnsi="微软雅黑"/>
          <w:noProof/>
          <w:color w:val="666666"/>
        </w:rPr>
        <w:drawing>
          <wp:inline distT="0" distB="0" distL="0" distR="0" wp14:anchorId="25F806FF" wp14:editId="722CA8FA">
            <wp:extent cx="5242560" cy="4648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4648200"/>
                    </a:xfrm>
                    <a:prstGeom prst="rect">
                      <a:avLst/>
                    </a:prstGeom>
                    <a:noFill/>
                    <a:ln>
                      <a:noFill/>
                    </a:ln>
                  </pic:spPr>
                </pic:pic>
              </a:graphicData>
            </a:graphic>
          </wp:inline>
        </w:drawing>
      </w:r>
    </w:p>
    <w:p w14:paraId="2ED3265E" w14:textId="3E77E1EA" w:rsidR="00985900" w:rsidRDefault="00985900" w:rsidP="00985900">
      <w:pPr>
        <w:pStyle w:val="a3"/>
        <w:spacing w:before="0" w:beforeAutospacing="0" w:after="0" w:afterAutospacing="0"/>
        <w:rPr>
          <w:rFonts w:ascii="微软雅黑" w:eastAsia="微软雅黑" w:hAnsi="微软雅黑" w:hint="eastAsia"/>
          <w:color w:val="666666"/>
        </w:rPr>
      </w:pPr>
      <w:r>
        <w:rPr>
          <w:rFonts w:ascii="微软雅黑" w:eastAsia="微软雅黑" w:hAnsi="微软雅黑" w:hint="eastAsia"/>
          <w:color w:val="666666"/>
        </w:rPr>
        <w:t>        论文地址：https://papers.ssrn.com/sol3/papers.cfm?abstract_id=3525558</w:t>
      </w:r>
    </w:p>
    <w:p w14:paraId="740D276D" w14:textId="2D002DEF" w:rsidR="00985900" w:rsidRDefault="00985900" w:rsidP="00985900">
      <w:pPr>
        <w:pStyle w:val="a3"/>
        <w:spacing w:before="0" w:beforeAutospacing="0" w:after="0" w:afterAutospacing="0"/>
        <w:rPr>
          <w:rFonts w:ascii="微软雅黑" w:eastAsia="微软雅黑" w:hAnsi="微软雅黑" w:hint="eastAsia"/>
          <w:color w:val="666666"/>
        </w:rPr>
      </w:pPr>
      <w:r>
        <w:rPr>
          <w:rFonts w:ascii="微软雅黑" w:eastAsia="微软雅黑" w:hAnsi="微软雅黑" w:hint="eastAsia"/>
          <w:color w:val="666666"/>
        </w:rPr>
        <w:t>        为了研究新型冠状病毒的发展趋势和传播风险，他们基于病毒的传播机理、密切跟踪隔离和封城等策略，建立了传播动力学模型。</w:t>
      </w:r>
    </w:p>
    <w:p w14:paraId="38D5B528" w14:textId="1673D087" w:rsidR="00985900" w:rsidRDefault="00985900" w:rsidP="00985900">
      <w:pPr>
        <w:pStyle w:val="a3"/>
        <w:spacing w:before="0" w:beforeAutospacing="0" w:after="0" w:afterAutospacing="0"/>
        <w:rPr>
          <w:rFonts w:ascii="微软雅黑" w:eastAsia="微软雅黑" w:hAnsi="微软雅黑" w:hint="eastAsia"/>
          <w:color w:val="666666"/>
        </w:rPr>
      </w:pPr>
      <w:r>
        <w:rPr>
          <w:rFonts w:ascii="微软雅黑" w:eastAsia="微软雅黑" w:hAnsi="微软雅黑" w:hint="eastAsia"/>
          <w:color w:val="666666"/>
        </w:rPr>
        <w:t xml:space="preserve">        根据 1 月 10 日至 1 月 22 日的报告疫情数据，采用动力学模型和统计计算方法，他们预测武汉新型冠状病毒肺炎传播的基本再生数为 6.47 (95% </w:t>
      </w:r>
      <w:r>
        <w:rPr>
          <w:rFonts w:ascii="微软雅黑" w:eastAsia="微软雅黑" w:hAnsi="微软雅黑" w:hint="eastAsia"/>
          <w:color w:val="666666"/>
        </w:rPr>
        <w:lastRenderedPageBreak/>
        <w:t>CI 5.71-7.23)，比英美研究者给出的预测结果还要高。此前已有观点认为，新型冠状病毒已经出现了三代以上的人际传播，该结果似乎与这一观点相吻合。</w:t>
      </w:r>
    </w:p>
    <w:p w14:paraId="79939300" w14:textId="77777777" w:rsidR="00985900" w:rsidRDefault="00985900" w:rsidP="00985900">
      <w:pPr>
        <w:pStyle w:val="a3"/>
        <w:spacing w:before="0" w:beforeAutospacing="0" w:after="0" w:afterAutospacing="0"/>
        <w:rPr>
          <w:rFonts w:ascii="微软雅黑" w:eastAsia="微软雅黑" w:hAnsi="微软雅黑" w:hint="eastAsia"/>
          <w:color w:val="666666"/>
        </w:rPr>
      </w:pPr>
      <w:r>
        <w:rPr>
          <w:rFonts w:ascii="微软雅黑" w:eastAsia="微软雅黑" w:hAnsi="微软雅黑" w:hint="eastAsia"/>
          <w:color w:val="666666"/>
        </w:rPr>
        <w:t>        他们给出的敏感性分析表明，加强接触者追踪、检疫隔离等干预措施可有效降低 R0 值和传播风险。</w:t>
      </w:r>
    </w:p>
    <w:p w14:paraId="6E72F2D4" w14:textId="74138C74" w:rsidR="00985900" w:rsidRDefault="00985900" w:rsidP="00985900">
      <w:pPr>
        <w:pStyle w:val="a3"/>
        <w:spacing w:before="0" w:beforeAutospacing="0" w:after="0" w:afterAutospacing="0"/>
        <w:rPr>
          <w:rFonts w:ascii="微软雅黑" w:eastAsia="微软雅黑" w:hAnsi="微软雅黑" w:hint="eastAsia"/>
          <w:color w:val="666666"/>
        </w:rPr>
      </w:pPr>
      <w:r>
        <w:rPr>
          <w:rFonts w:ascii="微软雅黑" w:eastAsia="微软雅黑" w:hAnsi="微软雅黑" w:hint="eastAsia"/>
          <w:color w:val="666666"/>
        </w:rPr>
        <w:t>        此外，他们还给出了疫情的达峰时间和峰值以及最终感染规模：若继续 1 月 22 日前的控制措施，疫情将在 3 月 10 日左右达到峰值。</w:t>
      </w:r>
    </w:p>
    <w:p w14:paraId="4ADAB117" w14:textId="77777777" w:rsidR="00985900" w:rsidRDefault="00985900" w:rsidP="00985900">
      <w:pPr>
        <w:pStyle w:val="a3"/>
        <w:spacing w:before="0" w:beforeAutospacing="0" w:after="0" w:afterAutospacing="0"/>
        <w:rPr>
          <w:rFonts w:ascii="微软雅黑" w:eastAsia="微软雅黑" w:hAnsi="微软雅黑" w:hint="eastAsia"/>
          <w:color w:val="666666"/>
        </w:rPr>
      </w:pPr>
      <w:r>
        <w:rPr>
          <w:rStyle w:val="a4"/>
          <w:rFonts w:ascii="微软雅黑" w:eastAsia="微软雅黑" w:hAnsi="微软雅黑" w:hint="eastAsia"/>
          <w:color w:val="666666"/>
        </w:rPr>
        <w:t>        建模细节</w:t>
      </w:r>
    </w:p>
    <w:p w14:paraId="42C8A5C8" w14:textId="489C0361" w:rsidR="00985900" w:rsidRDefault="00985900" w:rsidP="00985900">
      <w:pPr>
        <w:pStyle w:val="a3"/>
        <w:spacing w:before="0" w:beforeAutospacing="0" w:after="0" w:afterAutospacing="0"/>
        <w:jc w:val="center"/>
        <w:rPr>
          <w:rFonts w:ascii="微软雅黑" w:eastAsia="微软雅黑" w:hAnsi="微软雅黑" w:hint="eastAsia"/>
          <w:color w:val="666666"/>
        </w:rPr>
      </w:pPr>
      <w:r>
        <w:rPr>
          <w:rFonts w:ascii="微软雅黑" w:eastAsia="微软雅黑" w:hAnsi="微软雅黑"/>
          <w:noProof/>
          <w:color w:val="666666"/>
        </w:rPr>
        <w:drawing>
          <wp:inline distT="0" distB="0" distL="0" distR="0" wp14:anchorId="37313509" wp14:editId="7DD0A6CD">
            <wp:extent cx="5242560" cy="29489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2948940"/>
                    </a:xfrm>
                    <a:prstGeom prst="rect">
                      <a:avLst/>
                    </a:prstGeom>
                    <a:noFill/>
                    <a:ln>
                      <a:noFill/>
                    </a:ln>
                  </pic:spPr>
                </pic:pic>
              </a:graphicData>
            </a:graphic>
          </wp:inline>
        </w:drawing>
      </w:r>
    </w:p>
    <w:p w14:paraId="02F23CC4" w14:textId="0EA2CBDF" w:rsidR="00985900" w:rsidRDefault="00985900" w:rsidP="00985900">
      <w:pPr>
        <w:pStyle w:val="a3"/>
        <w:spacing w:before="0" w:beforeAutospacing="0" w:after="0" w:afterAutospacing="0"/>
        <w:rPr>
          <w:rFonts w:ascii="微软雅黑" w:eastAsia="微软雅黑" w:hAnsi="微软雅黑" w:hint="eastAsia"/>
          <w:color w:val="666666"/>
        </w:rPr>
      </w:pPr>
      <w:r>
        <w:rPr>
          <w:rFonts w:ascii="微软雅黑" w:eastAsia="微软雅黑" w:hAnsi="微软雅黑" w:hint="eastAsia"/>
          <w:color w:val="666666"/>
        </w:rPr>
        <w:t>        在这篇论文中，研究者提出了一个 SEIR 房室模型（compartmental model），如下图 2 所示。</w:t>
      </w:r>
    </w:p>
    <w:p w14:paraId="2211EBA5" w14:textId="77777777" w:rsidR="00985900" w:rsidRDefault="00985900" w:rsidP="00985900">
      <w:pPr>
        <w:pStyle w:val="a3"/>
        <w:spacing w:before="0" w:beforeAutospacing="0" w:after="0" w:afterAutospacing="0"/>
        <w:rPr>
          <w:rFonts w:ascii="微软雅黑" w:eastAsia="微软雅黑" w:hAnsi="微软雅黑" w:hint="eastAsia"/>
          <w:color w:val="666666"/>
        </w:rPr>
      </w:pPr>
      <w:r>
        <w:rPr>
          <w:rFonts w:ascii="Arial" w:eastAsia="微软雅黑" w:hAnsi="Arial" w:cs="Arial"/>
          <w:color w:val="000000"/>
          <w:shd w:val="clear" w:color="auto" w:fill="FFFFFF"/>
        </w:rPr>
        <w:t xml:space="preserve">        </w:t>
      </w:r>
      <w:r>
        <w:rPr>
          <w:rFonts w:ascii="微软雅黑" w:eastAsia="微软雅黑" w:hAnsi="微软雅黑" w:hint="eastAsia"/>
          <w:color w:val="666666"/>
        </w:rPr>
        <w:t>具体来说，他们创建的模型包含与检疫、隔离和治疗等干预措施相关的适当划分。他们将人群分为易感人群 (S)、暴露人群 (E)、有传染性但尚未出现症状的人群 (A)、有症状人群 (I)、住院人群 (H) 和康复人群 (R)，并进一步将人群分为隔离易感人群 (</w:t>
      </w:r>
      <w:proofErr w:type="spellStart"/>
      <w:r>
        <w:rPr>
          <w:rFonts w:ascii="微软雅黑" w:eastAsia="微软雅黑" w:hAnsi="微软雅黑" w:hint="eastAsia"/>
          <w:color w:val="666666"/>
        </w:rPr>
        <w:t>S_q</w:t>
      </w:r>
      <w:proofErr w:type="spellEnd"/>
      <w:r>
        <w:rPr>
          <w:rFonts w:ascii="微软雅黑" w:eastAsia="微软雅黑" w:hAnsi="微软雅黑" w:hint="eastAsia"/>
          <w:color w:val="666666"/>
        </w:rPr>
        <w:t>)、隔离暴露人群 (</w:t>
      </w:r>
      <w:proofErr w:type="spellStart"/>
      <w:r>
        <w:rPr>
          <w:rFonts w:ascii="微软雅黑" w:eastAsia="微软雅黑" w:hAnsi="微软雅黑" w:hint="eastAsia"/>
          <w:color w:val="666666"/>
        </w:rPr>
        <w:t>E_q</w:t>
      </w:r>
      <w:proofErr w:type="spellEnd"/>
      <w:r>
        <w:rPr>
          <w:rFonts w:ascii="微软雅黑" w:eastAsia="微软雅黑" w:hAnsi="微软雅黑" w:hint="eastAsia"/>
          <w:color w:val="666666"/>
        </w:rPr>
        <w:t>) 和隔离感染人群 (</w:t>
      </w:r>
      <w:proofErr w:type="spellStart"/>
      <w:r>
        <w:rPr>
          <w:rFonts w:ascii="微软雅黑" w:eastAsia="微软雅黑" w:hAnsi="微软雅黑" w:hint="eastAsia"/>
          <w:color w:val="666666"/>
        </w:rPr>
        <w:t>I_q</w:t>
      </w:r>
      <w:proofErr w:type="spellEnd"/>
      <w:r>
        <w:rPr>
          <w:rFonts w:ascii="微软雅黑" w:eastAsia="微软雅黑" w:hAnsi="微软雅黑" w:hint="eastAsia"/>
          <w:color w:val="666666"/>
        </w:rPr>
        <w:t>)。模型的更多细节可以参见论文。</w:t>
      </w:r>
    </w:p>
    <w:p w14:paraId="2489D484" w14:textId="77777777" w:rsidR="00985900" w:rsidRDefault="00985900" w:rsidP="00985900">
      <w:pPr>
        <w:pStyle w:val="a3"/>
        <w:spacing w:before="0" w:beforeAutospacing="0" w:after="0" w:afterAutospacing="0"/>
        <w:rPr>
          <w:rFonts w:ascii="微软雅黑" w:eastAsia="微软雅黑" w:hAnsi="微软雅黑" w:hint="eastAsia"/>
          <w:color w:val="666666"/>
        </w:rPr>
      </w:pPr>
      <w:r>
        <w:rPr>
          <w:rFonts w:ascii="微软雅黑" w:eastAsia="微软雅黑" w:hAnsi="微软雅黑" w:hint="eastAsia"/>
          <w:color w:val="666666"/>
        </w:rPr>
        <w:lastRenderedPageBreak/>
        <w:br/>
      </w:r>
      <w:r>
        <w:rPr>
          <w:rFonts w:ascii="Arial" w:eastAsia="微软雅黑" w:hAnsi="Arial" w:cs="Arial"/>
          <w:color w:val="000000"/>
          <w:shd w:val="clear" w:color="auto" w:fill="FFFFFF"/>
        </w:rPr>
        <w:t xml:space="preserve">        </w:t>
      </w:r>
      <w:r>
        <w:rPr>
          <w:rFonts w:ascii="微软雅黑" w:eastAsia="微软雅黑" w:hAnsi="微软雅黑" w:hint="eastAsia"/>
          <w:color w:val="666666"/>
        </w:rPr>
        <w:t>研究者利用大陆确诊病例的数据对模型进行参数化，并估算疾病传播的 R0 值。通过推断隔离等干预措施的有效性（图 1 (b)），研究者估计了这些干预措施在预防疫情爆发方面需要达到的效果。</w:t>
      </w:r>
    </w:p>
    <w:p w14:paraId="56AA7F94" w14:textId="31614140" w:rsidR="00985900" w:rsidRDefault="00985900" w:rsidP="00985900">
      <w:pPr>
        <w:pStyle w:val="a3"/>
        <w:spacing w:before="0" w:beforeAutospacing="0" w:after="0" w:afterAutospacing="0"/>
        <w:jc w:val="center"/>
        <w:rPr>
          <w:rFonts w:ascii="微软雅黑" w:eastAsia="微软雅黑" w:hAnsi="微软雅黑" w:hint="eastAsia"/>
          <w:color w:val="666666"/>
        </w:rPr>
      </w:pPr>
      <w:r>
        <w:rPr>
          <w:rFonts w:ascii="微软雅黑" w:eastAsia="微软雅黑" w:hAnsi="微软雅黑"/>
          <w:noProof/>
          <w:color w:val="666666"/>
        </w:rPr>
        <w:drawing>
          <wp:inline distT="0" distB="0" distL="0" distR="0" wp14:anchorId="75CC7049" wp14:editId="2BF6AD40">
            <wp:extent cx="5242560" cy="29794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2979420"/>
                    </a:xfrm>
                    <a:prstGeom prst="rect">
                      <a:avLst/>
                    </a:prstGeom>
                    <a:noFill/>
                    <a:ln>
                      <a:noFill/>
                    </a:ln>
                  </pic:spPr>
                </pic:pic>
              </a:graphicData>
            </a:graphic>
          </wp:inline>
        </w:drawing>
      </w:r>
    </w:p>
    <w:p w14:paraId="65ED305F" w14:textId="77777777" w:rsidR="00985900" w:rsidRDefault="00985900" w:rsidP="00985900">
      <w:pPr>
        <w:pStyle w:val="a3"/>
        <w:spacing w:before="0" w:beforeAutospacing="0" w:after="0" w:afterAutospacing="0"/>
        <w:rPr>
          <w:rFonts w:ascii="微软雅黑" w:eastAsia="微软雅黑" w:hAnsi="微软雅黑" w:hint="eastAsia"/>
          <w:color w:val="666666"/>
        </w:rPr>
      </w:pPr>
      <w:r>
        <w:rPr>
          <w:rFonts w:ascii="微软雅黑" w:eastAsia="微软雅黑" w:hAnsi="微软雅黑" w:hint="eastAsia"/>
          <w:color w:val="666666"/>
        </w:rPr>
        <w:t>        建立了上述模型之后，研究者利用下一代矩阵（next generation matrix）得到控制措施生效情况下的基本再生数控制表达式：</w:t>
      </w:r>
    </w:p>
    <w:p w14:paraId="5765A405" w14:textId="2847A51D" w:rsidR="00985900" w:rsidRDefault="00985900" w:rsidP="00985900">
      <w:pPr>
        <w:pStyle w:val="a3"/>
        <w:spacing w:before="0" w:beforeAutospacing="0" w:after="0" w:afterAutospacing="0"/>
        <w:jc w:val="center"/>
        <w:rPr>
          <w:rFonts w:ascii="微软雅黑" w:eastAsia="微软雅黑" w:hAnsi="微软雅黑" w:hint="eastAsia"/>
          <w:color w:val="666666"/>
        </w:rPr>
      </w:pPr>
      <w:r>
        <w:rPr>
          <w:rFonts w:ascii="微软雅黑" w:eastAsia="微软雅黑" w:hAnsi="微软雅黑"/>
          <w:noProof/>
          <w:color w:val="666666"/>
        </w:rPr>
        <w:drawing>
          <wp:inline distT="0" distB="0" distL="0" distR="0" wp14:anchorId="3EFC8E71" wp14:editId="16E69DFD">
            <wp:extent cx="5242560" cy="8458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560" cy="845820"/>
                    </a:xfrm>
                    <a:prstGeom prst="rect">
                      <a:avLst/>
                    </a:prstGeom>
                    <a:noFill/>
                    <a:ln>
                      <a:noFill/>
                    </a:ln>
                  </pic:spPr>
                </pic:pic>
              </a:graphicData>
            </a:graphic>
          </wp:inline>
        </w:drawing>
      </w:r>
    </w:p>
    <w:p w14:paraId="71524927" w14:textId="77777777" w:rsidR="00985900" w:rsidRDefault="00985900" w:rsidP="00985900">
      <w:pPr>
        <w:pStyle w:val="a3"/>
        <w:spacing w:before="0" w:beforeAutospacing="0" w:after="0" w:afterAutospacing="0"/>
        <w:rPr>
          <w:rFonts w:ascii="微软雅黑" w:eastAsia="微软雅黑" w:hAnsi="微软雅黑" w:hint="eastAsia"/>
          <w:color w:val="666666"/>
        </w:rPr>
      </w:pPr>
      <w:r>
        <w:rPr>
          <w:rFonts w:ascii="微软雅黑" w:eastAsia="微软雅黑" w:hAnsi="微软雅黑" w:hint="eastAsia"/>
          <w:color w:val="666666"/>
        </w:rPr>
        <w:t xml:space="preserve">        接下来，他们用马尔可夫链蒙特卡罗方法（MCMC）来拟合模型，并采用自适应的 Metropolis-Hastings (M-H) 算法执行 MCMC 过程。除了这种基于模型的参数估计方法以外，我们也能采用最大似然法对 </w:t>
      </w:r>
      <w:proofErr w:type="spellStart"/>
      <w:r>
        <w:rPr>
          <w:rFonts w:ascii="微软雅黑" w:eastAsia="微软雅黑" w:hAnsi="微软雅黑" w:hint="eastAsia"/>
          <w:color w:val="666666"/>
        </w:rPr>
        <w:t>R_c</w:t>
      </w:r>
      <w:proofErr w:type="spellEnd"/>
      <w:r>
        <w:rPr>
          <w:rFonts w:ascii="微软雅黑" w:eastAsia="微软雅黑" w:hAnsi="微软雅黑" w:hint="eastAsia"/>
          <w:color w:val="666666"/>
        </w:rPr>
        <w:t xml:space="preserve"> 进行估计。基于模型的方法算出来 </w:t>
      </w:r>
      <w:proofErr w:type="spellStart"/>
      <w:r>
        <w:rPr>
          <w:rFonts w:ascii="微软雅黑" w:eastAsia="微软雅黑" w:hAnsi="微软雅黑" w:hint="eastAsia"/>
          <w:color w:val="666666"/>
        </w:rPr>
        <w:t>R_c</w:t>
      </w:r>
      <w:proofErr w:type="spellEnd"/>
      <w:r>
        <w:rPr>
          <w:rFonts w:ascii="微软雅黑" w:eastAsia="微软雅黑" w:hAnsi="微软雅黑" w:hint="eastAsia"/>
          <w:color w:val="666666"/>
        </w:rPr>
        <w:t xml:space="preserve"> 为 6.47，基于最大似然法算出来的 </w:t>
      </w:r>
      <w:proofErr w:type="spellStart"/>
      <w:r>
        <w:rPr>
          <w:rFonts w:ascii="微软雅黑" w:eastAsia="微软雅黑" w:hAnsi="微软雅黑" w:hint="eastAsia"/>
          <w:color w:val="666666"/>
        </w:rPr>
        <w:t>R_c</w:t>
      </w:r>
      <w:proofErr w:type="spellEnd"/>
      <w:r>
        <w:rPr>
          <w:rFonts w:ascii="微软雅黑" w:eastAsia="微软雅黑" w:hAnsi="微软雅黑" w:hint="eastAsia"/>
          <w:color w:val="666666"/>
        </w:rPr>
        <w:t xml:space="preserve"> 为 6.39。</w:t>
      </w:r>
    </w:p>
    <w:p w14:paraId="7CCD483D" w14:textId="77777777" w:rsidR="00985900" w:rsidRDefault="00985900" w:rsidP="00985900">
      <w:pPr>
        <w:pStyle w:val="a3"/>
        <w:spacing w:before="0" w:beforeAutospacing="0" w:after="0" w:afterAutospacing="0"/>
        <w:rPr>
          <w:rFonts w:ascii="微软雅黑" w:eastAsia="微软雅黑" w:hAnsi="微软雅黑" w:hint="eastAsia"/>
          <w:color w:val="666666"/>
        </w:rPr>
      </w:pPr>
    </w:p>
    <w:p w14:paraId="1AB34864" w14:textId="3A9A20EA" w:rsidR="00967D3A" w:rsidRPr="00985900" w:rsidRDefault="00985900" w:rsidP="00985900">
      <w:pPr>
        <w:pStyle w:val="a3"/>
        <w:spacing w:before="0" w:beforeAutospacing="0" w:after="0" w:afterAutospacing="0"/>
        <w:rPr>
          <w:rFonts w:ascii="微软雅黑" w:eastAsia="微软雅黑" w:hAnsi="微软雅黑" w:hint="eastAsia"/>
          <w:color w:val="666666"/>
        </w:rPr>
      </w:pPr>
      <w:r>
        <w:rPr>
          <w:rFonts w:ascii="微软雅黑" w:eastAsia="微软雅黑" w:hAnsi="微软雅黑" w:hint="eastAsia"/>
          <w:color w:val="666666"/>
        </w:rPr>
        <w:lastRenderedPageBreak/>
        <w:t>        虽然具体数字有所不同，但这两项研究都表明，新型冠状病毒的传染能力、速率都是前所未有的，在家自行隔离仍然是必需的。</w:t>
      </w:r>
      <w:bookmarkStart w:id="0" w:name="_GoBack"/>
      <w:bookmarkEnd w:id="0"/>
    </w:p>
    <w:sectPr w:rsidR="00967D3A" w:rsidRPr="009859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E0D"/>
    <w:rsid w:val="00967D3A"/>
    <w:rsid w:val="00985900"/>
    <w:rsid w:val="00EC1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B6FF4"/>
  <w15:chartTrackingRefBased/>
  <w15:docId w15:val="{73DE57C6-4803-454D-A0C0-9FE6875B8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8590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85900"/>
    <w:rPr>
      <w:b/>
      <w:bCs/>
    </w:rPr>
  </w:style>
  <w:style w:type="character" w:styleId="a5">
    <w:name w:val="Hyperlink"/>
    <w:basedOn w:val="a0"/>
    <w:uiPriority w:val="99"/>
    <w:semiHidden/>
    <w:unhideWhenUsed/>
    <w:rsid w:val="009859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99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hyperlink" Target="https://www.medrxiv.org/content/10.1101/2020.01.23.20018549v1" TargetMode="External"/><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447</Words>
  <Characters>2549</Characters>
  <Application>Microsoft Office Word</Application>
  <DocSecurity>0</DocSecurity>
  <Lines>21</Lines>
  <Paragraphs>5</Paragraphs>
  <ScaleCrop>false</ScaleCrop>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湃</dc:creator>
  <cp:keywords/>
  <dc:description/>
  <cp:lastModifiedBy>湃 刘</cp:lastModifiedBy>
  <cp:revision>2</cp:revision>
  <dcterms:created xsi:type="dcterms:W3CDTF">2020-02-03T03:46:00Z</dcterms:created>
  <dcterms:modified xsi:type="dcterms:W3CDTF">2020-02-03T03:48:00Z</dcterms:modified>
</cp:coreProperties>
</file>