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C738D" w14:textId="77777777" w:rsidR="000B4C0A" w:rsidRDefault="00E44FB8">
      <w:pPr>
        <w:jc w:val="center"/>
        <w:rPr>
          <w:color w:val="000066"/>
        </w:rPr>
      </w:pPr>
      <w:r>
        <w:rPr>
          <w:noProof/>
          <w:color w:val="000066"/>
        </w:rPr>
        <w:drawing>
          <wp:anchor distT="0" distB="0" distL="114300" distR="114300" simplePos="0" relativeHeight="3" behindDoc="0" locked="0" layoutInCell="1" allowOverlap="1" wp14:anchorId="2376A242" wp14:editId="193B968B">
            <wp:simplePos x="0" y="0"/>
            <wp:positionH relativeFrom="margin">
              <wp:posOffset>195580</wp:posOffset>
            </wp:positionH>
            <wp:positionV relativeFrom="margin">
              <wp:posOffset>80010</wp:posOffset>
            </wp:positionV>
            <wp:extent cx="5770880" cy="581660"/>
            <wp:effectExtent l="0" t="0" r="0" b="0"/>
            <wp:wrapNone/>
            <wp:docPr id="1"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acronimo_nombre1l"/>
                    <pic:cNvPicPr>
                      <a:picLocks noChangeAspect="1" noChangeArrowheads="1"/>
                    </pic:cNvPicPr>
                  </pic:nvPicPr>
                  <pic:blipFill>
                    <a:blip r:embed="rId5"/>
                    <a:stretch>
                      <a:fillRect/>
                    </a:stretch>
                  </pic:blipFill>
                  <pic:spPr bwMode="auto">
                    <a:xfrm>
                      <a:off x="0" y="0"/>
                      <a:ext cx="5770880" cy="581660"/>
                    </a:xfrm>
                    <a:prstGeom prst="rect">
                      <a:avLst/>
                    </a:prstGeom>
                  </pic:spPr>
                </pic:pic>
              </a:graphicData>
            </a:graphic>
          </wp:anchor>
        </w:drawing>
      </w:r>
    </w:p>
    <w:p w14:paraId="3D89D0C0" w14:textId="77777777" w:rsidR="000B4C0A" w:rsidRDefault="00E44FB8">
      <w:pPr>
        <w:ind w:right="681"/>
        <w:rPr>
          <w:color w:val="000066"/>
        </w:rPr>
      </w:pPr>
      <w:r>
        <w:rPr>
          <w:color w:val="000066"/>
        </w:rPr>
        <w:t xml:space="preserve">       </w:t>
      </w:r>
    </w:p>
    <w:p w14:paraId="6B1A1836" w14:textId="77777777" w:rsidR="000B4C0A" w:rsidRDefault="000B4C0A">
      <w:pPr>
        <w:ind w:right="681"/>
        <w:rPr>
          <w:color w:val="000066"/>
        </w:rPr>
      </w:pPr>
    </w:p>
    <w:p w14:paraId="631FADE0" w14:textId="77777777" w:rsidR="000B4C0A" w:rsidRDefault="00E44FB8">
      <w:pPr>
        <w:rPr>
          <w:color w:val="000066"/>
        </w:rPr>
      </w:pPr>
      <w:r>
        <w:rPr>
          <w:color w:val="000066"/>
        </w:rPr>
        <w:t xml:space="preserve">                                                           </w:t>
      </w:r>
    </w:p>
    <w:p w14:paraId="515E57B2" w14:textId="77777777" w:rsidR="000B4C0A" w:rsidRDefault="000B4C0A">
      <w:pPr>
        <w:rPr>
          <w:rFonts w:ascii="Arial" w:hAnsi="Arial"/>
          <w:color w:val="000066"/>
          <w:sz w:val="32"/>
          <w:szCs w:val="52"/>
        </w:rPr>
      </w:pPr>
    </w:p>
    <w:p w14:paraId="2B572207" w14:textId="77777777" w:rsidR="000B4C0A" w:rsidRDefault="00E44FB8">
      <w:pPr>
        <w:jc w:val="center"/>
        <w:rPr>
          <w:rFonts w:ascii="Arial" w:hAnsi="Arial"/>
          <w:color w:val="000066"/>
          <w:sz w:val="32"/>
          <w:szCs w:val="52"/>
        </w:rPr>
      </w:pPr>
      <w:r>
        <w:rPr>
          <w:rFonts w:ascii="Arial" w:hAnsi="Arial"/>
          <w:color w:val="000066"/>
          <w:sz w:val="32"/>
          <w:szCs w:val="52"/>
        </w:rPr>
        <w:t>Máster Universitario en Tecnologías del Sector Financiero</w:t>
      </w:r>
      <w:r>
        <w:rPr>
          <w:rFonts w:ascii="Arial" w:hAnsi="Arial"/>
          <w:color w:val="000066"/>
          <w:sz w:val="32"/>
          <w:szCs w:val="52"/>
        </w:rPr>
        <w:br/>
        <w:t>2019-2020</w:t>
      </w:r>
    </w:p>
    <w:p w14:paraId="48C142A1" w14:textId="77777777" w:rsidR="000B4C0A" w:rsidRDefault="000B4C0A">
      <w:pPr>
        <w:jc w:val="center"/>
        <w:rPr>
          <w:rFonts w:ascii="Arial" w:hAnsi="Arial"/>
          <w:i/>
          <w:color w:val="000066"/>
          <w:sz w:val="32"/>
          <w:szCs w:val="52"/>
        </w:rPr>
      </w:pPr>
    </w:p>
    <w:p w14:paraId="3925FD65" w14:textId="5D3190B8" w:rsidR="000B4C0A" w:rsidRDefault="00E44FB8">
      <w:pPr>
        <w:jc w:val="center"/>
        <w:rPr>
          <w:rFonts w:ascii="Arial" w:hAnsi="Arial"/>
          <w:i/>
          <w:color w:val="000066"/>
          <w:sz w:val="32"/>
          <w:szCs w:val="52"/>
        </w:rPr>
      </w:pPr>
      <w:r>
        <w:rPr>
          <w:rFonts w:ascii="Arial" w:hAnsi="Arial"/>
          <w:i/>
          <w:color w:val="000066"/>
          <w:sz w:val="32"/>
          <w:szCs w:val="52"/>
        </w:rPr>
        <w:t>Práctica</w:t>
      </w:r>
    </w:p>
    <w:p w14:paraId="0176DC8B" w14:textId="659B35A1" w:rsidR="000B4C0A" w:rsidRDefault="00E44FB8">
      <w:pPr>
        <w:jc w:val="center"/>
        <w:rPr>
          <w:rFonts w:ascii="Arial" w:hAnsi="Arial"/>
          <w:color w:val="000066"/>
          <w:sz w:val="52"/>
          <w:szCs w:val="52"/>
        </w:rPr>
      </w:pPr>
      <w:r>
        <w:rPr>
          <w:rFonts w:ascii="Arial" w:hAnsi="Arial"/>
          <w:color w:val="000066"/>
          <w:sz w:val="52"/>
          <w:szCs w:val="52"/>
        </w:rPr>
        <w:t>“</w:t>
      </w:r>
      <w:r w:rsidR="00911B8A">
        <w:rPr>
          <w:rFonts w:ascii="Arial" w:hAnsi="Arial"/>
          <w:color w:val="000066"/>
          <w:sz w:val="52"/>
          <w:szCs w:val="52"/>
        </w:rPr>
        <w:t>Valoración de instrumentos</w:t>
      </w:r>
      <w:r>
        <w:rPr>
          <w:rFonts w:ascii="Arial" w:hAnsi="Arial"/>
          <w:color w:val="000066"/>
          <w:sz w:val="52"/>
          <w:szCs w:val="52"/>
        </w:rPr>
        <w:t>”</w:t>
      </w:r>
    </w:p>
    <w:p w14:paraId="47F77399" w14:textId="77777777" w:rsidR="000B4C0A" w:rsidRDefault="00E44FB8">
      <w:pPr>
        <w:jc w:val="center"/>
        <w:rPr>
          <w:rFonts w:ascii="Arial" w:hAnsi="Arial"/>
          <w:color w:val="000066"/>
          <w:sz w:val="44"/>
          <w:szCs w:val="52"/>
        </w:rPr>
      </w:pPr>
      <w:r>
        <w:rPr>
          <w:rFonts w:ascii="Arial" w:hAnsi="Arial"/>
          <w:noProof/>
          <w:color w:val="000066"/>
          <w:sz w:val="44"/>
          <w:szCs w:val="52"/>
        </w:rPr>
        <mc:AlternateContent>
          <mc:Choice Requires="wps">
            <w:drawing>
              <wp:anchor distT="0" distB="0" distL="114300" distR="114300" simplePos="0" relativeHeight="2" behindDoc="0" locked="0" layoutInCell="1" allowOverlap="1" wp14:anchorId="1E0B20CC" wp14:editId="2BF604D5">
                <wp:simplePos x="0" y="0"/>
                <wp:positionH relativeFrom="column">
                  <wp:posOffset>1040765</wp:posOffset>
                </wp:positionH>
                <wp:positionV relativeFrom="paragraph">
                  <wp:posOffset>151130</wp:posOffset>
                </wp:positionV>
                <wp:extent cx="3734435" cy="13335"/>
                <wp:effectExtent l="6350" t="8890" r="12700" b="6985"/>
                <wp:wrapNone/>
                <wp:docPr id="2" name="Conector recto de flecha 3"/>
                <wp:cNvGraphicFramePr/>
                <a:graphic xmlns:a="http://schemas.openxmlformats.org/drawingml/2006/main">
                  <a:graphicData uri="http://schemas.microsoft.com/office/word/2010/wordprocessingShape">
                    <wps:wsp>
                      <wps:cNvSpPr/>
                      <wps:spPr>
                        <a:xfrm>
                          <a:off x="0" y="0"/>
                          <a:ext cx="3733920" cy="126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3" stroked="t" style="position:absolute;margin-left:81.95pt;margin-top:11.9pt;width:293.95pt;height:0.95pt" wp14:anchorId="0CA3F1F9" type="shapetype_32">
                <w10:wrap type="none"/>
                <v:fill o:detectmouseclick="t" on="false"/>
                <v:stroke color="black" weight="9360" joinstyle="round" endcap="flat"/>
              </v:shape>
            </w:pict>
          </mc:Fallback>
        </mc:AlternateContent>
      </w:r>
    </w:p>
    <w:p w14:paraId="7B1A89C6" w14:textId="77777777" w:rsidR="000B4C0A" w:rsidRDefault="00E44FB8">
      <w:pPr>
        <w:jc w:val="center"/>
        <w:rPr>
          <w:rFonts w:ascii="Arial" w:hAnsi="Arial"/>
          <w:color w:val="000066"/>
          <w:sz w:val="44"/>
          <w:szCs w:val="52"/>
        </w:rPr>
      </w:pPr>
      <w:r>
        <w:rPr>
          <w:rFonts w:ascii="Arial" w:hAnsi="Arial"/>
          <w:color w:val="000066"/>
          <w:sz w:val="44"/>
          <w:szCs w:val="52"/>
        </w:rPr>
        <w:t>D. Álvaro Andrés Suárez Alfonso</w:t>
      </w:r>
    </w:p>
    <w:p w14:paraId="44246A63" w14:textId="77777777" w:rsidR="000B4C0A" w:rsidRDefault="000B4C0A">
      <w:pPr>
        <w:jc w:val="center"/>
        <w:rPr>
          <w:rFonts w:ascii="Arial" w:hAnsi="Arial"/>
          <w:color w:val="000066"/>
          <w:sz w:val="44"/>
          <w:szCs w:val="52"/>
        </w:rPr>
      </w:pPr>
    </w:p>
    <w:p w14:paraId="441242BD" w14:textId="77777777" w:rsidR="000B4C0A" w:rsidRDefault="00E44FB8">
      <w:pPr>
        <w:jc w:val="center"/>
        <w:rPr>
          <w:rFonts w:ascii="Arial" w:hAnsi="Arial"/>
          <w:color w:val="000066"/>
          <w:sz w:val="32"/>
          <w:szCs w:val="52"/>
        </w:rPr>
      </w:pPr>
      <w:r>
        <w:rPr>
          <w:rFonts w:ascii="Arial" w:hAnsi="Arial"/>
          <w:color w:val="000066"/>
          <w:sz w:val="32"/>
          <w:szCs w:val="52"/>
        </w:rPr>
        <w:t>Maestro</w:t>
      </w:r>
    </w:p>
    <w:p w14:paraId="0B972049" w14:textId="53DE9593" w:rsidR="000B4C0A" w:rsidRDefault="00E44FB8">
      <w:pPr>
        <w:jc w:val="center"/>
        <w:rPr>
          <w:rFonts w:ascii="Arial" w:hAnsi="Arial"/>
          <w:color w:val="000066"/>
          <w:sz w:val="32"/>
          <w:szCs w:val="52"/>
        </w:rPr>
      </w:pPr>
      <w:r>
        <w:rPr>
          <w:rFonts w:ascii="Arial" w:hAnsi="Arial"/>
          <w:color w:val="000066"/>
          <w:sz w:val="32"/>
          <w:szCs w:val="52"/>
        </w:rPr>
        <w:t xml:space="preserve">Dr. </w:t>
      </w:r>
      <w:r w:rsidR="00911B8A">
        <w:rPr>
          <w:rFonts w:ascii="Arial" w:hAnsi="Arial"/>
          <w:color w:val="000066"/>
          <w:sz w:val="32"/>
          <w:szCs w:val="52"/>
        </w:rPr>
        <w:t>Juan Morales Velasco</w:t>
      </w:r>
    </w:p>
    <w:p w14:paraId="3FBE38E8" w14:textId="77777777" w:rsidR="000B4C0A" w:rsidRDefault="00E44FB8">
      <w:pPr>
        <w:jc w:val="center"/>
        <w:rPr>
          <w:rFonts w:ascii="Arial" w:hAnsi="Arial"/>
          <w:color w:val="000066"/>
          <w:sz w:val="32"/>
          <w:szCs w:val="52"/>
        </w:rPr>
      </w:pPr>
      <w:r>
        <w:rPr>
          <w:rFonts w:ascii="Arial" w:hAnsi="Arial"/>
          <w:color w:val="000066"/>
          <w:sz w:val="32"/>
          <w:szCs w:val="52"/>
        </w:rPr>
        <w:t>Puerta de Toledo, 2020</w:t>
      </w:r>
    </w:p>
    <w:p w14:paraId="7F99F272" w14:textId="77777777" w:rsidR="000B4C0A" w:rsidRDefault="000B4C0A">
      <w:pPr>
        <w:jc w:val="center"/>
        <w:rPr>
          <w:rFonts w:ascii="Arial" w:hAnsi="Arial"/>
          <w:color w:val="000066"/>
          <w:sz w:val="32"/>
          <w:szCs w:val="52"/>
        </w:rPr>
      </w:pPr>
    </w:p>
    <w:p w14:paraId="4FF6FB45" w14:textId="77777777" w:rsidR="000B4C0A" w:rsidRDefault="000B4C0A">
      <w:pPr>
        <w:jc w:val="center"/>
        <w:rPr>
          <w:rFonts w:ascii="Arial" w:hAnsi="Arial"/>
          <w:color w:val="000066"/>
          <w:sz w:val="32"/>
          <w:szCs w:val="52"/>
        </w:rPr>
      </w:pPr>
    </w:p>
    <w:p w14:paraId="511269A5" w14:textId="77777777" w:rsidR="000B4C0A" w:rsidRDefault="000B4C0A"/>
    <w:p w14:paraId="4A6BC824" w14:textId="77777777" w:rsidR="000B4C0A" w:rsidRDefault="000B4C0A"/>
    <w:p w14:paraId="23E9E7D1" w14:textId="77777777" w:rsidR="000B4C0A" w:rsidRDefault="000B4C0A"/>
    <w:p w14:paraId="5F6F157D" w14:textId="4F3E49F2" w:rsidR="000B4C0A" w:rsidRDefault="001F2998" w:rsidP="001F2998">
      <w:pPr>
        <w:pStyle w:val="Heading1"/>
      </w:pPr>
      <w:r>
        <w:lastRenderedPageBreak/>
        <w:t xml:space="preserve">Introducción </w:t>
      </w:r>
    </w:p>
    <w:p w14:paraId="23A7A048" w14:textId="76ABF8C7" w:rsidR="001F2998" w:rsidRDefault="001F2998">
      <w:r>
        <w:t>En este documento se plasman los detalles de desarrollo de la aplicación de valoración de instrumentos, ejecución y resultados obtenidos en el marco del curso realizado Algoritmos de Front Office.</w:t>
      </w:r>
    </w:p>
    <w:p w14:paraId="0E9CB96E" w14:textId="54B5CF0F" w:rsidR="001F2998" w:rsidRDefault="001F2998"/>
    <w:p w14:paraId="5DD54DB6" w14:textId="5B132219" w:rsidR="00A24A93" w:rsidRDefault="00A24A93"/>
    <w:p w14:paraId="080FF0E7" w14:textId="66997CE5" w:rsidR="00A24A93" w:rsidRDefault="00A24A93"/>
    <w:p w14:paraId="29595920" w14:textId="63BCE4BC" w:rsidR="00A24A93" w:rsidRDefault="00A24A93"/>
    <w:p w14:paraId="609FDE68" w14:textId="70241B03" w:rsidR="00A24A93" w:rsidRDefault="00A24A93"/>
    <w:p w14:paraId="342D3D20" w14:textId="468EB1FE" w:rsidR="00A24A93" w:rsidRDefault="00A24A93"/>
    <w:p w14:paraId="6B4F2E0B" w14:textId="57A654DB" w:rsidR="00A24A93" w:rsidRDefault="00A24A93"/>
    <w:p w14:paraId="23122EF3" w14:textId="0B9FEE82" w:rsidR="00A24A93" w:rsidRDefault="00A24A93"/>
    <w:p w14:paraId="118D969E" w14:textId="7FD7F75F" w:rsidR="00A24A93" w:rsidRDefault="00A24A93"/>
    <w:p w14:paraId="1B39FEC3" w14:textId="1AEF2D13" w:rsidR="00A24A93" w:rsidRDefault="00A24A93"/>
    <w:p w14:paraId="64A0E826" w14:textId="0BF6E721" w:rsidR="00A24A93" w:rsidRDefault="00A24A93"/>
    <w:p w14:paraId="1A0D90FE" w14:textId="15801600" w:rsidR="00A24A93" w:rsidRDefault="00A24A93"/>
    <w:p w14:paraId="6DD8BA8A" w14:textId="2E793758" w:rsidR="00A24A93" w:rsidRDefault="00A24A93"/>
    <w:p w14:paraId="7B4D0481" w14:textId="54B2CB63" w:rsidR="00A24A93" w:rsidRDefault="00A24A93"/>
    <w:p w14:paraId="6A317EFC" w14:textId="07E18A94" w:rsidR="00A24A93" w:rsidRDefault="00A24A93"/>
    <w:p w14:paraId="728DFAFF" w14:textId="4BE3016C" w:rsidR="00A24A93" w:rsidRDefault="00A24A93"/>
    <w:p w14:paraId="5EBA5E94" w14:textId="2ECB4582" w:rsidR="00A24A93" w:rsidRDefault="00A24A93"/>
    <w:p w14:paraId="47365BBA" w14:textId="0B69BDB3" w:rsidR="00A24A93" w:rsidRDefault="00A24A93"/>
    <w:p w14:paraId="729F284F" w14:textId="5EDA45F3" w:rsidR="00A24A93" w:rsidRDefault="00A24A93"/>
    <w:p w14:paraId="7002EF88" w14:textId="3BAC2F97" w:rsidR="00A24A93" w:rsidRDefault="00A24A93"/>
    <w:p w14:paraId="57AA7F02" w14:textId="77777777" w:rsidR="00A24A93" w:rsidRDefault="00A24A93"/>
    <w:p w14:paraId="5DD60592" w14:textId="25D4E41D" w:rsidR="001F2998" w:rsidRDefault="001F2998" w:rsidP="001F2998">
      <w:pPr>
        <w:pStyle w:val="Heading1"/>
      </w:pPr>
      <w:r>
        <w:lastRenderedPageBreak/>
        <w:t>Arquitectura de solución</w:t>
      </w:r>
    </w:p>
    <w:p w14:paraId="1E24FC69" w14:textId="13C6C1DC" w:rsidR="001F2998" w:rsidRDefault="001F2998">
      <w:r>
        <w:t>La aplicación consta de tres componentes principales desarrollados como objetivo a las practicas del curso:</w:t>
      </w:r>
    </w:p>
    <w:p w14:paraId="4B07D61C" w14:textId="4BFB6EA3" w:rsidR="001F2998" w:rsidRDefault="001F2998" w:rsidP="001F2998">
      <w:pPr>
        <w:pStyle w:val="ListParagraph"/>
        <w:numPr>
          <w:ilvl w:val="0"/>
          <w:numId w:val="1"/>
        </w:numPr>
      </w:pPr>
      <w:r>
        <w:t>Valoración de instrumentos (Swaps y bonos) por descuentos de flujos de caja</w:t>
      </w:r>
    </w:p>
    <w:p w14:paraId="07D04693" w14:textId="1A785E16" w:rsidR="001F2998" w:rsidRDefault="001F2998" w:rsidP="001F2998">
      <w:pPr>
        <w:pStyle w:val="ListParagraph"/>
        <w:numPr>
          <w:ilvl w:val="0"/>
          <w:numId w:val="1"/>
        </w:numPr>
      </w:pPr>
      <w:r>
        <w:t>Calculo de la TIR de un bono.</w:t>
      </w:r>
    </w:p>
    <w:p w14:paraId="16BE3F79" w14:textId="3E73DB6F" w:rsidR="001F2998" w:rsidRDefault="001F2998" w:rsidP="001F2998">
      <w:pPr>
        <w:pStyle w:val="ListParagraph"/>
        <w:numPr>
          <w:ilvl w:val="0"/>
          <w:numId w:val="1"/>
        </w:numPr>
      </w:pPr>
      <w:r>
        <w:t>Calibración de la curva de factores de descuento</w:t>
      </w:r>
    </w:p>
    <w:p w14:paraId="7DB615F3" w14:textId="1EDCDF90" w:rsidR="001F2998" w:rsidRDefault="001F2998" w:rsidP="001F2998">
      <w:r>
        <w:t xml:space="preserve">El diagrama de clases </w:t>
      </w:r>
      <w:r w:rsidR="00E638B6">
        <w:t>de la aplicación muestra la interacción entre las distintas clases para satisfacer el calculo de cada uno de los componentes previamente mencionados:</w:t>
      </w:r>
    </w:p>
    <w:p w14:paraId="1A7963F7" w14:textId="77777777" w:rsidR="007C7DAE" w:rsidRDefault="007C7DAE" w:rsidP="001F2998"/>
    <w:p w14:paraId="7BF3699A" w14:textId="2C77E869" w:rsidR="00E638B6" w:rsidRPr="00102830" w:rsidRDefault="007C7DAE" w:rsidP="001F2998">
      <w:pPr>
        <w:rPr>
          <w:lang w:val="en-US"/>
        </w:rPr>
      </w:pPr>
      <w:r>
        <w:rPr>
          <w:noProof/>
        </w:rPr>
        <w:drawing>
          <wp:inline distT="0" distB="0" distL="0" distR="0" wp14:anchorId="18165A94" wp14:editId="158BE129">
            <wp:extent cx="5943600" cy="5706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06745"/>
                    </a:xfrm>
                    <a:prstGeom prst="rect">
                      <a:avLst/>
                    </a:prstGeom>
                    <a:noFill/>
                    <a:ln>
                      <a:noFill/>
                    </a:ln>
                  </pic:spPr>
                </pic:pic>
              </a:graphicData>
            </a:graphic>
          </wp:inline>
        </w:drawing>
      </w:r>
    </w:p>
    <w:p w14:paraId="2F0A8117" w14:textId="07CD5112" w:rsidR="00E638B6" w:rsidRDefault="007C7DAE" w:rsidP="001F2998">
      <w:r>
        <w:lastRenderedPageBreak/>
        <w:t>La clase ZeroCouponCurve implementa un template class T para que sea posible inicializarlo con la convención deseada de forma dinámica, los tipos de convención para el conteo de intervalos de fecha son Actual/Actual, Actual/360 y 30/360 los cuales implementan cada uno la estrategia de conteo de días y años entre las fechas dadas.</w:t>
      </w:r>
      <w:r w:rsidR="004744E2">
        <w:t xml:space="preserve"> Adicionalmente se encarga de generar la calibración de la curva por medio de la clase </w:t>
      </w:r>
      <w:r w:rsidR="00953EEB">
        <w:t>InterpolacionLineal</w:t>
      </w:r>
      <w:r w:rsidR="00BA3794">
        <w:t xml:space="preserve">, la cual toma como parámetros dos vectores de </w:t>
      </w:r>
      <w:r w:rsidR="00BE65E4">
        <w:t>double,</w:t>
      </w:r>
      <w:r w:rsidR="00BA3794">
        <w:t xml:space="preserve"> el x e y que corresponden al maturity e interés de cada cero </w:t>
      </w:r>
      <w:r w:rsidR="0000438F">
        <w:t>cupón</w:t>
      </w:r>
      <w:r w:rsidR="00953EEB">
        <w:t>.</w:t>
      </w:r>
    </w:p>
    <w:p w14:paraId="4682C5DA" w14:textId="584AE780" w:rsidR="00E638B6" w:rsidRDefault="00E638B6" w:rsidP="001F2998"/>
    <w:p w14:paraId="4C9FED92" w14:textId="7C2B841B" w:rsidR="00105FF4" w:rsidRDefault="00105FF4" w:rsidP="001F2998">
      <w:r>
        <w:t>La clase Dialog es una clase controladora que se encarga de guiar la creación del Bono o Swap basados en sus parámetros de entrada</w:t>
      </w:r>
      <w:r w:rsidR="008C3485">
        <w:t xml:space="preserve">, como por ejemplo la fecha inicial del acuerdo, las fechas de pago y sus </w:t>
      </w:r>
      <w:r w:rsidR="0000438F">
        <w:t>respectivos intereses</w:t>
      </w:r>
      <w:r w:rsidR="008C3485">
        <w:t xml:space="preserve"> de</w:t>
      </w:r>
      <w:r w:rsidR="00102830">
        <w:t>l</w:t>
      </w:r>
      <w:r w:rsidR="008C3485">
        <w:t xml:space="preserve"> cero </w:t>
      </w:r>
      <w:r w:rsidR="0000438F">
        <w:t>cupón</w:t>
      </w:r>
      <w:r w:rsidR="008C3485">
        <w:t>, así como la convención con la que se desarrollara la valoración del instrumento.</w:t>
      </w:r>
    </w:p>
    <w:p w14:paraId="4EA20332" w14:textId="77777777" w:rsidR="0000438F" w:rsidRDefault="0000438F" w:rsidP="001F2998"/>
    <w:p w14:paraId="1DBB5CBB" w14:textId="4762ABBA" w:rsidR="00E638B6" w:rsidRDefault="0000438F" w:rsidP="001F2998">
      <w:r>
        <w:t>La clase Bond y Swap contienen los elementos necesarios para poder calcular el valor presente del instrumento junto con el calculo de la TIR (en el caso del bono) por medio del método pricer.</w:t>
      </w:r>
    </w:p>
    <w:p w14:paraId="2F62D39E" w14:textId="73A470BF" w:rsidR="0000438F" w:rsidRDefault="0000438F" w:rsidP="001F2998"/>
    <w:p w14:paraId="79245889" w14:textId="2DF01895" w:rsidR="00102830" w:rsidRDefault="0000438F" w:rsidP="001F2998">
      <w:pPr>
        <w:rPr>
          <w:lang w:val="es-CO"/>
        </w:rPr>
      </w:pPr>
      <w:r>
        <w:t xml:space="preserve">El método pricer </w:t>
      </w:r>
      <w:r w:rsidR="00195843">
        <w:t xml:space="preserve">para el bono </w:t>
      </w:r>
      <w:r>
        <w:t xml:space="preserve">se encarga de obtener el maturity de la curva cero </w:t>
      </w:r>
      <w:r w:rsidR="00195843">
        <w:t>cupón</w:t>
      </w:r>
      <w:r>
        <w:t>, como ejemplo</w:t>
      </w:r>
      <w:r w:rsidR="006C67D0">
        <w:t xml:space="preserve">, si los pagos son semianuales el maturity será igual a 0.5. También calculo el capital de cada cero </w:t>
      </w:r>
      <w:r w:rsidR="00195843">
        <w:t>cupón</w:t>
      </w:r>
      <w:r w:rsidR="006C67D0">
        <w:t xml:space="preserve"> multiplicando el nominal, el interés fijo anual y el maturity</w:t>
      </w:r>
      <w:r w:rsidR="00102830">
        <w:rPr>
          <w:lang w:val="es-CO"/>
        </w:rPr>
        <w:t>, y posteriormente se calcula el factor de descuento para obtener el valor presente del cupón de la siguiente manera:</w:t>
      </w:r>
    </w:p>
    <w:p w14:paraId="099DD436" w14:textId="1EDC9F51" w:rsidR="00102830" w:rsidRPr="00102830" w:rsidRDefault="00180155" w:rsidP="001F2998">
      <w:pPr>
        <w:rPr>
          <w:lang w:val="es-CO"/>
        </w:rPr>
      </w:pPr>
      <m:oMathPara>
        <m:oMath>
          <m:sSub>
            <m:sSubPr>
              <m:ctrlPr>
                <w:rPr>
                  <w:rFonts w:ascii="Cambria Math" w:hAnsi="Cambria Math"/>
                </w:rPr>
              </m:ctrlPr>
            </m:sSubPr>
            <m:e>
              <m:r>
                <w:rPr>
                  <w:rFonts w:ascii="Cambria Math" w:eastAsia="Cambria Math" w:hAnsi="Cambria Math" w:cs="Cambria Math"/>
                </w:rPr>
                <m:t>price</m:t>
              </m:r>
            </m:e>
            <m:sub>
              <m:r>
                <w:rPr>
                  <w:rFonts w:ascii="Cambria Math" w:eastAsia="Cambria Math" w:hAnsi="Cambria Math" w:cs="Cambria Math"/>
                </w:rPr>
                <m:t>i</m:t>
              </m:r>
            </m:sub>
          </m:sSub>
          <m:r>
            <w:rPr>
              <w:rFonts w:ascii="Cambria Math" w:hAnsi="Cambria Math"/>
              <w:lang w:val="es-CO"/>
            </w:rPr>
            <m:t>=c*</m:t>
          </m:r>
          <m:sSup>
            <m:sSupPr>
              <m:ctrlPr>
                <w:rPr>
                  <w:rFonts w:ascii="Cambria Math" w:hAnsi="Cambria Math"/>
                  <w:lang w:val="es-CO"/>
                </w:rPr>
              </m:ctrlPr>
            </m:sSupPr>
            <m:e>
              <m:r>
                <w:rPr>
                  <w:rFonts w:ascii="Cambria Math" w:hAnsi="Cambria Math"/>
                  <w:lang w:val="es-CO"/>
                </w:rPr>
                <m:t>e</m:t>
              </m:r>
            </m:e>
            <m:sup>
              <m:r>
                <w:rPr>
                  <w:rFonts w:ascii="Cambria Math" w:hAnsi="Cambria Math"/>
                  <w:lang w:val="es-CO"/>
                </w:rPr>
                <m:t>-i*maturity</m:t>
              </m:r>
            </m:sup>
          </m:sSup>
        </m:oMath>
      </m:oMathPara>
    </w:p>
    <w:p w14:paraId="75F2834F" w14:textId="0A8DF024" w:rsidR="0000438F" w:rsidRDefault="00102830" w:rsidP="001F2998">
      <w:r>
        <w:t>Donde i corresponde al cero cupón. La suma de los precios de los cupones descontados corresponde al valor presente del bono.</w:t>
      </w:r>
    </w:p>
    <w:p w14:paraId="655169E8" w14:textId="7F58E103" w:rsidR="00E638B6" w:rsidRDefault="00E638B6" w:rsidP="001F2998"/>
    <w:p w14:paraId="660FAC01" w14:textId="6FB045EE" w:rsidR="00195843" w:rsidRDefault="00195843" w:rsidP="001F2998">
      <w:r>
        <w:t>El método pricer del swap es ligeramente mas complejo de calcular, ya que se debe calcular tanto la pata fija como la pata flotante (Para el bono solo se calcula la pata fija por cupón), y, esta última, conlleva a calcular el tipo forward compuesto para cada cupón en función del interés del cero cupón anterior y el interés de este, luego la pata flotante se calcula de la siguiente manera:</w:t>
      </w:r>
    </w:p>
    <w:p w14:paraId="7B3099EC" w14:textId="698CFE32" w:rsidR="00E638B6" w:rsidRDefault="00195843" w:rsidP="001F2998">
      <m:oMathPara>
        <m:oMath>
          <m:r>
            <w:rPr>
              <w:rFonts w:ascii="Cambria Math" w:hAnsi="Cambria Math"/>
            </w:rPr>
            <m:t>floatingFlow=dayCountFraction*floatingInterest*nominal</m:t>
          </m:r>
        </m:oMath>
      </m:oMathPara>
    </w:p>
    <w:p w14:paraId="7DD2942D" w14:textId="2F5EB2DE" w:rsidR="001F2998" w:rsidRDefault="00140AD9">
      <w:r>
        <w:t>Y la pata fija:</w:t>
      </w:r>
    </w:p>
    <w:p w14:paraId="738A2F38" w14:textId="2D0825A5" w:rsidR="00140AD9" w:rsidRDefault="00140AD9" w:rsidP="00140AD9">
      <m:oMathPara>
        <m:oMath>
          <m:r>
            <w:rPr>
              <w:rFonts w:ascii="Cambria Math" w:hAnsi="Cambria Math"/>
            </w:rPr>
            <m:t>fixedFlow=dayCountFraction*fixedInterest*nominal</m:t>
          </m:r>
        </m:oMath>
      </m:oMathPara>
    </w:p>
    <w:p w14:paraId="5F00BD19" w14:textId="7FE47A5A" w:rsidR="00140AD9" w:rsidRDefault="00140AD9">
      <w:r>
        <w:t>Para un ejemplo practica la pata fija corresponde al pago que hace la contrapartida A a cambio de recibir un pago variable (pata flotante) de la contrapartida B como mecanismo para gestionar el riesgo frente a un tipo variable como el Euribor, Libor, DTF (Colombia), etc.</w:t>
      </w:r>
    </w:p>
    <w:p w14:paraId="7B36C3E1" w14:textId="776D01BE" w:rsidR="00E44FB8" w:rsidRDefault="001B5BC0">
      <w:r>
        <w:lastRenderedPageBreak/>
        <w:t xml:space="preserve">En la clase tir hacemos el </w:t>
      </w:r>
      <w:r w:rsidR="00A06442">
        <w:t>cálculo</w:t>
      </w:r>
      <w:r>
        <w:t xml:space="preserve"> de la tasa interna de recuperación del bono de tal forma que aplicado un factor de descuento a los flujos de caja de cada </w:t>
      </w:r>
      <w:r w:rsidR="00A06442">
        <w:t>cupón</w:t>
      </w:r>
      <w:r>
        <w:t xml:space="preserve"> </w:t>
      </w:r>
      <w:r w:rsidR="006C388A">
        <w:t xml:space="preserve">se obtiene </w:t>
      </w:r>
      <w:r>
        <w:t xml:space="preserve"> el valor de mercado del bono. El </w:t>
      </w:r>
      <w:r w:rsidR="00A06442">
        <w:t>cálculo</w:t>
      </w:r>
      <w:r>
        <w:t xml:space="preserve"> se hace mediante el método de búsqueda de ceros de newton Raphson, por tal se establece una función f(x) y su función f prima que corresponde a su diferencial.</w:t>
      </w:r>
    </w:p>
    <w:p w14:paraId="13C7FF9C" w14:textId="7B08D245" w:rsidR="00E44FB8" w:rsidRDefault="00E44FB8"/>
    <w:p w14:paraId="1C77A684" w14:textId="68FC7114" w:rsidR="008A4E7E" w:rsidRDefault="008A4E7E">
      <w:r>
        <w:t>Para la clase InterpolaciónLineal se utiliza la fórmula de interpolación de Newton para poder hallar el comportamiento del futuro (Bond o Swap). Como parámetros se reciben dos vectores de una dimensión que representan la curva cero cupón y se devuelve la curva calibrada.</w:t>
      </w:r>
    </w:p>
    <w:p w14:paraId="378AF82A" w14:textId="695F2C50" w:rsidR="008132CF" w:rsidRDefault="008132CF"/>
    <w:p w14:paraId="0333D6BA" w14:textId="7C537348" w:rsidR="008132CF" w:rsidRDefault="008132CF" w:rsidP="008132CF">
      <w:pPr>
        <w:pStyle w:val="Heading1"/>
      </w:pPr>
      <w:r>
        <w:t>Test</w:t>
      </w:r>
    </w:p>
    <w:p w14:paraId="287A8107" w14:textId="7EB4A45C" w:rsidR="008132CF" w:rsidRDefault="008132CF" w:rsidP="008132CF"/>
    <w:p w14:paraId="73124DD0" w14:textId="0DFCB9FE" w:rsidR="008132CF" w:rsidRDefault="008132CF" w:rsidP="008132CF">
      <w:r>
        <w:t>En la clase Test se tienen como base dos pruebas para calcular el bono y el swap tomados de los apuntes de clase tema 2:</w:t>
      </w:r>
    </w:p>
    <w:tbl>
      <w:tblPr>
        <w:tblW w:w="3180" w:type="dxa"/>
        <w:tblCellMar>
          <w:left w:w="70" w:type="dxa"/>
          <w:right w:w="70" w:type="dxa"/>
        </w:tblCellMar>
        <w:tblLook w:val="04A0" w:firstRow="1" w:lastRow="0" w:firstColumn="1" w:lastColumn="0" w:noHBand="0" w:noVBand="1"/>
      </w:tblPr>
      <w:tblGrid>
        <w:gridCol w:w="1700"/>
        <w:gridCol w:w="1480"/>
      </w:tblGrid>
      <w:tr w:rsidR="0060195B" w:rsidRPr="0060195B" w14:paraId="0C047576" w14:textId="77777777" w:rsidTr="0060195B">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FAF91A8" w14:textId="77777777" w:rsidR="0060195B" w:rsidRPr="0060195B" w:rsidRDefault="0060195B" w:rsidP="0060195B">
            <w:pPr>
              <w:spacing w:after="0" w:line="240" w:lineRule="auto"/>
              <w:rPr>
                <w:rFonts w:eastAsia="Times New Roman" w:cs="Calibri"/>
                <w:color w:val="FFFFFF"/>
                <w:lang w:val="es-CO" w:eastAsia="es-CO"/>
              </w:rPr>
            </w:pPr>
            <w:r w:rsidRPr="0060195B">
              <w:rPr>
                <w:rFonts w:eastAsia="Times New Roman" w:cs="Calibri"/>
                <w:color w:val="FFFFFF"/>
                <w:lang w:val="es-CO" w:eastAsia="es-CO"/>
              </w:rPr>
              <w:t>Pruebas Bono</w:t>
            </w:r>
          </w:p>
        </w:tc>
        <w:tc>
          <w:tcPr>
            <w:tcW w:w="1480" w:type="dxa"/>
            <w:tcBorders>
              <w:top w:val="single" w:sz="4" w:space="0" w:color="auto"/>
              <w:left w:val="nil"/>
              <w:bottom w:val="single" w:sz="4" w:space="0" w:color="auto"/>
              <w:right w:val="single" w:sz="4" w:space="0" w:color="auto"/>
            </w:tcBorders>
            <w:shd w:val="clear" w:color="000000" w:fill="000000"/>
            <w:noWrap/>
            <w:vAlign w:val="bottom"/>
            <w:hideMark/>
          </w:tcPr>
          <w:p w14:paraId="6D73BC1C" w14:textId="77777777" w:rsidR="0060195B" w:rsidRPr="0060195B" w:rsidRDefault="0060195B" w:rsidP="0060195B">
            <w:pPr>
              <w:spacing w:after="0" w:line="240" w:lineRule="auto"/>
              <w:rPr>
                <w:rFonts w:eastAsia="Times New Roman" w:cs="Calibri"/>
                <w:color w:val="FFFFFF"/>
                <w:lang w:val="es-CO" w:eastAsia="es-CO"/>
              </w:rPr>
            </w:pPr>
            <w:r w:rsidRPr="0060195B">
              <w:rPr>
                <w:rFonts w:eastAsia="Times New Roman" w:cs="Calibri"/>
                <w:color w:val="FFFFFF"/>
                <w:lang w:val="es-CO" w:eastAsia="es-CO"/>
              </w:rPr>
              <w:t> </w:t>
            </w:r>
          </w:p>
        </w:tc>
      </w:tr>
      <w:tr w:rsidR="0060195B" w:rsidRPr="0060195B" w14:paraId="7D8D6D42" w14:textId="77777777" w:rsidTr="0060195B">
        <w:trPr>
          <w:trHeight w:val="300"/>
        </w:trPr>
        <w:tc>
          <w:tcPr>
            <w:tcW w:w="318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1AE9F0" w14:textId="77777777" w:rsidR="0060195B" w:rsidRPr="0060195B" w:rsidRDefault="0060195B" w:rsidP="0060195B">
            <w:pPr>
              <w:spacing w:after="0" w:line="240" w:lineRule="auto"/>
              <w:rPr>
                <w:rFonts w:eastAsia="Times New Roman" w:cs="Calibri"/>
                <w:color w:val="000000"/>
                <w:lang w:val="es-CO" w:eastAsia="es-CO"/>
              </w:rPr>
            </w:pPr>
            <w:r w:rsidRPr="0060195B">
              <w:rPr>
                <w:rFonts w:eastAsia="Times New Roman" w:cs="Calibri"/>
                <w:color w:val="000000"/>
                <w:lang w:val="es-CO" w:eastAsia="es-CO"/>
              </w:rPr>
              <w:t>Test 1</w:t>
            </w:r>
          </w:p>
        </w:tc>
      </w:tr>
      <w:tr w:rsidR="0060195B" w:rsidRPr="0060195B" w14:paraId="680D39E2" w14:textId="77777777" w:rsidTr="0060195B">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5A56B59" w14:textId="77777777" w:rsidR="0060195B" w:rsidRPr="0060195B" w:rsidRDefault="0060195B" w:rsidP="0060195B">
            <w:pPr>
              <w:spacing w:after="0" w:line="240" w:lineRule="auto"/>
              <w:rPr>
                <w:rFonts w:eastAsia="Times New Roman" w:cs="Calibri"/>
                <w:color w:val="000000"/>
                <w:lang w:val="es-CO" w:eastAsia="es-CO"/>
              </w:rPr>
            </w:pPr>
            <w:r w:rsidRPr="0060195B">
              <w:rPr>
                <w:rFonts w:eastAsia="Times New Roman" w:cs="Calibri"/>
                <w:color w:val="000000"/>
                <w:lang w:val="es-CO" w:eastAsia="es-CO"/>
              </w:rPr>
              <w:t>fechaInicial</w:t>
            </w:r>
          </w:p>
        </w:tc>
        <w:tc>
          <w:tcPr>
            <w:tcW w:w="1480" w:type="dxa"/>
            <w:tcBorders>
              <w:top w:val="nil"/>
              <w:left w:val="nil"/>
              <w:bottom w:val="single" w:sz="4" w:space="0" w:color="auto"/>
              <w:right w:val="single" w:sz="4" w:space="0" w:color="auto"/>
            </w:tcBorders>
            <w:shd w:val="clear" w:color="auto" w:fill="auto"/>
            <w:noWrap/>
            <w:vAlign w:val="bottom"/>
            <w:hideMark/>
          </w:tcPr>
          <w:p w14:paraId="2613FE3D"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31/06/2018</w:t>
            </w:r>
          </w:p>
        </w:tc>
      </w:tr>
      <w:tr w:rsidR="0060195B" w:rsidRPr="0060195B" w14:paraId="0A51443B" w14:textId="77777777" w:rsidTr="0060195B">
        <w:trPr>
          <w:trHeight w:val="300"/>
        </w:trPr>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727721" w14:textId="77777777" w:rsidR="0060195B" w:rsidRPr="0060195B" w:rsidRDefault="0060195B" w:rsidP="0060195B">
            <w:pPr>
              <w:spacing w:after="0" w:line="240" w:lineRule="auto"/>
              <w:rPr>
                <w:rFonts w:eastAsia="Times New Roman" w:cs="Calibri"/>
                <w:color w:val="000000"/>
                <w:lang w:val="es-CO" w:eastAsia="es-CO"/>
              </w:rPr>
            </w:pPr>
            <w:r w:rsidRPr="0060195B">
              <w:rPr>
                <w:rFonts w:eastAsia="Times New Roman" w:cs="Calibri"/>
                <w:color w:val="000000"/>
                <w:lang w:val="es-CO" w:eastAsia="es-CO"/>
              </w:rPr>
              <w:t>Fechas zc</w:t>
            </w:r>
          </w:p>
        </w:tc>
        <w:tc>
          <w:tcPr>
            <w:tcW w:w="1480" w:type="dxa"/>
            <w:tcBorders>
              <w:top w:val="nil"/>
              <w:left w:val="nil"/>
              <w:bottom w:val="single" w:sz="4" w:space="0" w:color="auto"/>
              <w:right w:val="single" w:sz="4" w:space="0" w:color="auto"/>
            </w:tcBorders>
            <w:shd w:val="clear" w:color="auto" w:fill="auto"/>
            <w:noWrap/>
            <w:vAlign w:val="bottom"/>
            <w:hideMark/>
          </w:tcPr>
          <w:p w14:paraId="685119A2"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01/01/2019</w:t>
            </w:r>
          </w:p>
        </w:tc>
      </w:tr>
      <w:tr w:rsidR="0060195B" w:rsidRPr="0060195B" w14:paraId="086D5766" w14:textId="77777777" w:rsidTr="0060195B">
        <w:trPr>
          <w:trHeight w:val="300"/>
        </w:trPr>
        <w:tc>
          <w:tcPr>
            <w:tcW w:w="1700" w:type="dxa"/>
            <w:vMerge/>
            <w:tcBorders>
              <w:top w:val="nil"/>
              <w:left w:val="single" w:sz="4" w:space="0" w:color="auto"/>
              <w:bottom w:val="single" w:sz="4" w:space="0" w:color="auto"/>
              <w:right w:val="single" w:sz="4" w:space="0" w:color="auto"/>
            </w:tcBorders>
            <w:vAlign w:val="center"/>
            <w:hideMark/>
          </w:tcPr>
          <w:p w14:paraId="6AB33FE2" w14:textId="77777777" w:rsidR="0060195B" w:rsidRPr="0060195B" w:rsidRDefault="0060195B" w:rsidP="0060195B">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79A6A0A2"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31/06/2019</w:t>
            </w:r>
          </w:p>
        </w:tc>
      </w:tr>
      <w:tr w:rsidR="0060195B" w:rsidRPr="0060195B" w14:paraId="3C9C8847" w14:textId="77777777" w:rsidTr="0060195B">
        <w:trPr>
          <w:trHeight w:val="300"/>
        </w:trPr>
        <w:tc>
          <w:tcPr>
            <w:tcW w:w="1700" w:type="dxa"/>
            <w:vMerge/>
            <w:tcBorders>
              <w:top w:val="nil"/>
              <w:left w:val="single" w:sz="4" w:space="0" w:color="auto"/>
              <w:bottom w:val="single" w:sz="4" w:space="0" w:color="auto"/>
              <w:right w:val="single" w:sz="4" w:space="0" w:color="auto"/>
            </w:tcBorders>
            <w:vAlign w:val="center"/>
            <w:hideMark/>
          </w:tcPr>
          <w:p w14:paraId="65BE90EF" w14:textId="77777777" w:rsidR="0060195B" w:rsidRPr="0060195B" w:rsidRDefault="0060195B" w:rsidP="0060195B">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5ACB1975"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01/01/2020</w:t>
            </w:r>
          </w:p>
        </w:tc>
      </w:tr>
      <w:tr w:rsidR="0060195B" w:rsidRPr="0060195B" w14:paraId="295F1E25" w14:textId="77777777" w:rsidTr="0060195B">
        <w:trPr>
          <w:trHeight w:val="300"/>
        </w:trPr>
        <w:tc>
          <w:tcPr>
            <w:tcW w:w="1700" w:type="dxa"/>
            <w:vMerge/>
            <w:tcBorders>
              <w:top w:val="nil"/>
              <w:left w:val="single" w:sz="4" w:space="0" w:color="auto"/>
              <w:bottom w:val="single" w:sz="4" w:space="0" w:color="auto"/>
              <w:right w:val="single" w:sz="4" w:space="0" w:color="auto"/>
            </w:tcBorders>
            <w:vAlign w:val="center"/>
            <w:hideMark/>
          </w:tcPr>
          <w:p w14:paraId="5C24DF69" w14:textId="77777777" w:rsidR="0060195B" w:rsidRPr="0060195B" w:rsidRDefault="0060195B" w:rsidP="0060195B">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0D9BB443"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31/06/2020</w:t>
            </w:r>
          </w:p>
        </w:tc>
      </w:tr>
      <w:tr w:rsidR="0060195B" w:rsidRPr="0060195B" w14:paraId="011BD2C0" w14:textId="77777777" w:rsidTr="0060195B">
        <w:trPr>
          <w:trHeight w:val="300"/>
        </w:trPr>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446EF" w14:textId="79A93839" w:rsidR="0060195B" w:rsidRPr="0060195B" w:rsidRDefault="003E61AD" w:rsidP="0060195B">
            <w:pPr>
              <w:spacing w:after="0" w:line="240" w:lineRule="auto"/>
              <w:rPr>
                <w:rFonts w:eastAsia="Times New Roman" w:cs="Calibri"/>
                <w:color w:val="000000"/>
                <w:lang w:val="es-CO" w:eastAsia="es-CO"/>
              </w:rPr>
            </w:pPr>
            <w:r w:rsidRPr="0060195B">
              <w:rPr>
                <w:rFonts w:eastAsia="Times New Roman" w:cs="Calibri"/>
                <w:color w:val="000000"/>
                <w:lang w:val="es-CO" w:eastAsia="es-CO"/>
              </w:rPr>
              <w:t>interés</w:t>
            </w:r>
            <w:r w:rsidR="0060195B" w:rsidRPr="0060195B">
              <w:rPr>
                <w:rFonts w:eastAsia="Times New Roman" w:cs="Calibri"/>
                <w:color w:val="000000"/>
                <w:lang w:val="es-CO" w:eastAsia="es-CO"/>
              </w:rPr>
              <w:t xml:space="preserve"> ZC</w:t>
            </w:r>
          </w:p>
        </w:tc>
        <w:tc>
          <w:tcPr>
            <w:tcW w:w="1480" w:type="dxa"/>
            <w:tcBorders>
              <w:top w:val="nil"/>
              <w:left w:val="nil"/>
              <w:bottom w:val="single" w:sz="4" w:space="0" w:color="auto"/>
              <w:right w:val="single" w:sz="4" w:space="0" w:color="auto"/>
            </w:tcBorders>
            <w:shd w:val="clear" w:color="auto" w:fill="auto"/>
            <w:noWrap/>
            <w:vAlign w:val="bottom"/>
            <w:hideMark/>
          </w:tcPr>
          <w:p w14:paraId="41F22254"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0.05</w:t>
            </w:r>
          </w:p>
        </w:tc>
      </w:tr>
      <w:tr w:rsidR="0060195B" w:rsidRPr="0060195B" w14:paraId="10336998" w14:textId="77777777" w:rsidTr="0060195B">
        <w:trPr>
          <w:trHeight w:val="300"/>
        </w:trPr>
        <w:tc>
          <w:tcPr>
            <w:tcW w:w="1700" w:type="dxa"/>
            <w:vMerge/>
            <w:tcBorders>
              <w:top w:val="nil"/>
              <w:left w:val="single" w:sz="4" w:space="0" w:color="auto"/>
              <w:bottom w:val="single" w:sz="4" w:space="0" w:color="auto"/>
              <w:right w:val="single" w:sz="4" w:space="0" w:color="auto"/>
            </w:tcBorders>
            <w:vAlign w:val="center"/>
            <w:hideMark/>
          </w:tcPr>
          <w:p w14:paraId="2370C83F" w14:textId="77777777" w:rsidR="0060195B" w:rsidRPr="0060195B" w:rsidRDefault="0060195B" w:rsidP="0060195B">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38BEF114"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0.058</w:t>
            </w:r>
          </w:p>
        </w:tc>
      </w:tr>
      <w:tr w:rsidR="0060195B" w:rsidRPr="0060195B" w14:paraId="5D6DAE9C" w14:textId="77777777" w:rsidTr="0060195B">
        <w:trPr>
          <w:trHeight w:val="300"/>
        </w:trPr>
        <w:tc>
          <w:tcPr>
            <w:tcW w:w="1700" w:type="dxa"/>
            <w:vMerge/>
            <w:tcBorders>
              <w:top w:val="nil"/>
              <w:left w:val="single" w:sz="4" w:space="0" w:color="auto"/>
              <w:bottom w:val="single" w:sz="4" w:space="0" w:color="auto"/>
              <w:right w:val="single" w:sz="4" w:space="0" w:color="auto"/>
            </w:tcBorders>
            <w:vAlign w:val="center"/>
            <w:hideMark/>
          </w:tcPr>
          <w:p w14:paraId="1F66956E" w14:textId="77777777" w:rsidR="0060195B" w:rsidRPr="0060195B" w:rsidRDefault="0060195B" w:rsidP="0060195B">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3D7F730E"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0.064</w:t>
            </w:r>
          </w:p>
        </w:tc>
      </w:tr>
      <w:tr w:rsidR="0060195B" w:rsidRPr="0060195B" w14:paraId="4AE6B69C" w14:textId="77777777" w:rsidTr="0060195B">
        <w:trPr>
          <w:trHeight w:val="300"/>
        </w:trPr>
        <w:tc>
          <w:tcPr>
            <w:tcW w:w="1700" w:type="dxa"/>
            <w:vMerge/>
            <w:tcBorders>
              <w:top w:val="nil"/>
              <w:left w:val="single" w:sz="4" w:space="0" w:color="auto"/>
              <w:bottom w:val="single" w:sz="4" w:space="0" w:color="auto"/>
              <w:right w:val="single" w:sz="4" w:space="0" w:color="auto"/>
            </w:tcBorders>
            <w:vAlign w:val="center"/>
            <w:hideMark/>
          </w:tcPr>
          <w:p w14:paraId="53D07E4C" w14:textId="77777777" w:rsidR="0060195B" w:rsidRPr="0060195B" w:rsidRDefault="0060195B" w:rsidP="0060195B">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008A0B78"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0.068</w:t>
            </w:r>
          </w:p>
        </w:tc>
      </w:tr>
      <w:tr w:rsidR="0060195B" w:rsidRPr="0060195B" w14:paraId="4F363548" w14:textId="77777777" w:rsidTr="0060195B">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FF86B79" w14:textId="60521AC9" w:rsidR="0060195B" w:rsidRPr="0060195B" w:rsidRDefault="003E61AD" w:rsidP="0060195B">
            <w:pPr>
              <w:spacing w:after="0" w:line="240" w:lineRule="auto"/>
              <w:rPr>
                <w:rFonts w:eastAsia="Times New Roman" w:cs="Calibri"/>
                <w:color w:val="000000"/>
                <w:lang w:val="es-CO" w:eastAsia="es-CO"/>
              </w:rPr>
            </w:pPr>
            <w:r w:rsidRPr="0060195B">
              <w:rPr>
                <w:rFonts w:eastAsia="Times New Roman" w:cs="Calibri"/>
                <w:color w:val="000000"/>
                <w:lang w:val="es-CO" w:eastAsia="es-CO"/>
              </w:rPr>
              <w:t>interés</w:t>
            </w:r>
            <w:r w:rsidR="0060195B" w:rsidRPr="0060195B">
              <w:rPr>
                <w:rFonts w:eastAsia="Times New Roman" w:cs="Calibri"/>
                <w:color w:val="000000"/>
                <w:lang w:val="es-CO" w:eastAsia="es-CO"/>
              </w:rPr>
              <w:t xml:space="preserve"> fijo anual</w:t>
            </w:r>
          </w:p>
        </w:tc>
        <w:tc>
          <w:tcPr>
            <w:tcW w:w="1480" w:type="dxa"/>
            <w:tcBorders>
              <w:top w:val="nil"/>
              <w:left w:val="nil"/>
              <w:bottom w:val="single" w:sz="4" w:space="0" w:color="auto"/>
              <w:right w:val="single" w:sz="4" w:space="0" w:color="auto"/>
            </w:tcBorders>
            <w:shd w:val="clear" w:color="auto" w:fill="auto"/>
            <w:noWrap/>
            <w:vAlign w:val="bottom"/>
            <w:hideMark/>
          </w:tcPr>
          <w:p w14:paraId="483FB602"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0.06</w:t>
            </w:r>
          </w:p>
        </w:tc>
      </w:tr>
      <w:tr w:rsidR="0060195B" w:rsidRPr="0060195B" w14:paraId="7680F124" w14:textId="77777777" w:rsidTr="0060195B">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DA6DABA" w14:textId="77777777" w:rsidR="0060195B" w:rsidRPr="0060195B" w:rsidRDefault="0060195B" w:rsidP="0060195B">
            <w:pPr>
              <w:spacing w:after="0" w:line="240" w:lineRule="auto"/>
              <w:rPr>
                <w:rFonts w:eastAsia="Times New Roman" w:cs="Calibri"/>
                <w:color w:val="000000"/>
                <w:lang w:val="es-CO" w:eastAsia="es-CO"/>
              </w:rPr>
            </w:pPr>
            <w:r w:rsidRPr="0060195B">
              <w:rPr>
                <w:rFonts w:eastAsia="Times New Roman" w:cs="Calibri"/>
                <w:color w:val="000000"/>
                <w:lang w:val="es-CO" w:eastAsia="es-CO"/>
              </w:rPr>
              <w:t>nominal</w:t>
            </w:r>
          </w:p>
        </w:tc>
        <w:tc>
          <w:tcPr>
            <w:tcW w:w="1480" w:type="dxa"/>
            <w:tcBorders>
              <w:top w:val="nil"/>
              <w:left w:val="nil"/>
              <w:bottom w:val="single" w:sz="4" w:space="0" w:color="auto"/>
              <w:right w:val="single" w:sz="4" w:space="0" w:color="auto"/>
            </w:tcBorders>
            <w:shd w:val="clear" w:color="auto" w:fill="auto"/>
            <w:noWrap/>
            <w:vAlign w:val="bottom"/>
            <w:hideMark/>
          </w:tcPr>
          <w:p w14:paraId="35220E07" w14:textId="77777777" w:rsidR="0060195B" w:rsidRPr="0060195B" w:rsidRDefault="0060195B" w:rsidP="0060195B">
            <w:pPr>
              <w:spacing w:after="0" w:line="240" w:lineRule="auto"/>
              <w:jc w:val="right"/>
              <w:rPr>
                <w:rFonts w:eastAsia="Times New Roman" w:cs="Calibri"/>
                <w:color w:val="000000"/>
                <w:lang w:val="es-CO" w:eastAsia="es-CO"/>
              </w:rPr>
            </w:pPr>
            <w:r w:rsidRPr="0060195B">
              <w:rPr>
                <w:rFonts w:eastAsia="Times New Roman" w:cs="Calibri"/>
                <w:color w:val="000000"/>
                <w:lang w:val="es-CO" w:eastAsia="es-CO"/>
              </w:rPr>
              <w:t>100</w:t>
            </w:r>
          </w:p>
        </w:tc>
      </w:tr>
      <w:tr w:rsidR="0060195B" w:rsidRPr="0060195B" w14:paraId="19EDBB1A" w14:textId="77777777" w:rsidTr="0060195B">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BAFE0AC" w14:textId="02FF5506" w:rsidR="0060195B" w:rsidRPr="0060195B" w:rsidRDefault="003E61AD" w:rsidP="0060195B">
            <w:pPr>
              <w:spacing w:after="0" w:line="240" w:lineRule="auto"/>
              <w:rPr>
                <w:rFonts w:eastAsia="Times New Roman" w:cs="Calibri"/>
                <w:color w:val="000000"/>
                <w:lang w:val="es-CO" w:eastAsia="es-CO"/>
              </w:rPr>
            </w:pPr>
            <w:r w:rsidRPr="0060195B">
              <w:rPr>
                <w:rFonts w:eastAsia="Times New Roman" w:cs="Calibri"/>
                <w:color w:val="000000"/>
                <w:lang w:val="es-CO" w:eastAsia="es-CO"/>
              </w:rPr>
              <w:t>convención</w:t>
            </w:r>
          </w:p>
        </w:tc>
        <w:tc>
          <w:tcPr>
            <w:tcW w:w="1480" w:type="dxa"/>
            <w:tcBorders>
              <w:top w:val="nil"/>
              <w:left w:val="nil"/>
              <w:bottom w:val="single" w:sz="4" w:space="0" w:color="auto"/>
              <w:right w:val="single" w:sz="4" w:space="0" w:color="auto"/>
            </w:tcBorders>
            <w:shd w:val="clear" w:color="auto" w:fill="auto"/>
            <w:noWrap/>
            <w:vAlign w:val="bottom"/>
            <w:hideMark/>
          </w:tcPr>
          <w:p w14:paraId="354B0438" w14:textId="77777777" w:rsidR="0060195B" w:rsidRPr="0060195B" w:rsidRDefault="0060195B" w:rsidP="0060195B">
            <w:pPr>
              <w:spacing w:after="0" w:line="240" w:lineRule="auto"/>
              <w:rPr>
                <w:rFonts w:eastAsia="Times New Roman" w:cs="Calibri"/>
                <w:color w:val="000000"/>
                <w:lang w:val="es-CO" w:eastAsia="es-CO"/>
              </w:rPr>
            </w:pPr>
            <w:r w:rsidRPr="0060195B">
              <w:rPr>
                <w:rFonts w:eastAsia="Times New Roman" w:cs="Calibri"/>
                <w:color w:val="000000"/>
                <w:lang w:val="es-CO" w:eastAsia="es-CO"/>
              </w:rPr>
              <w:t>Actual/360</w:t>
            </w:r>
          </w:p>
        </w:tc>
      </w:tr>
    </w:tbl>
    <w:p w14:paraId="54B5E8A5" w14:textId="0C0F557B" w:rsidR="008132CF" w:rsidRDefault="008132CF" w:rsidP="008132CF"/>
    <w:p w14:paraId="434EF752" w14:textId="5EB21339" w:rsidR="00B81A24" w:rsidRDefault="00B81A24" w:rsidP="008132CF">
      <w:r>
        <w:rPr>
          <w:noProof/>
        </w:rPr>
        <w:lastRenderedPageBreak/>
        <w:drawing>
          <wp:inline distT="0" distB="0" distL="0" distR="0" wp14:anchorId="766E0494" wp14:editId="75B292AE">
            <wp:extent cx="39052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2038350"/>
                    </a:xfrm>
                    <a:prstGeom prst="rect">
                      <a:avLst/>
                    </a:prstGeom>
                  </pic:spPr>
                </pic:pic>
              </a:graphicData>
            </a:graphic>
          </wp:inline>
        </w:drawing>
      </w:r>
    </w:p>
    <w:p w14:paraId="70984ED7" w14:textId="2AC12803" w:rsidR="00B81A24" w:rsidRDefault="00B81A24" w:rsidP="008132CF"/>
    <w:tbl>
      <w:tblPr>
        <w:tblW w:w="3180" w:type="dxa"/>
        <w:tblCellMar>
          <w:left w:w="70" w:type="dxa"/>
          <w:right w:w="70" w:type="dxa"/>
        </w:tblCellMar>
        <w:tblLook w:val="04A0" w:firstRow="1" w:lastRow="0" w:firstColumn="1" w:lastColumn="0" w:noHBand="0" w:noVBand="1"/>
      </w:tblPr>
      <w:tblGrid>
        <w:gridCol w:w="1753"/>
        <w:gridCol w:w="1427"/>
      </w:tblGrid>
      <w:tr w:rsidR="00B81A24" w:rsidRPr="00B81A24" w14:paraId="77F3025C" w14:textId="77777777" w:rsidTr="00B81A24">
        <w:trPr>
          <w:trHeight w:val="300"/>
        </w:trPr>
        <w:tc>
          <w:tcPr>
            <w:tcW w:w="318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2F76538"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Test 2</w:t>
            </w:r>
          </w:p>
        </w:tc>
      </w:tr>
      <w:tr w:rsidR="00B81A24" w:rsidRPr="00B81A24" w14:paraId="1CDB932C"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40AE8EA4"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fechaInicial</w:t>
            </w:r>
          </w:p>
        </w:tc>
        <w:tc>
          <w:tcPr>
            <w:tcW w:w="1427" w:type="dxa"/>
            <w:tcBorders>
              <w:top w:val="nil"/>
              <w:left w:val="nil"/>
              <w:bottom w:val="single" w:sz="4" w:space="0" w:color="auto"/>
              <w:right w:val="single" w:sz="4" w:space="0" w:color="auto"/>
            </w:tcBorders>
            <w:shd w:val="clear" w:color="auto" w:fill="auto"/>
            <w:noWrap/>
            <w:vAlign w:val="bottom"/>
            <w:hideMark/>
          </w:tcPr>
          <w:p w14:paraId="03A2EFF1"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01/01/2018</w:t>
            </w:r>
          </w:p>
        </w:tc>
      </w:tr>
      <w:tr w:rsidR="00B81A24" w:rsidRPr="00B81A24" w14:paraId="1E4F6A1E" w14:textId="77777777" w:rsidTr="00B81A24">
        <w:trPr>
          <w:trHeight w:val="300"/>
        </w:trPr>
        <w:tc>
          <w:tcPr>
            <w:tcW w:w="17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A9AF51"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Fechas zc</w:t>
            </w:r>
          </w:p>
        </w:tc>
        <w:tc>
          <w:tcPr>
            <w:tcW w:w="1427" w:type="dxa"/>
            <w:tcBorders>
              <w:top w:val="nil"/>
              <w:left w:val="nil"/>
              <w:bottom w:val="single" w:sz="4" w:space="0" w:color="auto"/>
              <w:right w:val="single" w:sz="4" w:space="0" w:color="auto"/>
            </w:tcBorders>
            <w:shd w:val="clear" w:color="auto" w:fill="auto"/>
            <w:noWrap/>
            <w:vAlign w:val="bottom"/>
            <w:hideMark/>
          </w:tcPr>
          <w:p w14:paraId="3EB76FF9"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01/01/2019</w:t>
            </w:r>
          </w:p>
        </w:tc>
      </w:tr>
      <w:tr w:rsidR="00B81A24" w:rsidRPr="00B81A24" w14:paraId="10F1DA2E"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67A6BF63"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0309258A"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31/06/2019</w:t>
            </w:r>
          </w:p>
        </w:tc>
      </w:tr>
      <w:tr w:rsidR="00B81A24" w:rsidRPr="00B81A24" w14:paraId="4E92556C"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294BCF49"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5C5BF351"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01/01/2020</w:t>
            </w:r>
          </w:p>
        </w:tc>
      </w:tr>
      <w:tr w:rsidR="00B81A24" w:rsidRPr="00B81A24" w14:paraId="0BAD6F5E"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5EE3F8C2"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6ACB1339"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31/06/2020</w:t>
            </w:r>
          </w:p>
        </w:tc>
      </w:tr>
      <w:tr w:rsidR="00B81A24" w:rsidRPr="00B81A24" w14:paraId="5EBD4025"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17960DCB"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729BD167"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01/01/2021</w:t>
            </w:r>
          </w:p>
        </w:tc>
      </w:tr>
      <w:tr w:rsidR="00B81A24" w:rsidRPr="00B81A24" w14:paraId="74489F8B"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1D52C2A8"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0B025A23"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31/06/2021</w:t>
            </w:r>
          </w:p>
        </w:tc>
      </w:tr>
      <w:tr w:rsidR="00B81A24" w:rsidRPr="00B81A24" w14:paraId="2FC64BFD"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211D857E"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0496FF21"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01/01/2022</w:t>
            </w:r>
          </w:p>
        </w:tc>
      </w:tr>
      <w:tr w:rsidR="00B81A24" w:rsidRPr="00B81A24" w14:paraId="16C15775"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655DE8D2"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5EB9BE2B"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31/06/2022</w:t>
            </w:r>
          </w:p>
        </w:tc>
      </w:tr>
      <w:tr w:rsidR="00B81A24" w:rsidRPr="00B81A24" w14:paraId="03B31321" w14:textId="77777777" w:rsidTr="00B81A24">
        <w:trPr>
          <w:trHeight w:val="300"/>
        </w:trPr>
        <w:tc>
          <w:tcPr>
            <w:tcW w:w="17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44E332" w14:textId="390D6778"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ZC</w:t>
            </w:r>
          </w:p>
        </w:tc>
        <w:tc>
          <w:tcPr>
            <w:tcW w:w="1427" w:type="dxa"/>
            <w:tcBorders>
              <w:top w:val="nil"/>
              <w:left w:val="nil"/>
              <w:bottom w:val="single" w:sz="4" w:space="0" w:color="auto"/>
              <w:right w:val="single" w:sz="4" w:space="0" w:color="auto"/>
            </w:tcBorders>
            <w:shd w:val="clear" w:color="auto" w:fill="auto"/>
            <w:noWrap/>
            <w:vAlign w:val="bottom"/>
            <w:hideMark/>
          </w:tcPr>
          <w:p w14:paraId="77CCB7C6"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w:t>
            </w:r>
          </w:p>
        </w:tc>
      </w:tr>
      <w:tr w:rsidR="00B81A24" w:rsidRPr="00B81A24" w14:paraId="47ADE920"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07F1978F"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5A4FEFC3"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0.058</w:t>
            </w:r>
          </w:p>
        </w:tc>
      </w:tr>
      <w:tr w:rsidR="00B81A24" w:rsidRPr="00B81A24" w14:paraId="26231167"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75D54FEE"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13685F77"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0.064</w:t>
            </w:r>
          </w:p>
        </w:tc>
      </w:tr>
      <w:tr w:rsidR="00B81A24" w:rsidRPr="00B81A24" w14:paraId="12D8AD8C"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2A5F6699"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28EFCEAE"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0.068</w:t>
            </w:r>
          </w:p>
        </w:tc>
      </w:tr>
      <w:tr w:rsidR="00B81A24" w:rsidRPr="00B81A24" w14:paraId="39F448A9"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1D86A083"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50C89476"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0.07</w:t>
            </w:r>
          </w:p>
        </w:tc>
      </w:tr>
      <w:tr w:rsidR="00B81A24" w:rsidRPr="00B81A24" w14:paraId="56F63842"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6B945468"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347711E4"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0.078</w:t>
            </w:r>
          </w:p>
        </w:tc>
      </w:tr>
      <w:tr w:rsidR="00B81A24" w:rsidRPr="00B81A24" w14:paraId="75F65DC8"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3ED9336A"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2D963184"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0.084</w:t>
            </w:r>
          </w:p>
        </w:tc>
      </w:tr>
      <w:tr w:rsidR="00B81A24" w:rsidRPr="00B81A24" w14:paraId="1334BF69" w14:textId="77777777" w:rsidTr="00B81A24">
        <w:trPr>
          <w:trHeight w:val="300"/>
        </w:trPr>
        <w:tc>
          <w:tcPr>
            <w:tcW w:w="1753" w:type="dxa"/>
            <w:vMerge/>
            <w:tcBorders>
              <w:top w:val="nil"/>
              <w:left w:val="single" w:sz="4" w:space="0" w:color="auto"/>
              <w:bottom w:val="single" w:sz="4" w:space="0" w:color="auto"/>
              <w:right w:val="single" w:sz="4" w:space="0" w:color="auto"/>
            </w:tcBorders>
            <w:vAlign w:val="center"/>
            <w:hideMark/>
          </w:tcPr>
          <w:p w14:paraId="0778B0C7"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3C228428"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0.098</w:t>
            </w:r>
          </w:p>
        </w:tc>
      </w:tr>
      <w:tr w:rsidR="00B81A24" w:rsidRPr="00B81A24" w14:paraId="219A3E61"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699FE08E" w14:textId="0F97357F"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fijo anual</w:t>
            </w:r>
          </w:p>
        </w:tc>
        <w:tc>
          <w:tcPr>
            <w:tcW w:w="1427" w:type="dxa"/>
            <w:tcBorders>
              <w:top w:val="nil"/>
              <w:left w:val="nil"/>
              <w:bottom w:val="single" w:sz="4" w:space="0" w:color="auto"/>
              <w:right w:val="single" w:sz="4" w:space="0" w:color="auto"/>
            </w:tcBorders>
            <w:shd w:val="clear" w:color="auto" w:fill="auto"/>
            <w:noWrap/>
            <w:vAlign w:val="bottom"/>
            <w:hideMark/>
          </w:tcPr>
          <w:p w14:paraId="35769761"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0.06</w:t>
            </w:r>
          </w:p>
        </w:tc>
      </w:tr>
      <w:tr w:rsidR="00B81A24" w:rsidRPr="00B81A24" w14:paraId="265D52CE"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3557D66C"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nominal</w:t>
            </w:r>
          </w:p>
        </w:tc>
        <w:tc>
          <w:tcPr>
            <w:tcW w:w="1427" w:type="dxa"/>
            <w:tcBorders>
              <w:top w:val="nil"/>
              <w:left w:val="nil"/>
              <w:bottom w:val="single" w:sz="4" w:space="0" w:color="auto"/>
              <w:right w:val="single" w:sz="4" w:space="0" w:color="auto"/>
            </w:tcBorders>
            <w:shd w:val="clear" w:color="auto" w:fill="auto"/>
            <w:noWrap/>
            <w:vAlign w:val="bottom"/>
            <w:hideMark/>
          </w:tcPr>
          <w:p w14:paraId="05C9B625"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100</w:t>
            </w:r>
          </w:p>
        </w:tc>
      </w:tr>
      <w:tr w:rsidR="00B81A24" w:rsidRPr="00B81A24" w14:paraId="630A58D1"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653E6680" w14:textId="15301141"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convención</w:t>
            </w:r>
          </w:p>
        </w:tc>
        <w:tc>
          <w:tcPr>
            <w:tcW w:w="1427" w:type="dxa"/>
            <w:tcBorders>
              <w:top w:val="nil"/>
              <w:left w:val="nil"/>
              <w:bottom w:val="single" w:sz="4" w:space="0" w:color="auto"/>
              <w:right w:val="single" w:sz="4" w:space="0" w:color="auto"/>
            </w:tcBorders>
            <w:shd w:val="clear" w:color="auto" w:fill="auto"/>
            <w:noWrap/>
            <w:vAlign w:val="bottom"/>
            <w:hideMark/>
          </w:tcPr>
          <w:p w14:paraId="25EF2926"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Actual/Actual</w:t>
            </w:r>
          </w:p>
        </w:tc>
      </w:tr>
    </w:tbl>
    <w:p w14:paraId="4F28D5E7" w14:textId="1EFE24BE" w:rsidR="00B81A24" w:rsidRDefault="00B81A24" w:rsidP="008132CF"/>
    <w:p w14:paraId="64946157" w14:textId="2146BA8D" w:rsidR="00B81A24" w:rsidRDefault="00B81A24" w:rsidP="008132CF">
      <w:r>
        <w:rPr>
          <w:noProof/>
        </w:rPr>
        <w:lastRenderedPageBreak/>
        <w:drawing>
          <wp:inline distT="0" distB="0" distL="0" distR="0" wp14:anchorId="609F5F4A" wp14:editId="5D178ED8">
            <wp:extent cx="405765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390650"/>
                    </a:xfrm>
                    <a:prstGeom prst="rect">
                      <a:avLst/>
                    </a:prstGeom>
                  </pic:spPr>
                </pic:pic>
              </a:graphicData>
            </a:graphic>
          </wp:inline>
        </w:drawing>
      </w:r>
    </w:p>
    <w:tbl>
      <w:tblPr>
        <w:tblW w:w="3180" w:type="dxa"/>
        <w:tblCellMar>
          <w:left w:w="70" w:type="dxa"/>
          <w:right w:w="70" w:type="dxa"/>
        </w:tblCellMar>
        <w:tblLook w:val="04A0" w:firstRow="1" w:lastRow="0" w:firstColumn="1" w:lastColumn="0" w:noHBand="0" w:noVBand="1"/>
      </w:tblPr>
      <w:tblGrid>
        <w:gridCol w:w="1856"/>
        <w:gridCol w:w="1324"/>
      </w:tblGrid>
      <w:tr w:rsidR="00B81A24" w:rsidRPr="00B81A24" w14:paraId="7A9FABCF" w14:textId="77777777" w:rsidTr="00B81A24">
        <w:trPr>
          <w:trHeight w:val="300"/>
        </w:trPr>
        <w:tc>
          <w:tcPr>
            <w:tcW w:w="318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AAF5AD"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Test 3</w:t>
            </w:r>
          </w:p>
        </w:tc>
      </w:tr>
      <w:tr w:rsidR="00B81A24" w:rsidRPr="00B81A24" w14:paraId="1A7ED65A" w14:textId="77777777" w:rsidTr="00B81A24">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14:paraId="5A8F2CB8"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fechaInicial</w:t>
            </w:r>
          </w:p>
        </w:tc>
        <w:tc>
          <w:tcPr>
            <w:tcW w:w="1324" w:type="dxa"/>
            <w:tcBorders>
              <w:top w:val="nil"/>
              <w:left w:val="nil"/>
              <w:bottom w:val="single" w:sz="4" w:space="0" w:color="auto"/>
              <w:right w:val="single" w:sz="4" w:space="0" w:color="auto"/>
            </w:tcBorders>
            <w:shd w:val="clear" w:color="auto" w:fill="auto"/>
            <w:noWrap/>
            <w:vAlign w:val="bottom"/>
            <w:hideMark/>
          </w:tcPr>
          <w:p w14:paraId="41B366E2"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01/01/2018</w:t>
            </w:r>
          </w:p>
        </w:tc>
      </w:tr>
      <w:tr w:rsidR="00B81A24" w:rsidRPr="00B81A24" w14:paraId="2936FDB7" w14:textId="77777777" w:rsidTr="00B81A24">
        <w:trPr>
          <w:trHeight w:val="300"/>
        </w:trPr>
        <w:tc>
          <w:tcPr>
            <w:tcW w:w="18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F203E7"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Fechas zc</w:t>
            </w:r>
          </w:p>
        </w:tc>
        <w:tc>
          <w:tcPr>
            <w:tcW w:w="1324" w:type="dxa"/>
            <w:tcBorders>
              <w:top w:val="nil"/>
              <w:left w:val="nil"/>
              <w:bottom w:val="single" w:sz="4" w:space="0" w:color="auto"/>
              <w:right w:val="single" w:sz="4" w:space="0" w:color="auto"/>
            </w:tcBorders>
            <w:shd w:val="clear" w:color="auto" w:fill="auto"/>
            <w:noWrap/>
            <w:vAlign w:val="bottom"/>
            <w:hideMark/>
          </w:tcPr>
          <w:p w14:paraId="758C7A26"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01/01/2019</w:t>
            </w:r>
          </w:p>
        </w:tc>
      </w:tr>
      <w:tr w:rsidR="00B81A24" w:rsidRPr="00B81A24" w14:paraId="5E43F87F" w14:textId="77777777" w:rsidTr="00B81A24">
        <w:trPr>
          <w:trHeight w:val="300"/>
        </w:trPr>
        <w:tc>
          <w:tcPr>
            <w:tcW w:w="1856" w:type="dxa"/>
            <w:vMerge/>
            <w:tcBorders>
              <w:top w:val="nil"/>
              <w:left w:val="single" w:sz="4" w:space="0" w:color="auto"/>
              <w:bottom w:val="single" w:sz="4" w:space="0" w:color="auto"/>
              <w:right w:val="single" w:sz="4" w:space="0" w:color="auto"/>
            </w:tcBorders>
            <w:vAlign w:val="center"/>
            <w:hideMark/>
          </w:tcPr>
          <w:p w14:paraId="3DB01D56" w14:textId="77777777" w:rsidR="00B81A24" w:rsidRPr="00B81A24" w:rsidRDefault="00B81A24" w:rsidP="00B81A24">
            <w:pPr>
              <w:spacing w:after="0" w:line="240" w:lineRule="auto"/>
              <w:rPr>
                <w:rFonts w:eastAsia="Times New Roman" w:cs="Calibri"/>
                <w:color w:val="000000"/>
                <w:lang w:val="es-CO" w:eastAsia="es-CO"/>
              </w:rPr>
            </w:pPr>
          </w:p>
        </w:tc>
        <w:tc>
          <w:tcPr>
            <w:tcW w:w="1324" w:type="dxa"/>
            <w:tcBorders>
              <w:top w:val="nil"/>
              <w:left w:val="nil"/>
              <w:bottom w:val="single" w:sz="4" w:space="0" w:color="auto"/>
              <w:right w:val="single" w:sz="4" w:space="0" w:color="auto"/>
            </w:tcBorders>
            <w:shd w:val="clear" w:color="auto" w:fill="auto"/>
            <w:noWrap/>
            <w:vAlign w:val="bottom"/>
            <w:hideMark/>
          </w:tcPr>
          <w:p w14:paraId="28624D80"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31/06/2019</w:t>
            </w:r>
          </w:p>
        </w:tc>
      </w:tr>
      <w:tr w:rsidR="00B81A24" w:rsidRPr="00B81A24" w14:paraId="78154272" w14:textId="77777777" w:rsidTr="00B81A24">
        <w:trPr>
          <w:trHeight w:val="300"/>
        </w:trPr>
        <w:tc>
          <w:tcPr>
            <w:tcW w:w="1856" w:type="dxa"/>
            <w:vMerge/>
            <w:tcBorders>
              <w:top w:val="nil"/>
              <w:left w:val="single" w:sz="4" w:space="0" w:color="auto"/>
              <w:bottom w:val="single" w:sz="4" w:space="0" w:color="auto"/>
              <w:right w:val="single" w:sz="4" w:space="0" w:color="auto"/>
            </w:tcBorders>
            <w:vAlign w:val="center"/>
            <w:hideMark/>
          </w:tcPr>
          <w:p w14:paraId="70A10789" w14:textId="77777777" w:rsidR="00B81A24" w:rsidRPr="00B81A24" w:rsidRDefault="00B81A24" w:rsidP="00B81A24">
            <w:pPr>
              <w:spacing w:after="0" w:line="240" w:lineRule="auto"/>
              <w:rPr>
                <w:rFonts w:eastAsia="Times New Roman" w:cs="Calibri"/>
                <w:color w:val="000000"/>
                <w:lang w:val="es-CO" w:eastAsia="es-CO"/>
              </w:rPr>
            </w:pPr>
          </w:p>
        </w:tc>
        <w:tc>
          <w:tcPr>
            <w:tcW w:w="1324" w:type="dxa"/>
            <w:tcBorders>
              <w:top w:val="nil"/>
              <w:left w:val="nil"/>
              <w:bottom w:val="single" w:sz="4" w:space="0" w:color="auto"/>
              <w:right w:val="single" w:sz="4" w:space="0" w:color="auto"/>
            </w:tcBorders>
            <w:shd w:val="clear" w:color="auto" w:fill="auto"/>
            <w:noWrap/>
            <w:vAlign w:val="bottom"/>
            <w:hideMark/>
          </w:tcPr>
          <w:p w14:paraId="6CAB0615"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01/01/2020</w:t>
            </w:r>
          </w:p>
        </w:tc>
      </w:tr>
      <w:tr w:rsidR="00B81A24" w:rsidRPr="00B81A24" w14:paraId="5DC5E17A" w14:textId="77777777" w:rsidTr="00B81A24">
        <w:trPr>
          <w:trHeight w:val="300"/>
        </w:trPr>
        <w:tc>
          <w:tcPr>
            <w:tcW w:w="18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A30221" w14:textId="17A06F00"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ZC</w:t>
            </w:r>
          </w:p>
        </w:tc>
        <w:tc>
          <w:tcPr>
            <w:tcW w:w="1324" w:type="dxa"/>
            <w:tcBorders>
              <w:top w:val="nil"/>
              <w:left w:val="nil"/>
              <w:bottom w:val="single" w:sz="4" w:space="0" w:color="auto"/>
              <w:right w:val="single" w:sz="4" w:space="0" w:color="auto"/>
            </w:tcBorders>
            <w:shd w:val="clear" w:color="auto" w:fill="auto"/>
            <w:noWrap/>
            <w:vAlign w:val="bottom"/>
            <w:hideMark/>
          </w:tcPr>
          <w:p w14:paraId="2295896D"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w:t>
            </w:r>
          </w:p>
        </w:tc>
      </w:tr>
      <w:tr w:rsidR="00B81A24" w:rsidRPr="00B81A24" w14:paraId="47E73E7D" w14:textId="77777777" w:rsidTr="00B81A24">
        <w:trPr>
          <w:trHeight w:val="300"/>
        </w:trPr>
        <w:tc>
          <w:tcPr>
            <w:tcW w:w="1856" w:type="dxa"/>
            <w:vMerge/>
            <w:tcBorders>
              <w:top w:val="nil"/>
              <w:left w:val="single" w:sz="4" w:space="0" w:color="auto"/>
              <w:bottom w:val="single" w:sz="4" w:space="0" w:color="auto"/>
              <w:right w:val="single" w:sz="4" w:space="0" w:color="auto"/>
            </w:tcBorders>
            <w:vAlign w:val="center"/>
            <w:hideMark/>
          </w:tcPr>
          <w:p w14:paraId="0B67FF15" w14:textId="77777777" w:rsidR="00B81A24" w:rsidRPr="00B81A24" w:rsidRDefault="00B81A24" w:rsidP="00B81A24">
            <w:pPr>
              <w:spacing w:after="0" w:line="240" w:lineRule="auto"/>
              <w:rPr>
                <w:rFonts w:eastAsia="Times New Roman" w:cs="Calibri"/>
                <w:color w:val="000000"/>
                <w:lang w:val="es-CO" w:eastAsia="es-CO"/>
              </w:rPr>
            </w:pPr>
          </w:p>
        </w:tc>
        <w:tc>
          <w:tcPr>
            <w:tcW w:w="1324" w:type="dxa"/>
            <w:tcBorders>
              <w:top w:val="nil"/>
              <w:left w:val="nil"/>
              <w:bottom w:val="single" w:sz="4" w:space="0" w:color="auto"/>
              <w:right w:val="single" w:sz="4" w:space="0" w:color="auto"/>
            </w:tcBorders>
            <w:shd w:val="clear" w:color="auto" w:fill="auto"/>
            <w:noWrap/>
            <w:vAlign w:val="bottom"/>
            <w:hideMark/>
          </w:tcPr>
          <w:p w14:paraId="2FB1827A"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0.058</w:t>
            </w:r>
          </w:p>
        </w:tc>
      </w:tr>
      <w:tr w:rsidR="00B81A24" w:rsidRPr="00B81A24" w14:paraId="4571001B" w14:textId="77777777" w:rsidTr="00B81A24">
        <w:trPr>
          <w:trHeight w:val="300"/>
        </w:trPr>
        <w:tc>
          <w:tcPr>
            <w:tcW w:w="1856" w:type="dxa"/>
            <w:vMerge/>
            <w:tcBorders>
              <w:top w:val="nil"/>
              <w:left w:val="single" w:sz="4" w:space="0" w:color="auto"/>
              <w:bottom w:val="single" w:sz="4" w:space="0" w:color="auto"/>
              <w:right w:val="single" w:sz="4" w:space="0" w:color="auto"/>
            </w:tcBorders>
            <w:vAlign w:val="center"/>
            <w:hideMark/>
          </w:tcPr>
          <w:p w14:paraId="0D5515C8" w14:textId="77777777" w:rsidR="00B81A24" w:rsidRPr="00B81A24" w:rsidRDefault="00B81A24" w:rsidP="00B81A24">
            <w:pPr>
              <w:spacing w:after="0" w:line="240" w:lineRule="auto"/>
              <w:rPr>
                <w:rFonts w:eastAsia="Times New Roman" w:cs="Calibri"/>
                <w:color w:val="000000"/>
                <w:lang w:val="es-CO" w:eastAsia="es-CO"/>
              </w:rPr>
            </w:pPr>
          </w:p>
        </w:tc>
        <w:tc>
          <w:tcPr>
            <w:tcW w:w="1324" w:type="dxa"/>
            <w:tcBorders>
              <w:top w:val="nil"/>
              <w:left w:val="nil"/>
              <w:bottom w:val="single" w:sz="4" w:space="0" w:color="auto"/>
              <w:right w:val="single" w:sz="4" w:space="0" w:color="auto"/>
            </w:tcBorders>
            <w:shd w:val="clear" w:color="auto" w:fill="auto"/>
            <w:noWrap/>
            <w:vAlign w:val="bottom"/>
            <w:hideMark/>
          </w:tcPr>
          <w:p w14:paraId="1431615E"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0.064</w:t>
            </w:r>
          </w:p>
        </w:tc>
      </w:tr>
      <w:tr w:rsidR="00B81A24" w:rsidRPr="00B81A24" w14:paraId="55801B15" w14:textId="77777777" w:rsidTr="00B81A24">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14:paraId="1B1DE50D" w14:textId="2451A44D"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fijo anual</w:t>
            </w:r>
          </w:p>
        </w:tc>
        <w:tc>
          <w:tcPr>
            <w:tcW w:w="1324" w:type="dxa"/>
            <w:tcBorders>
              <w:top w:val="nil"/>
              <w:left w:val="nil"/>
              <w:bottom w:val="single" w:sz="4" w:space="0" w:color="auto"/>
              <w:right w:val="single" w:sz="4" w:space="0" w:color="auto"/>
            </w:tcBorders>
            <w:shd w:val="clear" w:color="auto" w:fill="auto"/>
            <w:noWrap/>
            <w:vAlign w:val="bottom"/>
            <w:hideMark/>
          </w:tcPr>
          <w:p w14:paraId="64E8E402"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0.06</w:t>
            </w:r>
          </w:p>
        </w:tc>
      </w:tr>
      <w:tr w:rsidR="00B81A24" w:rsidRPr="00B81A24" w14:paraId="6651606E" w14:textId="77777777" w:rsidTr="00B81A24">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14:paraId="2E9BE639"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nominal</w:t>
            </w:r>
          </w:p>
        </w:tc>
        <w:tc>
          <w:tcPr>
            <w:tcW w:w="1324" w:type="dxa"/>
            <w:tcBorders>
              <w:top w:val="nil"/>
              <w:left w:val="nil"/>
              <w:bottom w:val="single" w:sz="4" w:space="0" w:color="auto"/>
              <w:right w:val="single" w:sz="4" w:space="0" w:color="auto"/>
            </w:tcBorders>
            <w:shd w:val="clear" w:color="auto" w:fill="auto"/>
            <w:noWrap/>
            <w:vAlign w:val="bottom"/>
            <w:hideMark/>
          </w:tcPr>
          <w:p w14:paraId="2DDBDA45"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100</w:t>
            </w:r>
          </w:p>
        </w:tc>
      </w:tr>
      <w:tr w:rsidR="00B81A24" w:rsidRPr="00B81A24" w14:paraId="636B1370" w14:textId="77777777" w:rsidTr="00B81A24">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14:paraId="5AED5438" w14:textId="341C2F73"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convención</w:t>
            </w:r>
          </w:p>
        </w:tc>
        <w:tc>
          <w:tcPr>
            <w:tcW w:w="1324" w:type="dxa"/>
            <w:tcBorders>
              <w:top w:val="nil"/>
              <w:left w:val="nil"/>
              <w:bottom w:val="single" w:sz="4" w:space="0" w:color="auto"/>
              <w:right w:val="single" w:sz="4" w:space="0" w:color="auto"/>
            </w:tcBorders>
            <w:shd w:val="clear" w:color="auto" w:fill="auto"/>
            <w:noWrap/>
            <w:vAlign w:val="bottom"/>
            <w:hideMark/>
          </w:tcPr>
          <w:p w14:paraId="5DC4D6A3"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Actual/360</w:t>
            </w:r>
          </w:p>
        </w:tc>
      </w:tr>
    </w:tbl>
    <w:p w14:paraId="2F6B5A8B" w14:textId="6900175A" w:rsidR="00B81A24" w:rsidRDefault="00B81A24" w:rsidP="008132CF"/>
    <w:p w14:paraId="7A271B69" w14:textId="316F6FB1" w:rsidR="00B81A24" w:rsidRDefault="00B81A24" w:rsidP="008132CF">
      <w:r>
        <w:rPr>
          <w:noProof/>
        </w:rPr>
        <w:drawing>
          <wp:inline distT="0" distB="0" distL="0" distR="0" wp14:anchorId="7F9D604D" wp14:editId="53847962">
            <wp:extent cx="397192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685800"/>
                    </a:xfrm>
                    <a:prstGeom prst="rect">
                      <a:avLst/>
                    </a:prstGeom>
                  </pic:spPr>
                </pic:pic>
              </a:graphicData>
            </a:graphic>
          </wp:inline>
        </w:drawing>
      </w:r>
    </w:p>
    <w:tbl>
      <w:tblPr>
        <w:tblW w:w="3180" w:type="dxa"/>
        <w:tblCellMar>
          <w:left w:w="70" w:type="dxa"/>
          <w:right w:w="70" w:type="dxa"/>
        </w:tblCellMar>
        <w:tblLook w:val="04A0" w:firstRow="1" w:lastRow="0" w:firstColumn="1" w:lastColumn="0" w:noHBand="0" w:noVBand="1"/>
      </w:tblPr>
      <w:tblGrid>
        <w:gridCol w:w="1856"/>
        <w:gridCol w:w="1324"/>
      </w:tblGrid>
      <w:tr w:rsidR="00B81A24" w:rsidRPr="00B81A24" w14:paraId="50C2A3A8" w14:textId="77777777" w:rsidTr="00B81A24">
        <w:trPr>
          <w:trHeight w:val="300"/>
        </w:trPr>
        <w:tc>
          <w:tcPr>
            <w:tcW w:w="318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F7E7106"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Test 4</w:t>
            </w:r>
          </w:p>
        </w:tc>
      </w:tr>
      <w:tr w:rsidR="00B81A24" w:rsidRPr="00B81A24" w14:paraId="34B934C6" w14:textId="77777777" w:rsidTr="00B81A24">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14:paraId="560D51E0"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fechaInicial</w:t>
            </w:r>
          </w:p>
        </w:tc>
        <w:tc>
          <w:tcPr>
            <w:tcW w:w="1324" w:type="dxa"/>
            <w:tcBorders>
              <w:top w:val="nil"/>
              <w:left w:val="nil"/>
              <w:bottom w:val="single" w:sz="4" w:space="0" w:color="auto"/>
              <w:right w:val="single" w:sz="4" w:space="0" w:color="auto"/>
            </w:tcBorders>
            <w:shd w:val="clear" w:color="auto" w:fill="auto"/>
            <w:noWrap/>
            <w:vAlign w:val="bottom"/>
            <w:hideMark/>
          </w:tcPr>
          <w:p w14:paraId="580AE327"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01/01/2018</w:t>
            </w:r>
          </w:p>
        </w:tc>
      </w:tr>
      <w:tr w:rsidR="00B81A24" w:rsidRPr="00B81A24" w14:paraId="7047C879" w14:textId="77777777" w:rsidTr="00B81A24">
        <w:trPr>
          <w:trHeight w:val="300"/>
        </w:trPr>
        <w:tc>
          <w:tcPr>
            <w:tcW w:w="18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2A4F18"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Fechas zc</w:t>
            </w:r>
          </w:p>
        </w:tc>
        <w:tc>
          <w:tcPr>
            <w:tcW w:w="1324" w:type="dxa"/>
            <w:tcBorders>
              <w:top w:val="nil"/>
              <w:left w:val="nil"/>
              <w:bottom w:val="single" w:sz="4" w:space="0" w:color="auto"/>
              <w:right w:val="single" w:sz="4" w:space="0" w:color="auto"/>
            </w:tcBorders>
            <w:shd w:val="clear" w:color="auto" w:fill="auto"/>
            <w:noWrap/>
            <w:vAlign w:val="bottom"/>
            <w:hideMark/>
          </w:tcPr>
          <w:p w14:paraId="32292A48"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01/01/2019</w:t>
            </w:r>
          </w:p>
        </w:tc>
      </w:tr>
      <w:tr w:rsidR="00B81A24" w:rsidRPr="00B81A24" w14:paraId="24FD81B1" w14:textId="77777777" w:rsidTr="00B81A24">
        <w:trPr>
          <w:trHeight w:val="300"/>
        </w:trPr>
        <w:tc>
          <w:tcPr>
            <w:tcW w:w="1856" w:type="dxa"/>
            <w:vMerge/>
            <w:tcBorders>
              <w:top w:val="nil"/>
              <w:left w:val="single" w:sz="4" w:space="0" w:color="auto"/>
              <w:bottom w:val="single" w:sz="4" w:space="0" w:color="auto"/>
              <w:right w:val="single" w:sz="4" w:space="0" w:color="auto"/>
            </w:tcBorders>
            <w:vAlign w:val="center"/>
            <w:hideMark/>
          </w:tcPr>
          <w:p w14:paraId="0CE2AC44" w14:textId="77777777" w:rsidR="00B81A24" w:rsidRPr="00B81A24" w:rsidRDefault="00B81A24" w:rsidP="00B81A24">
            <w:pPr>
              <w:spacing w:after="0" w:line="240" w:lineRule="auto"/>
              <w:rPr>
                <w:rFonts w:eastAsia="Times New Roman" w:cs="Calibri"/>
                <w:color w:val="000000"/>
                <w:lang w:val="es-CO" w:eastAsia="es-CO"/>
              </w:rPr>
            </w:pPr>
          </w:p>
        </w:tc>
        <w:tc>
          <w:tcPr>
            <w:tcW w:w="1324" w:type="dxa"/>
            <w:tcBorders>
              <w:top w:val="nil"/>
              <w:left w:val="nil"/>
              <w:bottom w:val="single" w:sz="4" w:space="0" w:color="auto"/>
              <w:right w:val="single" w:sz="4" w:space="0" w:color="auto"/>
            </w:tcBorders>
            <w:shd w:val="clear" w:color="auto" w:fill="auto"/>
            <w:noWrap/>
            <w:vAlign w:val="bottom"/>
            <w:hideMark/>
          </w:tcPr>
          <w:p w14:paraId="6EF76C2A"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31/06/2019</w:t>
            </w:r>
          </w:p>
        </w:tc>
      </w:tr>
      <w:tr w:rsidR="00B81A24" w:rsidRPr="00B81A24" w14:paraId="2DCFC513" w14:textId="77777777" w:rsidTr="00B81A24">
        <w:trPr>
          <w:trHeight w:val="300"/>
        </w:trPr>
        <w:tc>
          <w:tcPr>
            <w:tcW w:w="1856" w:type="dxa"/>
            <w:vMerge/>
            <w:tcBorders>
              <w:top w:val="nil"/>
              <w:left w:val="single" w:sz="4" w:space="0" w:color="auto"/>
              <w:bottom w:val="single" w:sz="4" w:space="0" w:color="auto"/>
              <w:right w:val="single" w:sz="4" w:space="0" w:color="auto"/>
            </w:tcBorders>
            <w:vAlign w:val="center"/>
            <w:hideMark/>
          </w:tcPr>
          <w:p w14:paraId="2C6535A6" w14:textId="77777777" w:rsidR="00B81A24" w:rsidRPr="00B81A24" w:rsidRDefault="00B81A24" w:rsidP="00B81A24">
            <w:pPr>
              <w:spacing w:after="0" w:line="240" w:lineRule="auto"/>
              <w:rPr>
                <w:rFonts w:eastAsia="Times New Roman" w:cs="Calibri"/>
                <w:color w:val="000000"/>
                <w:lang w:val="es-CO" w:eastAsia="es-CO"/>
              </w:rPr>
            </w:pPr>
          </w:p>
        </w:tc>
        <w:tc>
          <w:tcPr>
            <w:tcW w:w="1324" w:type="dxa"/>
            <w:tcBorders>
              <w:top w:val="nil"/>
              <w:left w:val="nil"/>
              <w:bottom w:val="single" w:sz="4" w:space="0" w:color="auto"/>
              <w:right w:val="single" w:sz="4" w:space="0" w:color="auto"/>
            </w:tcBorders>
            <w:shd w:val="clear" w:color="auto" w:fill="auto"/>
            <w:noWrap/>
            <w:vAlign w:val="bottom"/>
            <w:hideMark/>
          </w:tcPr>
          <w:p w14:paraId="41C7ECAF"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01/01/2020</w:t>
            </w:r>
          </w:p>
        </w:tc>
      </w:tr>
      <w:tr w:rsidR="00B81A24" w:rsidRPr="00B81A24" w14:paraId="3A81DCB0" w14:textId="77777777" w:rsidTr="00B81A24">
        <w:trPr>
          <w:trHeight w:val="300"/>
        </w:trPr>
        <w:tc>
          <w:tcPr>
            <w:tcW w:w="18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C83908" w14:textId="342C9C48"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ZC</w:t>
            </w:r>
          </w:p>
        </w:tc>
        <w:tc>
          <w:tcPr>
            <w:tcW w:w="1324" w:type="dxa"/>
            <w:tcBorders>
              <w:top w:val="nil"/>
              <w:left w:val="nil"/>
              <w:bottom w:val="single" w:sz="4" w:space="0" w:color="auto"/>
              <w:right w:val="single" w:sz="4" w:space="0" w:color="auto"/>
            </w:tcBorders>
            <w:shd w:val="clear" w:color="auto" w:fill="auto"/>
            <w:noWrap/>
            <w:vAlign w:val="bottom"/>
            <w:hideMark/>
          </w:tcPr>
          <w:p w14:paraId="1A409431"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w:t>
            </w:r>
          </w:p>
        </w:tc>
      </w:tr>
      <w:tr w:rsidR="00B81A24" w:rsidRPr="00B81A24" w14:paraId="5E86D448" w14:textId="77777777" w:rsidTr="00B81A24">
        <w:trPr>
          <w:trHeight w:val="300"/>
        </w:trPr>
        <w:tc>
          <w:tcPr>
            <w:tcW w:w="1856" w:type="dxa"/>
            <w:vMerge/>
            <w:tcBorders>
              <w:top w:val="nil"/>
              <w:left w:val="single" w:sz="4" w:space="0" w:color="auto"/>
              <w:bottom w:val="single" w:sz="4" w:space="0" w:color="auto"/>
              <w:right w:val="single" w:sz="4" w:space="0" w:color="auto"/>
            </w:tcBorders>
            <w:vAlign w:val="center"/>
            <w:hideMark/>
          </w:tcPr>
          <w:p w14:paraId="22FC3151" w14:textId="77777777" w:rsidR="00B81A24" w:rsidRPr="00B81A24" w:rsidRDefault="00B81A24" w:rsidP="00B81A24">
            <w:pPr>
              <w:spacing w:after="0" w:line="240" w:lineRule="auto"/>
              <w:rPr>
                <w:rFonts w:eastAsia="Times New Roman" w:cs="Calibri"/>
                <w:color w:val="000000"/>
                <w:lang w:val="es-CO" w:eastAsia="es-CO"/>
              </w:rPr>
            </w:pPr>
          </w:p>
        </w:tc>
        <w:tc>
          <w:tcPr>
            <w:tcW w:w="1324" w:type="dxa"/>
            <w:tcBorders>
              <w:top w:val="nil"/>
              <w:left w:val="nil"/>
              <w:bottom w:val="single" w:sz="4" w:space="0" w:color="auto"/>
              <w:right w:val="single" w:sz="4" w:space="0" w:color="auto"/>
            </w:tcBorders>
            <w:shd w:val="clear" w:color="auto" w:fill="auto"/>
            <w:noWrap/>
            <w:vAlign w:val="bottom"/>
            <w:hideMark/>
          </w:tcPr>
          <w:p w14:paraId="3FFCC10D"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0.058</w:t>
            </w:r>
          </w:p>
        </w:tc>
      </w:tr>
      <w:tr w:rsidR="00B81A24" w:rsidRPr="00B81A24" w14:paraId="2E4F51E7" w14:textId="77777777" w:rsidTr="00B81A24">
        <w:trPr>
          <w:trHeight w:val="300"/>
        </w:trPr>
        <w:tc>
          <w:tcPr>
            <w:tcW w:w="1856" w:type="dxa"/>
            <w:vMerge/>
            <w:tcBorders>
              <w:top w:val="nil"/>
              <w:left w:val="single" w:sz="4" w:space="0" w:color="auto"/>
              <w:bottom w:val="single" w:sz="4" w:space="0" w:color="auto"/>
              <w:right w:val="single" w:sz="4" w:space="0" w:color="auto"/>
            </w:tcBorders>
            <w:vAlign w:val="center"/>
            <w:hideMark/>
          </w:tcPr>
          <w:p w14:paraId="758AAFB6" w14:textId="77777777" w:rsidR="00B81A24" w:rsidRPr="00B81A24" w:rsidRDefault="00B81A24" w:rsidP="00B81A24">
            <w:pPr>
              <w:spacing w:after="0" w:line="240" w:lineRule="auto"/>
              <w:rPr>
                <w:rFonts w:eastAsia="Times New Roman" w:cs="Calibri"/>
                <w:color w:val="000000"/>
                <w:lang w:val="es-CO" w:eastAsia="es-CO"/>
              </w:rPr>
            </w:pPr>
          </w:p>
        </w:tc>
        <w:tc>
          <w:tcPr>
            <w:tcW w:w="1324" w:type="dxa"/>
            <w:tcBorders>
              <w:top w:val="nil"/>
              <w:left w:val="nil"/>
              <w:bottom w:val="single" w:sz="4" w:space="0" w:color="auto"/>
              <w:right w:val="single" w:sz="4" w:space="0" w:color="auto"/>
            </w:tcBorders>
            <w:shd w:val="clear" w:color="auto" w:fill="auto"/>
            <w:noWrap/>
            <w:vAlign w:val="bottom"/>
            <w:hideMark/>
          </w:tcPr>
          <w:p w14:paraId="6483C5FC"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0.064</w:t>
            </w:r>
          </w:p>
        </w:tc>
      </w:tr>
      <w:tr w:rsidR="00B81A24" w:rsidRPr="00B81A24" w14:paraId="14DBFBA6" w14:textId="77777777" w:rsidTr="00B81A24">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14:paraId="3405E056" w14:textId="3CE9156F"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fijo anual</w:t>
            </w:r>
          </w:p>
        </w:tc>
        <w:tc>
          <w:tcPr>
            <w:tcW w:w="1324" w:type="dxa"/>
            <w:tcBorders>
              <w:top w:val="nil"/>
              <w:left w:val="nil"/>
              <w:bottom w:val="single" w:sz="4" w:space="0" w:color="auto"/>
              <w:right w:val="single" w:sz="4" w:space="0" w:color="auto"/>
            </w:tcBorders>
            <w:shd w:val="clear" w:color="auto" w:fill="auto"/>
            <w:noWrap/>
            <w:vAlign w:val="bottom"/>
            <w:hideMark/>
          </w:tcPr>
          <w:p w14:paraId="607C1FC7"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0.06</w:t>
            </w:r>
          </w:p>
        </w:tc>
      </w:tr>
      <w:tr w:rsidR="00B81A24" w:rsidRPr="00B81A24" w14:paraId="6919C920" w14:textId="77777777" w:rsidTr="00B81A24">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14:paraId="5651C76D"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nominal</w:t>
            </w:r>
          </w:p>
        </w:tc>
        <w:tc>
          <w:tcPr>
            <w:tcW w:w="1324" w:type="dxa"/>
            <w:tcBorders>
              <w:top w:val="nil"/>
              <w:left w:val="nil"/>
              <w:bottom w:val="single" w:sz="4" w:space="0" w:color="auto"/>
              <w:right w:val="single" w:sz="4" w:space="0" w:color="auto"/>
            </w:tcBorders>
            <w:shd w:val="clear" w:color="auto" w:fill="auto"/>
            <w:noWrap/>
            <w:vAlign w:val="bottom"/>
            <w:hideMark/>
          </w:tcPr>
          <w:p w14:paraId="1A5C7C50"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100</w:t>
            </w:r>
          </w:p>
        </w:tc>
      </w:tr>
      <w:tr w:rsidR="00B81A24" w:rsidRPr="00B81A24" w14:paraId="06CC5C5D" w14:textId="77777777" w:rsidTr="00B81A24">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14:paraId="1D45B615" w14:textId="65E7BA9F"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convención</w:t>
            </w:r>
          </w:p>
        </w:tc>
        <w:tc>
          <w:tcPr>
            <w:tcW w:w="1324" w:type="dxa"/>
            <w:tcBorders>
              <w:top w:val="nil"/>
              <w:left w:val="nil"/>
              <w:bottom w:val="single" w:sz="4" w:space="0" w:color="auto"/>
              <w:right w:val="single" w:sz="4" w:space="0" w:color="auto"/>
            </w:tcBorders>
            <w:shd w:val="clear" w:color="auto" w:fill="auto"/>
            <w:noWrap/>
            <w:vAlign w:val="bottom"/>
            <w:hideMark/>
          </w:tcPr>
          <w:p w14:paraId="1666F4DC"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30/360</w:t>
            </w:r>
          </w:p>
        </w:tc>
      </w:tr>
    </w:tbl>
    <w:p w14:paraId="222768E9" w14:textId="77777777" w:rsidR="00B81A24" w:rsidRDefault="00B81A24" w:rsidP="008132CF"/>
    <w:p w14:paraId="3F3CD252" w14:textId="302FA273" w:rsidR="00B81A24" w:rsidRDefault="00B81A24" w:rsidP="008132CF">
      <w:r>
        <w:rPr>
          <w:noProof/>
        </w:rPr>
        <w:drawing>
          <wp:inline distT="0" distB="0" distL="0" distR="0" wp14:anchorId="17177280" wp14:editId="79904EE5">
            <wp:extent cx="405765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695325"/>
                    </a:xfrm>
                    <a:prstGeom prst="rect">
                      <a:avLst/>
                    </a:prstGeom>
                  </pic:spPr>
                </pic:pic>
              </a:graphicData>
            </a:graphic>
          </wp:inline>
        </w:drawing>
      </w:r>
    </w:p>
    <w:tbl>
      <w:tblPr>
        <w:tblW w:w="3180" w:type="dxa"/>
        <w:tblCellMar>
          <w:left w:w="70" w:type="dxa"/>
          <w:right w:w="70" w:type="dxa"/>
        </w:tblCellMar>
        <w:tblLook w:val="04A0" w:firstRow="1" w:lastRow="0" w:firstColumn="1" w:lastColumn="0" w:noHBand="0" w:noVBand="1"/>
      </w:tblPr>
      <w:tblGrid>
        <w:gridCol w:w="1700"/>
        <w:gridCol w:w="1480"/>
      </w:tblGrid>
      <w:tr w:rsidR="00B81A24" w:rsidRPr="00B81A24" w14:paraId="724B5CEC" w14:textId="77777777" w:rsidTr="00B81A24">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C1BEE30" w14:textId="77777777" w:rsidR="00B81A24" w:rsidRPr="00B81A24" w:rsidRDefault="00B81A24" w:rsidP="00B81A24">
            <w:pPr>
              <w:spacing w:after="0" w:line="240" w:lineRule="auto"/>
              <w:rPr>
                <w:rFonts w:eastAsia="Times New Roman" w:cs="Calibri"/>
                <w:color w:val="FFFFFF"/>
                <w:lang w:val="es-CO" w:eastAsia="es-CO"/>
              </w:rPr>
            </w:pPr>
            <w:r w:rsidRPr="00B81A24">
              <w:rPr>
                <w:rFonts w:eastAsia="Times New Roman" w:cs="Calibri"/>
                <w:color w:val="FFFFFF"/>
                <w:lang w:val="es-CO" w:eastAsia="es-CO"/>
              </w:rPr>
              <w:lastRenderedPageBreak/>
              <w:t>Pruebas Swap</w:t>
            </w:r>
          </w:p>
        </w:tc>
        <w:tc>
          <w:tcPr>
            <w:tcW w:w="1480" w:type="dxa"/>
            <w:tcBorders>
              <w:top w:val="single" w:sz="4" w:space="0" w:color="auto"/>
              <w:left w:val="nil"/>
              <w:bottom w:val="single" w:sz="4" w:space="0" w:color="auto"/>
              <w:right w:val="single" w:sz="4" w:space="0" w:color="auto"/>
            </w:tcBorders>
            <w:shd w:val="clear" w:color="000000" w:fill="000000"/>
            <w:noWrap/>
            <w:vAlign w:val="bottom"/>
            <w:hideMark/>
          </w:tcPr>
          <w:p w14:paraId="368DA04C" w14:textId="77777777" w:rsidR="00B81A24" w:rsidRPr="00B81A24" w:rsidRDefault="00B81A24" w:rsidP="00B81A24">
            <w:pPr>
              <w:spacing w:after="0" w:line="240" w:lineRule="auto"/>
              <w:rPr>
                <w:rFonts w:eastAsia="Times New Roman" w:cs="Calibri"/>
                <w:color w:val="FFFFFF"/>
                <w:lang w:val="es-CO" w:eastAsia="es-CO"/>
              </w:rPr>
            </w:pPr>
            <w:r w:rsidRPr="00B81A24">
              <w:rPr>
                <w:rFonts w:eastAsia="Times New Roman" w:cs="Calibri"/>
                <w:color w:val="FFFFFF"/>
                <w:lang w:val="es-CO" w:eastAsia="es-CO"/>
              </w:rPr>
              <w:t> </w:t>
            </w:r>
          </w:p>
        </w:tc>
      </w:tr>
      <w:tr w:rsidR="00B81A24" w:rsidRPr="00B81A24" w14:paraId="2ADEEE02" w14:textId="77777777" w:rsidTr="00B81A24">
        <w:trPr>
          <w:trHeight w:val="300"/>
        </w:trPr>
        <w:tc>
          <w:tcPr>
            <w:tcW w:w="318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38B75B"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Test 1</w:t>
            </w:r>
          </w:p>
        </w:tc>
      </w:tr>
      <w:tr w:rsidR="00B81A24" w:rsidRPr="00B81A24" w14:paraId="456C6854" w14:textId="77777777" w:rsidTr="00B81A2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55D954C"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fechaInicial</w:t>
            </w:r>
          </w:p>
        </w:tc>
        <w:tc>
          <w:tcPr>
            <w:tcW w:w="1480" w:type="dxa"/>
            <w:tcBorders>
              <w:top w:val="nil"/>
              <w:left w:val="nil"/>
              <w:bottom w:val="single" w:sz="4" w:space="0" w:color="auto"/>
              <w:right w:val="single" w:sz="4" w:space="0" w:color="auto"/>
            </w:tcBorders>
            <w:shd w:val="clear" w:color="auto" w:fill="auto"/>
            <w:noWrap/>
            <w:vAlign w:val="bottom"/>
            <w:hideMark/>
          </w:tcPr>
          <w:p w14:paraId="323564E5"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01/04/2016</w:t>
            </w:r>
          </w:p>
        </w:tc>
      </w:tr>
      <w:tr w:rsidR="00B81A24" w:rsidRPr="00B81A24" w14:paraId="20CF0978" w14:textId="77777777" w:rsidTr="00B81A24">
        <w:trPr>
          <w:trHeight w:val="300"/>
        </w:trPr>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EB2EC3"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Fechas zc</w:t>
            </w:r>
          </w:p>
        </w:tc>
        <w:tc>
          <w:tcPr>
            <w:tcW w:w="1480" w:type="dxa"/>
            <w:tcBorders>
              <w:top w:val="nil"/>
              <w:left w:val="nil"/>
              <w:bottom w:val="single" w:sz="4" w:space="0" w:color="auto"/>
              <w:right w:val="single" w:sz="4" w:space="0" w:color="auto"/>
            </w:tcBorders>
            <w:shd w:val="clear" w:color="auto" w:fill="auto"/>
            <w:noWrap/>
            <w:vAlign w:val="bottom"/>
            <w:hideMark/>
          </w:tcPr>
          <w:p w14:paraId="5B6DDD48"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03/10/2016</w:t>
            </w:r>
          </w:p>
        </w:tc>
      </w:tr>
      <w:tr w:rsidR="00B81A24" w:rsidRPr="00B81A24" w14:paraId="52D321A2" w14:textId="77777777" w:rsidTr="00B81A24">
        <w:trPr>
          <w:trHeight w:val="300"/>
        </w:trPr>
        <w:tc>
          <w:tcPr>
            <w:tcW w:w="1700" w:type="dxa"/>
            <w:vMerge/>
            <w:tcBorders>
              <w:top w:val="nil"/>
              <w:left w:val="single" w:sz="4" w:space="0" w:color="auto"/>
              <w:bottom w:val="single" w:sz="4" w:space="0" w:color="auto"/>
              <w:right w:val="single" w:sz="4" w:space="0" w:color="auto"/>
            </w:tcBorders>
            <w:vAlign w:val="center"/>
            <w:hideMark/>
          </w:tcPr>
          <w:p w14:paraId="41AB132A" w14:textId="77777777" w:rsidR="00B81A24" w:rsidRPr="00B81A24" w:rsidRDefault="00B81A24" w:rsidP="00B81A24">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5B0B128A"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03/04/2017</w:t>
            </w:r>
          </w:p>
        </w:tc>
      </w:tr>
      <w:tr w:rsidR="00B81A24" w:rsidRPr="00B81A24" w14:paraId="07DF97D8" w14:textId="77777777" w:rsidTr="00B81A24">
        <w:trPr>
          <w:trHeight w:val="300"/>
        </w:trPr>
        <w:tc>
          <w:tcPr>
            <w:tcW w:w="1700" w:type="dxa"/>
            <w:vMerge/>
            <w:tcBorders>
              <w:top w:val="nil"/>
              <w:left w:val="single" w:sz="4" w:space="0" w:color="auto"/>
              <w:bottom w:val="single" w:sz="4" w:space="0" w:color="auto"/>
              <w:right w:val="single" w:sz="4" w:space="0" w:color="auto"/>
            </w:tcBorders>
            <w:vAlign w:val="center"/>
            <w:hideMark/>
          </w:tcPr>
          <w:p w14:paraId="08BE141A" w14:textId="77777777" w:rsidR="00B81A24" w:rsidRPr="00B81A24" w:rsidRDefault="00B81A24" w:rsidP="00B81A24">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7F15F186"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01/01/2020</w:t>
            </w:r>
          </w:p>
        </w:tc>
      </w:tr>
      <w:tr w:rsidR="00B81A24" w:rsidRPr="00B81A24" w14:paraId="6D9E63BB" w14:textId="77777777" w:rsidTr="00B81A24">
        <w:trPr>
          <w:trHeight w:val="300"/>
        </w:trPr>
        <w:tc>
          <w:tcPr>
            <w:tcW w:w="1700" w:type="dxa"/>
            <w:vMerge/>
            <w:tcBorders>
              <w:top w:val="nil"/>
              <w:left w:val="single" w:sz="4" w:space="0" w:color="auto"/>
              <w:bottom w:val="single" w:sz="4" w:space="0" w:color="auto"/>
              <w:right w:val="single" w:sz="4" w:space="0" w:color="auto"/>
            </w:tcBorders>
            <w:vAlign w:val="center"/>
            <w:hideMark/>
          </w:tcPr>
          <w:p w14:paraId="27D0FE2E" w14:textId="77777777" w:rsidR="00B81A24" w:rsidRPr="00B81A24" w:rsidRDefault="00B81A24" w:rsidP="00B81A24">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17B3F3D8"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02/10/2017</w:t>
            </w:r>
          </w:p>
        </w:tc>
      </w:tr>
      <w:tr w:rsidR="00B81A24" w:rsidRPr="00B81A24" w14:paraId="322AE558" w14:textId="77777777" w:rsidTr="00B81A24">
        <w:trPr>
          <w:trHeight w:val="300"/>
        </w:trPr>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64FAF6" w14:textId="476A7CFA"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ZC</w:t>
            </w:r>
          </w:p>
        </w:tc>
        <w:tc>
          <w:tcPr>
            <w:tcW w:w="1480" w:type="dxa"/>
            <w:tcBorders>
              <w:top w:val="nil"/>
              <w:left w:val="nil"/>
              <w:bottom w:val="single" w:sz="4" w:space="0" w:color="auto"/>
              <w:right w:val="single" w:sz="4" w:space="0" w:color="auto"/>
            </w:tcBorders>
            <w:shd w:val="clear" w:color="auto" w:fill="auto"/>
            <w:noWrap/>
            <w:vAlign w:val="bottom"/>
            <w:hideMark/>
          </w:tcPr>
          <w:p w14:paraId="6CFC9D49"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0.0474</w:t>
            </w:r>
          </w:p>
        </w:tc>
      </w:tr>
      <w:tr w:rsidR="00B81A24" w:rsidRPr="00B81A24" w14:paraId="50C8D6F3" w14:textId="77777777" w:rsidTr="00B81A24">
        <w:trPr>
          <w:trHeight w:val="300"/>
        </w:trPr>
        <w:tc>
          <w:tcPr>
            <w:tcW w:w="1700" w:type="dxa"/>
            <w:vMerge/>
            <w:tcBorders>
              <w:top w:val="nil"/>
              <w:left w:val="single" w:sz="4" w:space="0" w:color="auto"/>
              <w:bottom w:val="single" w:sz="4" w:space="0" w:color="auto"/>
              <w:right w:val="single" w:sz="4" w:space="0" w:color="auto"/>
            </w:tcBorders>
            <w:vAlign w:val="center"/>
            <w:hideMark/>
          </w:tcPr>
          <w:p w14:paraId="32AD2322" w14:textId="77777777" w:rsidR="00B81A24" w:rsidRPr="00B81A24" w:rsidRDefault="00B81A24" w:rsidP="00B81A24">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372991BD"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0.058</w:t>
            </w:r>
          </w:p>
        </w:tc>
      </w:tr>
      <w:tr w:rsidR="00B81A24" w:rsidRPr="00B81A24" w14:paraId="2862D435" w14:textId="77777777" w:rsidTr="00B81A24">
        <w:trPr>
          <w:trHeight w:val="300"/>
        </w:trPr>
        <w:tc>
          <w:tcPr>
            <w:tcW w:w="1700" w:type="dxa"/>
            <w:vMerge/>
            <w:tcBorders>
              <w:top w:val="nil"/>
              <w:left w:val="single" w:sz="4" w:space="0" w:color="auto"/>
              <w:bottom w:val="single" w:sz="4" w:space="0" w:color="auto"/>
              <w:right w:val="single" w:sz="4" w:space="0" w:color="auto"/>
            </w:tcBorders>
            <w:vAlign w:val="center"/>
            <w:hideMark/>
          </w:tcPr>
          <w:p w14:paraId="43EB1992" w14:textId="77777777" w:rsidR="00B81A24" w:rsidRPr="00B81A24" w:rsidRDefault="00B81A24" w:rsidP="00B81A24">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2D40C218"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0.051</w:t>
            </w:r>
          </w:p>
        </w:tc>
      </w:tr>
      <w:tr w:rsidR="00B81A24" w:rsidRPr="00B81A24" w14:paraId="66E6C07E" w14:textId="77777777" w:rsidTr="00B81A24">
        <w:trPr>
          <w:trHeight w:val="300"/>
        </w:trPr>
        <w:tc>
          <w:tcPr>
            <w:tcW w:w="1700" w:type="dxa"/>
            <w:vMerge/>
            <w:tcBorders>
              <w:top w:val="nil"/>
              <w:left w:val="single" w:sz="4" w:space="0" w:color="auto"/>
              <w:bottom w:val="single" w:sz="4" w:space="0" w:color="auto"/>
              <w:right w:val="single" w:sz="4" w:space="0" w:color="auto"/>
            </w:tcBorders>
            <w:vAlign w:val="center"/>
            <w:hideMark/>
          </w:tcPr>
          <w:p w14:paraId="7273C5A6" w14:textId="77777777" w:rsidR="00B81A24" w:rsidRPr="00B81A24" w:rsidRDefault="00B81A24" w:rsidP="00B81A24">
            <w:pPr>
              <w:spacing w:after="0" w:line="240" w:lineRule="auto"/>
              <w:rPr>
                <w:rFonts w:eastAsia="Times New Roman" w:cs="Calibri"/>
                <w:color w:val="000000"/>
                <w:lang w:val="es-CO" w:eastAsia="es-CO"/>
              </w:rPr>
            </w:pPr>
          </w:p>
        </w:tc>
        <w:tc>
          <w:tcPr>
            <w:tcW w:w="1480" w:type="dxa"/>
            <w:tcBorders>
              <w:top w:val="nil"/>
              <w:left w:val="nil"/>
              <w:bottom w:val="single" w:sz="4" w:space="0" w:color="auto"/>
              <w:right w:val="single" w:sz="4" w:space="0" w:color="auto"/>
            </w:tcBorders>
            <w:shd w:val="clear" w:color="auto" w:fill="auto"/>
            <w:noWrap/>
            <w:vAlign w:val="bottom"/>
            <w:hideMark/>
          </w:tcPr>
          <w:p w14:paraId="5E726DAF"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0.052</w:t>
            </w:r>
          </w:p>
        </w:tc>
      </w:tr>
      <w:tr w:rsidR="00B81A24" w:rsidRPr="00B81A24" w14:paraId="16A36004" w14:textId="77777777" w:rsidTr="00B81A2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D738D85"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 </w:t>
            </w:r>
          </w:p>
        </w:tc>
        <w:tc>
          <w:tcPr>
            <w:tcW w:w="1480" w:type="dxa"/>
            <w:tcBorders>
              <w:top w:val="nil"/>
              <w:left w:val="nil"/>
              <w:bottom w:val="single" w:sz="4" w:space="0" w:color="auto"/>
              <w:right w:val="single" w:sz="4" w:space="0" w:color="auto"/>
            </w:tcBorders>
            <w:shd w:val="clear" w:color="auto" w:fill="auto"/>
            <w:noWrap/>
            <w:vAlign w:val="bottom"/>
            <w:hideMark/>
          </w:tcPr>
          <w:p w14:paraId="150908CD"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 </w:t>
            </w:r>
          </w:p>
        </w:tc>
      </w:tr>
      <w:tr w:rsidR="00B81A24" w:rsidRPr="00B81A24" w14:paraId="093B27FF" w14:textId="77777777" w:rsidTr="00B81A2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4A72E21" w14:textId="2A4BFBDC"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en reset</w:t>
            </w:r>
          </w:p>
        </w:tc>
        <w:tc>
          <w:tcPr>
            <w:tcW w:w="1480" w:type="dxa"/>
            <w:tcBorders>
              <w:top w:val="nil"/>
              <w:left w:val="nil"/>
              <w:bottom w:val="single" w:sz="4" w:space="0" w:color="auto"/>
              <w:right w:val="single" w:sz="4" w:space="0" w:color="auto"/>
            </w:tcBorders>
            <w:shd w:val="clear" w:color="auto" w:fill="auto"/>
            <w:noWrap/>
            <w:vAlign w:val="bottom"/>
            <w:hideMark/>
          </w:tcPr>
          <w:p w14:paraId="6CA17610"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w:t>
            </w:r>
          </w:p>
        </w:tc>
      </w:tr>
      <w:tr w:rsidR="00B81A24" w:rsidRPr="00B81A24" w14:paraId="2D8DEDBC" w14:textId="77777777" w:rsidTr="00B81A2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D7A0F91"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nominal</w:t>
            </w:r>
          </w:p>
        </w:tc>
        <w:tc>
          <w:tcPr>
            <w:tcW w:w="1480" w:type="dxa"/>
            <w:tcBorders>
              <w:top w:val="nil"/>
              <w:left w:val="nil"/>
              <w:bottom w:val="single" w:sz="4" w:space="0" w:color="auto"/>
              <w:right w:val="single" w:sz="4" w:space="0" w:color="auto"/>
            </w:tcBorders>
            <w:shd w:val="clear" w:color="auto" w:fill="auto"/>
            <w:noWrap/>
            <w:vAlign w:val="bottom"/>
            <w:hideMark/>
          </w:tcPr>
          <w:p w14:paraId="0EB414C8"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100</w:t>
            </w:r>
          </w:p>
        </w:tc>
      </w:tr>
      <w:tr w:rsidR="00B81A24" w:rsidRPr="00B81A24" w14:paraId="380975C7" w14:textId="77777777" w:rsidTr="00B81A2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8E61E2A" w14:textId="572E7427"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convención</w:t>
            </w:r>
          </w:p>
        </w:tc>
        <w:tc>
          <w:tcPr>
            <w:tcW w:w="1480" w:type="dxa"/>
            <w:tcBorders>
              <w:top w:val="nil"/>
              <w:left w:val="nil"/>
              <w:bottom w:val="single" w:sz="4" w:space="0" w:color="auto"/>
              <w:right w:val="single" w:sz="4" w:space="0" w:color="auto"/>
            </w:tcBorders>
            <w:shd w:val="clear" w:color="auto" w:fill="auto"/>
            <w:noWrap/>
            <w:vAlign w:val="bottom"/>
            <w:hideMark/>
          </w:tcPr>
          <w:p w14:paraId="6F1FF511"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Actual/360</w:t>
            </w:r>
          </w:p>
        </w:tc>
      </w:tr>
    </w:tbl>
    <w:p w14:paraId="2E77E7FA" w14:textId="4051B10E" w:rsidR="00B81A24" w:rsidRDefault="00B81A24" w:rsidP="008132CF"/>
    <w:p w14:paraId="190229D3" w14:textId="762AD5AF" w:rsidR="00B81A24" w:rsidRDefault="00B81A24" w:rsidP="008132CF">
      <w:r>
        <w:rPr>
          <w:noProof/>
        </w:rPr>
        <w:drawing>
          <wp:inline distT="0" distB="0" distL="0" distR="0" wp14:anchorId="26C0C41D" wp14:editId="4C305B49">
            <wp:extent cx="40576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714625"/>
                    </a:xfrm>
                    <a:prstGeom prst="rect">
                      <a:avLst/>
                    </a:prstGeom>
                  </pic:spPr>
                </pic:pic>
              </a:graphicData>
            </a:graphic>
          </wp:inline>
        </w:drawing>
      </w:r>
    </w:p>
    <w:p w14:paraId="6454966E" w14:textId="7AE84109" w:rsidR="00B81A24" w:rsidRDefault="00B81A24" w:rsidP="008132CF"/>
    <w:tbl>
      <w:tblPr>
        <w:tblW w:w="3180" w:type="dxa"/>
        <w:tblCellMar>
          <w:left w:w="70" w:type="dxa"/>
          <w:right w:w="70" w:type="dxa"/>
        </w:tblCellMar>
        <w:tblLook w:val="04A0" w:firstRow="1" w:lastRow="0" w:firstColumn="1" w:lastColumn="0" w:noHBand="0" w:noVBand="1"/>
      </w:tblPr>
      <w:tblGrid>
        <w:gridCol w:w="1753"/>
        <w:gridCol w:w="1427"/>
      </w:tblGrid>
      <w:tr w:rsidR="00B81A24" w:rsidRPr="00B81A24" w14:paraId="7E30F21D" w14:textId="77777777" w:rsidTr="00B81A24">
        <w:trPr>
          <w:trHeight w:val="300"/>
        </w:trPr>
        <w:tc>
          <w:tcPr>
            <w:tcW w:w="318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FC25B30"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Test 2</w:t>
            </w:r>
          </w:p>
        </w:tc>
      </w:tr>
      <w:tr w:rsidR="00B81A24" w:rsidRPr="00B81A24" w14:paraId="3E6D0A0C"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36C52CC9"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fechaInicial</w:t>
            </w:r>
          </w:p>
        </w:tc>
        <w:tc>
          <w:tcPr>
            <w:tcW w:w="1427" w:type="dxa"/>
            <w:tcBorders>
              <w:top w:val="nil"/>
              <w:left w:val="nil"/>
              <w:bottom w:val="single" w:sz="4" w:space="0" w:color="auto"/>
              <w:right w:val="single" w:sz="4" w:space="0" w:color="auto"/>
            </w:tcBorders>
            <w:shd w:val="clear" w:color="auto" w:fill="auto"/>
            <w:noWrap/>
            <w:vAlign w:val="bottom"/>
            <w:hideMark/>
          </w:tcPr>
          <w:p w14:paraId="4553E460"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03/04/2017</w:t>
            </w:r>
          </w:p>
        </w:tc>
      </w:tr>
      <w:tr w:rsidR="00B81A24" w:rsidRPr="00B81A24" w14:paraId="78AAA520" w14:textId="77777777" w:rsidTr="00B81A24">
        <w:trPr>
          <w:trHeight w:val="300"/>
        </w:trPr>
        <w:tc>
          <w:tcPr>
            <w:tcW w:w="1753" w:type="dxa"/>
            <w:vMerge w:val="restart"/>
            <w:tcBorders>
              <w:top w:val="nil"/>
              <w:left w:val="single" w:sz="4" w:space="0" w:color="auto"/>
              <w:bottom w:val="nil"/>
              <w:right w:val="single" w:sz="4" w:space="0" w:color="auto"/>
            </w:tcBorders>
            <w:shd w:val="clear" w:color="auto" w:fill="auto"/>
            <w:noWrap/>
            <w:vAlign w:val="center"/>
            <w:hideMark/>
          </w:tcPr>
          <w:p w14:paraId="782739A9"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Fechas zc</w:t>
            </w:r>
          </w:p>
        </w:tc>
        <w:tc>
          <w:tcPr>
            <w:tcW w:w="1427" w:type="dxa"/>
            <w:tcBorders>
              <w:top w:val="nil"/>
              <w:left w:val="nil"/>
              <w:bottom w:val="single" w:sz="4" w:space="0" w:color="auto"/>
              <w:right w:val="single" w:sz="4" w:space="0" w:color="auto"/>
            </w:tcBorders>
            <w:shd w:val="clear" w:color="auto" w:fill="auto"/>
            <w:noWrap/>
            <w:vAlign w:val="bottom"/>
            <w:hideMark/>
          </w:tcPr>
          <w:p w14:paraId="13DBF74B"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02/10/2017</w:t>
            </w:r>
          </w:p>
        </w:tc>
      </w:tr>
      <w:tr w:rsidR="00B81A24" w:rsidRPr="00B81A24" w14:paraId="1AF04C1D" w14:textId="77777777" w:rsidTr="00B81A24">
        <w:trPr>
          <w:trHeight w:val="300"/>
        </w:trPr>
        <w:tc>
          <w:tcPr>
            <w:tcW w:w="1753" w:type="dxa"/>
            <w:vMerge/>
            <w:tcBorders>
              <w:top w:val="nil"/>
              <w:left w:val="single" w:sz="4" w:space="0" w:color="auto"/>
              <w:bottom w:val="nil"/>
              <w:right w:val="single" w:sz="4" w:space="0" w:color="auto"/>
            </w:tcBorders>
            <w:vAlign w:val="center"/>
            <w:hideMark/>
          </w:tcPr>
          <w:p w14:paraId="458DB542"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686F8FE6"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02/04/2018</w:t>
            </w:r>
          </w:p>
        </w:tc>
      </w:tr>
      <w:tr w:rsidR="00B81A24" w:rsidRPr="00B81A24" w14:paraId="0140BE76" w14:textId="77777777" w:rsidTr="00B81A24">
        <w:trPr>
          <w:trHeight w:val="300"/>
        </w:trPr>
        <w:tc>
          <w:tcPr>
            <w:tcW w:w="175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4BB0C" w14:textId="05B3B61F"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ZC</w:t>
            </w:r>
          </w:p>
        </w:tc>
        <w:tc>
          <w:tcPr>
            <w:tcW w:w="1427" w:type="dxa"/>
            <w:tcBorders>
              <w:top w:val="nil"/>
              <w:left w:val="nil"/>
              <w:bottom w:val="single" w:sz="4" w:space="0" w:color="auto"/>
              <w:right w:val="single" w:sz="4" w:space="0" w:color="auto"/>
            </w:tcBorders>
            <w:shd w:val="clear" w:color="auto" w:fill="auto"/>
            <w:noWrap/>
            <w:vAlign w:val="bottom"/>
            <w:hideMark/>
          </w:tcPr>
          <w:p w14:paraId="3DA86BEA"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0.0474</w:t>
            </w:r>
          </w:p>
        </w:tc>
      </w:tr>
      <w:tr w:rsidR="00B81A24" w:rsidRPr="00B81A24" w14:paraId="0EAE2186" w14:textId="77777777" w:rsidTr="00B81A24">
        <w:trPr>
          <w:trHeight w:val="300"/>
        </w:trPr>
        <w:tc>
          <w:tcPr>
            <w:tcW w:w="1753" w:type="dxa"/>
            <w:vMerge/>
            <w:tcBorders>
              <w:top w:val="single" w:sz="4" w:space="0" w:color="auto"/>
              <w:left w:val="single" w:sz="4" w:space="0" w:color="auto"/>
              <w:bottom w:val="single" w:sz="4" w:space="0" w:color="auto"/>
              <w:right w:val="single" w:sz="4" w:space="0" w:color="auto"/>
            </w:tcBorders>
            <w:vAlign w:val="center"/>
            <w:hideMark/>
          </w:tcPr>
          <w:p w14:paraId="2BD76F2A"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02D05DE1"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w:t>
            </w:r>
          </w:p>
        </w:tc>
      </w:tr>
      <w:tr w:rsidR="00B81A24" w:rsidRPr="00B81A24" w14:paraId="6246866B" w14:textId="77777777" w:rsidTr="00B81A24">
        <w:trPr>
          <w:trHeight w:val="300"/>
        </w:trPr>
        <w:tc>
          <w:tcPr>
            <w:tcW w:w="1753" w:type="dxa"/>
            <w:vMerge/>
            <w:tcBorders>
              <w:top w:val="single" w:sz="4" w:space="0" w:color="auto"/>
              <w:left w:val="single" w:sz="4" w:space="0" w:color="auto"/>
              <w:bottom w:val="single" w:sz="4" w:space="0" w:color="auto"/>
              <w:right w:val="single" w:sz="4" w:space="0" w:color="auto"/>
            </w:tcBorders>
            <w:vAlign w:val="center"/>
            <w:hideMark/>
          </w:tcPr>
          <w:p w14:paraId="4948C3EC"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07910A58"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0.051</w:t>
            </w:r>
          </w:p>
        </w:tc>
      </w:tr>
      <w:tr w:rsidR="00B81A24" w:rsidRPr="00B81A24" w14:paraId="59A4F976" w14:textId="77777777" w:rsidTr="00B81A24">
        <w:trPr>
          <w:trHeight w:val="300"/>
        </w:trPr>
        <w:tc>
          <w:tcPr>
            <w:tcW w:w="1753" w:type="dxa"/>
            <w:vMerge/>
            <w:tcBorders>
              <w:top w:val="single" w:sz="4" w:space="0" w:color="auto"/>
              <w:left w:val="single" w:sz="4" w:space="0" w:color="auto"/>
              <w:bottom w:val="single" w:sz="4" w:space="0" w:color="auto"/>
              <w:right w:val="single" w:sz="4" w:space="0" w:color="auto"/>
            </w:tcBorders>
            <w:vAlign w:val="center"/>
            <w:hideMark/>
          </w:tcPr>
          <w:p w14:paraId="469F9668" w14:textId="77777777" w:rsidR="00B81A24" w:rsidRPr="00B81A24" w:rsidRDefault="00B81A24" w:rsidP="00B81A24">
            <w:pPr>
              <w:spacing w:after="0" w:line="240" w:lineRule="auto"/>
              <w:rPr>
                <w:rFonts w:eastAsia="Times New Roman" w:cs="Calibri"/>
                <w:color w:val="000000"/>
                <w:lang w:val="es-CO" w:eastAsia="es-CO"/>
              </w:rPr>
            </w:pPr>
          </w:p>
        </w:tc>
        <w:tc>
          <w:tcPr>
            <w:tcW w:w="1427" w:type="dxa"/>
            <w:tcBorders>
              <w:top w:val="nil"/>
              <w:left w:val="nil"/>
              <w:bottom w:val="single" w:sz="4" w:space="0" w:color="auto"/>
              <w:right w:val="single" w:sz="4" w:space="0" w:color="auto"/>
            </w:tcBorders>
            <w:shd w:val="clear" w:color="auto" w:fill="auto"/>
            <w:noWrap/>
            <w:vAlign w:val="bottom"/>
            <w:hideMark/>
          </w:tcPr>
          <w:p w14:paraId="7359DDF5"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0.052</w:t>
            </w:r>
          </w:p>
        </w:tc>
      </w:tr>
      <w:tr w:rsidR="00B81A24" w:rsidRPr="00B81A24" w14:paraId="6BB0DC46"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center"/>
            <w:hideMark/>
          </w:tcPr>
          <w:p w14:paraId="29030EA4" w14:textId="7617B5A8"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lastRenderedPageBreak/>
              <w:t>interés</w:t>
            </w:r>
            <w:r w:rsidR="00B81A24" w:rsidRPr="00B81A24">
              <w:rPr>
                <w:rFonts w:eastAsia="Times New Roman" w:cs="Calibri"/>
                <w:color w:val="000000"/>
                <w:lang w:val="es-CO" w:eastAsia="es-CO"/>
              </w:rPr>
              <w:t xml:space="preserve"> fijo anual</w:t>
            </w:r>
          </w:p>
        </w:tc>
        <w:tc>
          <w:tcPr>
            <w:tcW w:w="1427" w:type="dxa"/>
            <w:tcBorders>
              <w:top w:val="nil"/>
              <w:left w:val="nil"/>
              <w:bottom w:val="single" w:sz="4" w:space="0" w:color="auto"/>
              <w:right w:val="single" w:sz="4" w:space="0" w:color="auto"/>
            </w:tcBorders>
            <w:shd w:val="clear" w:color="auto" w:fill="auto"/>
            <w:noWrap/>
            <w:vAlign w:val="bottom"/>
            <w:hideMark/>
          </w:tcPr>
          <w:p w14:paraId="75557D32"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0.07</w:t>
            </w:r>
          </w:p>
        </w:tc>
      </w:tr>
      <w:tr w:rsidR="00B81A24" w:rsidRPr="00B81A24" w14:paraId="46081C43"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7AFF6608" w14:textId="63C6E93C"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interés</w:t>
            </w:r>
            <w:r w:rsidR="00B81A24" w:rsidRPr="00B81A24">
              <w:rPr>
                <w:rFonts w:eastAsia="Times New Roman" w:cs="Calibri"/>
                <w:color w:val="000000"/>
                <w:lang w:val="es-CO" w:eastAsia="es-CO"/>
              </w:rPr>
              <w:t xml:space="preserve"> en reset</w:t>
            </w:r>
          </w:p>
        </w:tc>
        <w:tc>
          <w:tcPr>
            <w:tcW w:w="1427" w:type="dxa"/>
            <w:tcBorders>
              <w:top w:val="nil"/>
              <w:left w:val="nil"/>
              <w:bottom w:val="single" w:sz="4" w:space="0" w:color="auto"/>
              <w:right w:val="single" w:sz="4" w:space="0" w:color="auto"/>
            </w:tcBorders>
            <w:shd w:val="clear" w:color="auto" w:fill="auto"/>
            <w:noWrap/>
            <w:vAlign w:val="bottom"/>
            <w:hideMark/>
          </w:tcPr>
          <w:p w14:paraId="32FA43CF"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0.035</w:t>
            </w:r>
          </w:p>
        </w:tc>
      </w:tr>
      <w:tr w:rsidR="00B81A24" w:rsidRPr="00B81A24" w14:paraId="3240540C"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40311BCB"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nominal</w:t>
            </w:r>
          </w:p>
        </w:tc>
        <w:tc>
          <w:tcPr>
            <w:tcW w:w="1427" w:type="dxa"/>
            <w:tcBorders>
              <w:top w:val="nil"/>
              <w:left w:val="nil"/>
              <w:bottom w:val="single" w:sz="4" w:space="0" w:color="auto"/>
              <w:right w:val="single" w:sz="4" w:space="0" w:color="auto"/>
            </w:tcBorders>
            <w:shd w:val="clear" w:color="auto" w:fill="auto"/>
            <w:noWrap/>
            <w:vAlign w:val="bottom"/>
            <w:hideMark/>
          </w:tcPr>
          <w:p w14:paraId="37041257" w14:textId="77777777" w:rsidR="00B81A24" w:rsidRPr="00B81A24" w:rsidRDefault="00B81A24" w:rsidP="00B81A24">
            <w:pPr>
              <w:spacing w:after="0" w:line="240" w:lineRule="auto"/>
              <w:jc w:val="right"/>
              <w:rPr>
                <w:rFonts w:eastAsia="Times New Roman" w:cs="Calibri"/>
                <w:color w:val="000000"/>
                <w:lang w:val="es-CO" w:eastAsia="es-CO"/>
              </w:rPr>
            </w:pPr>
            <w:r w:rsidRPr="00B81A24">
              <w:rPr>
                <w:rFonts w:eastAsia="Times New Roman" w:cs="Calibri"/>
                <w:color w:val="000000"/>
                <w:lang w:val="es-CO" w:eastAsia="es-CO"/>
              </w:rPr>
              <w:t>100</w:t>
            </w:r>
          </w:p>
        </w:tc>
      </w:tr>
      <w:tr w:rsidR="00B81A24" w:rsidRPr="00B81A24" w14:paraId="55D83A16" w14:textId="77777777" w:rsidTr="00B81A24">
        <w:trPr>
          <w:trHeight w:val="300"/>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68E50BED" w14:textId="3CE4B4B3" w:rsidR="00B81A24" w:rsidRPr="00B81A24" w:rsidRDefault="003E61AD"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convención</w:t>
            </w:r>
          </w:p>
        </w:tc>
        <w:tc>
          <w:tcPr>
            <w:tcW w:w="1427" w:type="dxa"/>
            <w:tcBorders>
              <w:top w:val="nil"/>
              <w:left w:val="nil"/>
              <w:bottom w:val="single" w:sz="4" w:space="0" w:color="auto"/>
              <w:right w:val="single" w:sz="4" w:space="0" w:color="auto"/>
            </w:tcBorders>
            <w:shd w:val="clear" w:color="auto" w:fill="auto"/>
            <w:noWrap/>
            <w:vAlign w:val="bottom"/>
            <w:hideMark/>
          </w:tcPr>
          <w:p w14:paraId="36076C73" w14:textId="77777777" w:rsidR="00B81A24" w:rsidRPr="00B81A24" w:rsidRDefault="00B81A24" w:rsidP="00B81A24">
            <w:pPr>
              <w:spacing w:after="0" w:line="240" w:lineRule="auto"/>
              <w:rPr>
                <w:rFonts w:eastAsia="Times New Roman" w:cs="Calibri"/>
                <w:color w:val="000000"/>
                <w:lang w:val="es-CO" w:eastAsia="es-CO"/>
              </w:rPr>
            </w:pPr>
            <w:r w:rsidRPr="00B81A24">
              <w:rPr>
                <w:rFonts w:eastAsia="Times New Roman" w:cs="Calibri"/>
                <w:color w:val="000000"/>
                <w:lang w:val="es-CO" w:eastAsia="es-CO"/>
              </w:rPr>
              <w:t>Actual/Actual</w:t>
            </w:r>
          </w:p>
        </w:tc>
      </w:tr>
    </w:tbl>
    <w:p w14:paraId="3B13F1FA" w14:textId="633954AD" w:rsidR="00B81A24" w:rsidRDefault="00B81A24" w:rsidP="008132CF"/>
    <w:p w14:paraId="29726643" w14:textId="241F3231" w:rsidR="00B81A24" w:rsidRDefault="00B81A24" w:rsidP="008132CF">
      <w:r>
        <w:rPr>
          <w:noProof/>
        </w:rPr>
        <w:drawing>
          <wp:inline distT="0" distB="0" distL="0" distR="0" wp14:anchorId="3DF6E2EA" wp14:editId="436C12EF">
            <wp:extent cx="406717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1647825"/>
                    </a:xfrm>
                    <a:prstGeom prst="rect">
                      <a:avLst/>
                    </a:prstGeom>
                  </pic:spPr>
                </pic:pic>
              </a:graphicData>
            </a:graphic>
          </wp:inline>
        </w:drawing>
      </w:r>
    </w:p>
    <w:p w14:paraId="044E87C1" w14:textId="53BAAAE3" w:rsidR="00B81A24" w:rsidRDefault="00B81A24" w:rsidP="008132CF"/>
    <w:p w14:paraId="3B3AB403" w14:textId="1275B359" w:rsidR="00B81A24" w:rsidRDefault="003E61AD" w:rsidP="003E61AD">
      <w:pPr>
        <w:pStyle w:val="Heading1"/>
      </w:pPr>
      <w:r>
        <w:t>Instrucciones ejecución</w:t>
      </w:r>
    </w:p>
    <w:p w14:paraId="503DFC7F" w14:textId="2809418A" w:rsidR="00CF3C09" w:rsidRDefault="00CF3C09" w:rsidP="008132CF">
      <w:r>
        <w:t>La aplicación corre a través del main.cpp linkeando los subdirectorios necesarios para su ejecución:</w:t>
      </w:r>
    </w:p>
    <w:p w14:paraId="06242187" w14:textId="3326FC14" w:rsidR="00CF3C09" w:rsidRDefault="00CF3C09" w:rsidP="008132CF"/>
    <w:p w14:paraId="79A16267" w14:textId="508704C8" w:rsidR="00CF3C09" w:rsidRDefault="00CF3C09" w:rsidP="008132CF">
      <w:r>
        <w:rPr>
          <w:noProof/>
        </w:rPr>
        <w:lastRenderedPageBreak/>
        <w:drawing>
          <wp:inline distT="0" distB="0" distL="0" distR="0" wp14:anchorId="3801B0C6" wp14:editId="33E76E80">
            <wp:extent cx="5334000" cy="450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505325"/>
                    </a:xfrm>
                    <a:prstGeom prst="rect">
                      <a:avLst/>
                    </a:prstGeom>
                  </pic:spPr>
                </pic:pic>
              </a:graphicData>
            </a:graphic>
          </wp:inline>
        </w:drawing>
      </w:r>
    </w:p>
    <w:p w14:paraId="66CF5627" w14:textId="5599C980" w:rsidR="00CF3C09" w:rsidRDefault="00CF3C09" w:rsidP="008132CF"/>
    <w:p w14:paraId="56795D80" w14:textId="77777777" w:rsidR="005D5AB5" w:rsidRDefault="005D5AB5"/>
    <w:p w14:paraId="1B104F10" w14:textId="77777777" w:rsidR="005D5AB5" w:rsidRDefault="005D5AB5"/>
    <w:p w14:paraId="68A761D6" w14:textId="77777777" w:rsidR="005D5AB5" w:rsidRDefault="005D5AB5"/>
    <w:p w14:paraId="46949D4E" w14:textId="77777777" w:rsidR="005D5AB5" w:rsidRDefault="005D5AB5"/>
    <w:p w14:paraId="5B62CA6B" w14:textId="77777777" w:rsidR="005D5AB5" w:rsidRDefault="005D5AB5"/>
    <w:p w14:paraId="247A4511" w14:textId="01B8603E" w:rsidR="005D5AB5" w:rsidRDefault="005D5AB5"/>
    <w:p w14:paraId="1950CD71" w14:textId="4BE63441" w:rsidR="005D5AB5" w:rsidRDefault="005D5AB5"/>
    <w:p w14:paraId="596F880A" w14:textId="26C2CD16" w:rsidR="005D5AB5" w:rsidRDefault="005D5AB5"/>
    <w:p w14:paraId="1A429C96" w14:textId="087DE6EF" w:rsidR="005D5AB5" w:rsidRDefault="005D5AB5"/>
    <w:p w14:paraId="501E7272" w14:textId="3B19646B" w:rsidR="005D5AB5" w:rsidRDefault="005D5AB5"/>
    <w:p w14:paraId="79DEC8B4" w14:textId="22078C58" w:rsidR="005D5AB5" w:rsidRDefault="005D5AB5">
      <w:r>
        <w:lastRenderedPageBreak/>
        <w:t xml:space="preserve">Resultado de </w:t>
      </w:r>
      <w:r>
        <w:t>compilación y build</w:t>
      </w:r>
      <w:r>
        <w:t>:</w:t>
      </w:r>
    </w:p>
    <w:p w14:paraId="456B18A0" w14:textId="1AE1A724" w:rsidR="000B4C0A" w:rsidRDefault="00E44FB8">
      <w:r>
        <w:rPr>
          <w:noProof/>
        </w:rPr>
        <w:drawing>
          <wp:anchor distT="0" distB="0" distL="0" distR="0" simplePos="0" relativeHeight="4" behindDoc="0" locked="0" layoutInCell="1" allowOverlap="1" wp14:anchorId="1824273D" wp14:editId="3E020A0E">
            <wp:simplePos x="0" y="0"/>
            <wp:positionH relativeFrom="column">
              <wp:align>center</wp:align>
            </wp:positionH>
            <wp:positionV relativeFrom="paragraph">
              <wp:posOffset>635</wp:posOffset>
            </wp:positionV>
            <wp:extent cx="5943600" cy="32105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4"/>
                    <a:stretch>
                      <a:fillRect/>
                    </a:stretch>
                  </pic:blipFill>
                  <pic:spPr bwMode="auto">
                    <a:xfrm>
                      <a:off x="0" y="0"/>
                      <a:ext cx="5943600" cy="3210560"/>
                    </a:xfrm>
                    <a:prstGeom prst="rect">
                      <a:avLst/>
                    </a:prstGeom>
                  </pic:spPr>
                </pic:pic>
              </a:graphicData>
            </a:graphic>
          </wp:anchor>
        </w:drawing>
      </w:r>
    </w:p>
    <w:p w14:paraId="389C79FB" w14:textId="5BF1D048" w:rsidR="000B4C0A" w:rsidRDefault="000B4C0A"/>
    <w:p w14:paraId="66007370" w14:textId="3AA6B638" w:rsidR="000B4C0A" w:rsidRDefault="000B4C0A"/>
    <w:p w14:paraId="3A59870D" w14:textId="232EC268" w:rsidR="000B4C0A" w:rsidRDefault="000B4C0A"/>
    <w:p w14:paraId="79C6C41F" w14:textId="060CB8BA" w:rsidR="000B4C0A" w:rsidRDefault="000B4C0A"/>
    <w:p w14:paraId="3117685A" w14:textId="6A0B01AF" w:rsidR="00180155" w:rsidRDefault="00180155"/>
    <w:p w14:paraId="434C913B" w14:textId="6B6C6B88" w:rsidR="00180155" w:rsidRDefault="00180155"/>
    <w:p w14:paraId="39663E36" w14:textId="226D768F" w:rsidR="00180155" w:rsidRDefault="00180155"/>
    <w:p w14:paraId="5C6A16BA" w14:textId="6CF6C20C" w:rsidR="00180155" w:rsidRDefault="00180155"/>
    <w:p w14:paraId="517F3674" w14:textId="1858CFCB" w:rsidR="00180155" w:rsidRDefault="00180155"/>
    <w:p w14:paraId="22285572" w14:textId="0062C0D2" w:rsidR="00180155" w:rsidRDefault="00180155"/>
    <w:p w14:paraId="678BF9ED" w14:textId="7FFFD76E" w:rsidR="00180155" w:rsidRDefault="00180155"/>
    <w:p w14:paraId="14F8997D" w14:textId="20251413" w:rsidR="00180155" w:rsidRDefault="00180155"/>
    <w:p w14:paraId="497FD134" w14:textId="4789897D" w:rsidR="00180155" w:rsidRDefault="00180155"/>
    <w:p w14:paraId="0E58EBB8" w14:textId="04579EF4" w:rsidR="00180155" w:rsidRDefault="00180155"/>
    <w:p w14:paraId="3079B774" w14:textId="487FBB8D" w:rsidR="00180155" w:rsidRDefault="00180155">
      <w:r>
        <w:lastRenderedPageBreak/>
        <w:t>Resultado de ejecución de test:</w:t>
      </w:r>
    </w:p>
    <w:p w14:paraId="595EC349" w14:textId="169FBF13" w:rsidR="000B4C0A" w:rsidRDefault="00180155">
      <w:r>
        <w:rPr>
          <w:noProof/>
        </w:rPr>
        <w:drawing>
          <wp:anchor distT="0" distB="0" distL="0" distR="0" simplePos="0" relativeHeight="5" behindDoc="0" locked="0" layoutInCell="1" allowOverlap="1" wp14:anchorId="6F488C15" wp14:editId="7BE11C6F">
            <wp:simplePos x="0" y="0"/>
            <wp:positionH relativeFrom="column">
              <wp:align>center</wp:align>
            </wp:positionH>
            <wp:positionV relativeFrom="paragraph">
              <wp:posOffset>635</wp:posOffset>
            </wp:positionV>
            <wp:extent cx="5943600" cy="527367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5"/>
                    <a:stretch>
                      <a:fillRect/>
                    </a:stretch>
                  </pic:blipFill>
                  <pic:spPr bwMode="auto">
                    <a:xfrm>
                      <a:off x="0" y="0"/>
                      <a:ext cx="5943600" cy="5273675"/>
                    </a:xfrm>
                    <a:prstGeom prst="rect">
                      <a:avLst/>
                    </a:prstGeom>
                  </pic:spPr>
                </pic:pic>
              </a:graphicData>
            </a:graphic>
          </wp:anchor>
        </w:drawing>
      </w:r>
    </w:p>
    <w:sectPr w:rsidR="000B4C0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A58DD"/>
    <w:multiLevelType w:val="hybridMultilevel"/>
    <w:tmpl w:val="B59E0222"/>
    <w:lvl w:ilvl="0" w:tplc="90DE00CA">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0A"/>
    <w:rsid w:val="0000438F"/>
    <w:rsid w:val="000B4C0A"/>
    <w:rsid w:val="00102830"/>
    <w:rsid w:val="00105FF4"/>
    <w:rsid w:val="00140AD9"/>
    <w:rsid w:val="00180155"/>
    <w:rsid w:val="00195843"/>
    <w:rsid w:val="001B5BC0"/>
    <w:rsid w:val="001F2998"/>
    <w:rsid w:val="003E61AD"/>
    <w:rsid w:val="004744E2"/>
    <w:rsid w:val="0058662B"/>
    <w:rsid w:val="005D5AB5"/>
    <w:rsid w:val="0060195B"/>
    <w:rsid w:val="006C388A"/>
    <w:rsid w:val="006C67D0"/>
    <w:rsid w:val="007C7DAE"/>
    <w:rsid w:val="00806676"/>
    <w:rsid w:val="008132CF"/>
    <w:rsid w:val="00851189"/>
    <w:rsid w:val="008A4E7E"/>
    <w:rsid w:val="008C3485"/>
    <w:rsid w:val="00911B8A"/>
    <w:rsid w:val="00953EEB"/>
    <w:rsid w:val="00A06442"/>
    <w:rsid w:val="00A24A93"/>
    <w:rsid w:val="00B81A24"/>
    <w:rsid w:val="00BA3794"/>
    <w:rsid w:val="00BE65E4"/>
    <w:rsid w:val="00CF3C09"/>
    <w:rsid w:val="00E44FB8"/>
    <w:rsid w:val="00E5039F"/>
    <w:rsid w:val="00E638B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544E"/>
  <w15:docId w15:val="{DD2CD9AE-CA46-400E-B70A-256D2EA8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ABE"/>
    <w:pPr>
      <w:spacing w:after="200" w:line="276" w:lineRule="auto"/>
    </w:pPr>
    <w:rPr>
      <w:rFonts w:ascii="Calibri" w:eastAsiaTheme="minorEastAsia" w:hAnsi="Calibri" w:cs="Arial"/>
      <w:lang w:val="es-ES"/>
    </w:rPr>
  </w:style>
  <w:style w:type="paragraph" w:styleId="Heading1">
    <w:name w:val="heading 1"/>
    <w:basedOn w:val="Normal"/>
    <w:next w:val="Normal"/>
    <w:link w:val="Heading1Char"/>
    <w:uiPriority w:val="9"/>
    <w:qFormat/>
    <w:rsid w:val="001F2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1F2998"/>
    <w:rPr>
      <w:rFonts w:asciiTheme="majorHAnsi" w:eastAsiaTheme="majorEastAsia" w:hAnsiTheme="majorHAnsi" w:cstheme="majorBidi"/>
      <w:color w:val="2F5496" w:themeColor="accent1" w:themeShade="BF"/>
      <w:sz w:val="32"/>
      <w:szCs w:val="32"/>
      <w:lang w:val="es-ES"/>
    </w:rPr>
  </w:style>
  <w:style w:type="paragraph" w:styleId="ListParagraph">
    <w:name w:val="List Paragraph"/>
    <w:basedOn w:val="Normal"/>
    <w:uiPriority w:val="34"/>
    <w:qFormat/>
    <w:rsid w:val="001F2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4319">
      <w:bodyDiv w:val="1"/>
      <w:marLeft w:val="0"/>
      <w:marRight w:val="0"/>
      <w:marTop w:val="0"/>
      <w:marBottom w:val="0"/>
      <w:divBdr>
        <w:top w:val="none" w:sz="0" w:space="0" w:color="auto"/>
        <w:left w:val="none" w:sz="0" w:space="0" w:color="auto"/>
        <w:bottom w:val="none" w:sz="0" w:space="0" w:color="auto"/>
        <w:right w:val="none" w:sz="0" w:space="0" w:color="auto"/>
      </w:divBdr>
    </w:div>
    <w:div w:id="582689146">
      <w:bodyDiv w:val="1"/>
      <w:marLeft w:val="0"/>
      <w:marRight w:val="0"/>
      <w:marTop w:val="0"/>
      <w:marBottom w:val="0"/>
      <w:divBdr>
        <w:top w:val="none" w:sz="0" w:space="0" w:color="auto"/>
        <w:left w:val="none" w:sz="0" w:space="0" w:color="auto"/>
        <w:bottom w:val="none" w:sz="0" w:space="0" w:color="auto"/>
        <w:right w:val="none" w:sz="0" w:space="0" w:color="auto"/>
      </w:divBdr>
    </w:div>
    <w:div w:id="852886000">
      <w:bodyDiv w:val="1"/>
      <w:marLeft w:val="0"/>
      <w:marRight w:val="0"/>
      <w:marTop w:val="0"/>
      <w:marBottom w:val="0"/>
      <w:divBdr>
        <w:top w:val="none" w:sz="0" w:space="0" w:color="auto"/>
        <w:left w:val="none" w:sz="0" w:space="0" w:color="auto"/>
        <w:bottom w:val="none" w:sz="0" w:space="0" w:color="auto"/>
        <w:right w:val="none" w:sz="0" w:space="0" w:color="auto"/>
      </w:divBdr>
    </w:div>
    <w:div w:id="1015763970">
      <w:bodyDiv w:val="1"/>
      <w:marLeft w:val="0"/>
      <w:marRight w:val="0"/>
      <w:marTop w:val="0"/>
      <w:marBottom w:val="0"/>
      <w:divBdr>
        <w:top w:val="none" w:sz="0" w:space="0" w:color="auto"/>
        <w:left w:val="none" w:sz="0" w:space="0" w:color="auto"/>
        <w:bottom w:val="none" w:sz="0" w:space="0" w:color="auto"/>
        <w:right w:val="none" w:sz="0" w:space="0" w:color="auto"/>
      </w:divBdr>
    </w:div>
    <w:div w:id="1315060538">
      <w:bodyDiv w:val="1"/>
      <w:marLeft w:val="0"/>
      <w:marRight w:val="0"/>
      <w:marTop w:val="0"/>
      <w:marBottom w:val="0"/>
      <w:divBdr>
        <w:top w:val="none" w:sz="0" w:space="0" w:color="auto"/>
        <w:left w:val="none" w:sz="0" w:space="0" w:color="auto"/>
        <w:bottom w:val="none" w:sz="0" w:space="0" w:color="auto"/>
        <w:right w:val="none" w:sz="0" w:space="0" w:color="auto"/>
      </w:divBdr>
    </w:div>
    <w:div w:id="155670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12</Pages>
  <Words>885</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dc:description/>
  <cp:lastModifiedBy>alvaro suarez</cp:lastModifiedBy>
  <cp:revision>20</cp:revision>
  <dcterms:created xsi:type="dcterms:W3CDTF">2020-05-24T08:51:00Z</dcterms:created>
  <dcterms:modified xsi:type="dcterms:W3CDTF">2020-05-24T20:02:00Z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