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3B26" w14:textId="52A81B0E" w:rsidR="006E2307" w:rsidRDefault="006E2307" w:rsidP="006E2307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E2307"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  <w:t>1. 混淆矩阵（Confusion Matrix）</w:t>
      </w:r>
    </w:p>
    <w:p w14:paraId="1622D7BB" w14:textId="7B88A193" w:rsidR="00B570D8" w:rsidRPr="000400CB" w:rsidRDefault="00B570D8" w:rsidP="006E2307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基于混淆矩阵的指标</w:t>
      </w: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精确率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Precision、召回率Recall和F1值</w:t>
      </w:r>
    </w:p>
    <w:p w14:paraId="483349F5" w14:textId="0881428E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A．召回率：Recall = TP / (TP+FN)  </w:t>
      </w:r>
    </w:p>
    <w:p w14:paraId="5B059928" w14:textId="61E30458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（又称查全率，反映预测对的正例数占真正的正例数的比率）</w:t>
      </w:r>
    </w:p>
    <w:p w14:paraId="0117FC40" w14:textId="5D2A9E1A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  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B．准确率：Accuracy = (TP+TN) / (TP+FP+TN+FN) </w:t>
      </w:r>
    </w:p>
    <w:p w14:paraId="57FBA546" w14:textId="47002822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（反映分类器对整个样本的判定能力，能将正的判定为正，负的判定为负）</w:t>
      </w:r>
    </w:p>
    <w:p w14:paraId="6186C4C6" w14:textId="6C106E46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  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C．查准率：Precision=TP / (TP+FP)</w:t>
      </w:r>
    </w:p>
    <w:p w14:paraId="187C799E" w14:textId="4D637009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     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 xml:space="preserve"> （指所得数值与真实值之间的精确程度；预测正确的正例数占预测为正例总量的比率）</w:t>
      </w:r>
    </w:p>
    <w:p w14:paraId="46B1E1A5" w14:textId="7ACDE5CD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  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>D． F值： F1-score = (2Recall*Precision) / (Recall + Precision)</w:t>
      </w:r>
    </w:p>
    <w:p w14:paraId="312A60AB" w14:textId="77777777" w:rsidR="000400CB" w:rsidRPr="000400CB" w:rsidRDefault="000400CB" w:rsidP="000400CB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</w:pPr>
      <w:r w:rsidRPr="000400CB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8"/>
        </w:rPr>
        <w:t>     </w:t>
      </w:r>
      <w:r w:rsidRPr="000400CB"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8"/>
        </w:rPr>
        <w:t xml:space="preserve"> （F-score是Precision和Recall加权调和平均数，F1-score为F值一般公式中β=1的情况（即Precision和Recall同等重要，若β&gt;1则Recall有更大影响），很多信息检索系统、分类、推荐系统的评测指标就是用F值）</w:t>
      </w:r>
    </w:p>
    <w:p w14:paraId="3CA85979" w14:textId="0D0E6014" w:rsidR="006E2307" w:rsidRDefault="006E2307" w:rsidP="00B570D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</w:t>
      </w:r>
      <w:r w:rsidRPr="006E230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 TPR、FPR&amp;TNR</w:t>
      </w:r>
      <w:r w:rsidR="00B570D8">
        <w:rPr>
          <w:rFonts w:ascii="微软雅黑" w:eastAsia="微软雅黑" w:hAnsi="微软雅黑"/>
          <w:color w:val="4F4F4F"/>
          <w:sz w:val="33"/>
          <w:szCs w:val="33"/>
        </w:rPr>
        <w:t xml:space="preserve"> </w:t>
      </w:r>
    </w:p>
    <w:p w14:paraId="58E3B84A" w14:textId="70F9084F" w:rsidR="006E2307" w:rsidRDefault="006E2307" w:rsidP="006E2307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4.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综合评价指标F-measure</w:t>
      </w:r>
    </w:p>
    <w:p w14:paraId="31BE39DC" w14:textId="77777777" w:rsidR="00A42AFF" w:rsidRDefault="00A42AFF"/>
    <w:sectPr w:rsidR="00A4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9"/>
    <w:rsid w:val="000400CB"/>
    <w:rsid w:val="006E2307"/>
    <w:rsid w:val="00A42AFF"/>
    <w:rsid w:val="00B570D8"/>
    <w:rsid w:val="00B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ABE6"/>
  <w15:chartTrackingRefBased/>
  <w15:docId w15:val="{07756693-7A55-4E89-B835-246FC321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E23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E230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2021-03-29T07:41:00Z</dcterms:created>
  <dcterms:modified xsi:type="dcterms:W3CDTF">2021-03-29T07:44:00Z</dcterms:modified>
</cp:coreProperties>
</file>