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Drive Folder Structure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Shared Drive Architecture + Permissions · Fly GACA · v1.0 · May 2026</w:t>
      </w:r>
    </w:p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C8A04A" w:color="auto" w:val="clear"/>
        <w:jc w:val="center"/>
      </w:pPr>
      <w:r>
        <w:rPr>
          <w:sz w:val="4"/>
          <w:szCs w:val="4"/>
        </w:rPr>
        <w:t xml:space="preserve"> 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DDC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Why this matters: </w:t>
            </w:r>
            <w:r>
              <w:rPr>
                <w:color w:val="0A0E12"/>
              </w:rPr>
              <w:t xml:space="preserve">Future you, future hires, and future investors will navigate your Drive in seconds — if the structure mirrors how the company works. Get this right once; the cost of restructuring later is enormous.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Top-level structure</w:t>
      </w:r>
    </w:p>
    <w:p>
      <w:r>
        <w:t xml:space="preserve">Mirror the Office Paperwork folders 1:1. Add a few operating folders. Use number prefixes so folders sort alphabetically into intended order.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Fly GACA (Shared Drive)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00 Investor Package/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Active Round/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Data Room/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Archive/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Investor Updates/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01 Corporate &amp; Legal/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01a CR &amp; Licenses/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01b Founders Agreements/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01c Contracts (executed)/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01d Templates/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01e Compliance Filings/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02 HR &amp; People/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02a Handbook &amp; Policies/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02b Job Descriptions/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02c Hiring (open roles + pipeline)/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02d Employee Files/  [restricted access]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02e Performance Reviews/  [restricted]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03 Sales &amp; GTM/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03a Playbook &amp; Templates/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03b Active Pilots/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03c Customer Success/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03d Demos &amp; Recordings/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03e Pricing &amp; Discounts/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04 Compliance &amp; Investor Ops/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04a InfoSec &amp; PDPL/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04b Investor Comms/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04c Audit Workpapers/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05 Saudi Gov &amp; Tax/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05a MISA &amp; CR/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05b ZATCA Filings/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05c Government Programs (Tamheer, NTDP, Monsha'at)/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05d Whistleblower &amp; Anti-Bribery/  [restricted]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06 Finance &amp; Accounting/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06a Policies/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06b Monthly Close/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06c Financial Statements/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06d Bank &amp; Treasury/  [restricted]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07 Marketing &amp; PR/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07a Brand Kit/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07b Press &amp; Media/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07c Content Calendar &amp; Assets/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07d Campaigns (active + archive)/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08 Customer Success &amp; Support/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08a Onboarding/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08b Knowledge Base/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08c Health Score &amp; Renewals/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08d Support Tickets (export)/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09 Strategic &amp; Governance/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09a OKRs/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09b Board Pack (monthly)/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09c Risk Register &amp; DPA Register/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09d Decision Log/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10 Aviation Domain/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10a Curriculum Map/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10b Cadet &amp; Instructor Materials/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10c Conference Calendar/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11 Founder Operations/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11a Templates (1:1, all-hands)/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11b Founder Calendar Audits/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11c Captain Adel Content (raw + edited)/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12 Strategic Brainstorms/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13 Digital Office Infrastructure/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99 Archive/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Old contracts/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Old investor decks/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Old marketing assets/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└── _Quick Inbox/  [drop new things here weekly, founder triages]</w:t>
      </w:r>
    </w:p>
    <w:p>
      <w:r>
        <w:t xml:space="preserve"/>
      </w:r>
    </w:p>
    <w:p>
      <w:pPr>
        <w:pStyle w:val="Heading1"/>
      </w:pPr>
      <w:r>
        <w:t xml:space="preserve">Permission patterns</w:t>
      </w:r>
    </w:p>
    <w:p>
      <w:pPr>
        <w:pStyle w:val="Heading2"/>
      </w:pPr>
      <w:r>
        <w:t xml:space="preserve">Public (any flygaca.com email)</w:t>
      </w:r>
    </w:p>
    <w:p>
      <w:pPr>
        <w:pStyle w:val="ListParagraph"/>
        <w:numPr>
          <w:ilvl w:val="0"/>
          <w:numId w:val="2"/>
        </w:numPr>
      </w:pPr>
      <w:r>
        <w:t xml:space="preserve">01a CR &amp; Licenses (read), 01d Templates, 02a Handbook, 03a Playbook, 07a Brand Kit, 07c Content Calendar, 09a OKRs, 09d Decision Log, 10a Curriculum Map, 11a Templates, 12 Brainstorms, 13 Digital Office.</w:t>
      </w:r>
    </w:p>
    <w:p>
      <w:pPr>
        <w:pStyle w:val="Heading2"/>
      </w:pPr>
      <w:r>
        <w:t xml:space="preserve">Restricted (founder + leadership only)</w:t>
      </w:r>
    </w:p>
    <w:p>
      <w:pPr>
        <w:pStyle w:val="ListParagraph"/>
        <w:numPr>
          <w:ilvl w:val="0"/>
          <w:numId w:val="2"/>
        </w:numPr>
      </w:pPr>
      <w:r>
        <w:t xml:space="preserve">00 Investor Package &gt; Active Round (avoid leaking before close), 02d Employee Files, 02e Performance Reviews, 04 Compliance entirely, 05d Whistleblower, 06 Finance entirely (until CFO hired), 09c Risk Register full detail.</w:t>
      </w:r>
    </w:p>
    <w:p>
      <w:pPr>
        <w:pStyle w:val="Heading2"/>
      </w:pPr>
      <w:r>
        <w:t xml:space="preserve">Customer-facing (direct shares only, never the whole folder)</w:t>
      </w:r>
    </w:p>
    <w:p>
      <w:pPr>
        <w:pStyle w:val="ListParagraph"/>
        <w:numPr>
          <w:ilvl w:val="0"/>
          <w:numId w:val="2"/>
        </w:numPr>
      </w:pPr>
      <w:r>
        <w:t xml:space="preserve">Anything in 03b Active Pilots, 08a Onboarding — share specific docs to the academy contact, don't make the folder accessible.</w:t>
      </w:r>
    </w:p>
    <w:p>
      <w:r>
        <w:t xml:space="preserve"/>
      </w:r>
    </w:p>
    <w:p>
      <w:pPr>
        <w:pStyle w:val="Heading1"/>
      </w:pPr>
      <w:r>
        <w:t xml:space="preserve">Naming conventions</w:t>
      </w:r>
    </w:p>
    <w:p>
      <w:pPr>
        <w:pStyle w:val="ListParagraph"/>
        <w:numPr>
          <w:ilvl w:val="0"/>
          <w:numId w:val="2"/>
        </w:numPr>
      </w:pPr>
      <w:r>
        <w:t xml:space="preserve">Documents: 'YYYY-MM-DD Topic — Type' (e.g., '2026-05-15 Riyadh Air pilot proposal — DRAFT.docx').</w:t>
      </w:r>
    </w:p>
    <w:p>
      <w:pPr>
        <w:pStyle w:val="ListParagraph"/>
        <w:numPr>
          <w:ilvl w:val="0"/>
          <w:numId w:val="2"/>
        </w:numPr>
      </w:pPr>
      <w:r>
        <w:t xml:space="preserve">Avoid spaces in long shared filenames; use ' — ' (em-dash) as separator.</w:t>
      </w:r>
    </w:p>
    <w:p>
      <w:pPr>
        <w:pStyle w:val="ListParagraph"/>
        <w:numPr>
          <w:ilvl w:val="0"/>
          <w:numId w:val="2"/>
        </w:numPr>
      </w:pPr>
      <w:r>
        <w:t xml:space="preserve">Versioning: keep one canonical 'final' file per artifact; use Drive's built-in version history rather than v1, v2, v3 suffixes.</w:t>
      </w:r>
    </w:p>
    <w:p>
      <w:pPr>
        <w:pStyle w:val="ListParagraph"/>
        <w:numPr>
          <w:ilvl w:val="0"/>
          <w:numId w:val="2"/>
        </w:numPr>
      </w:pPr>
      <w:r>
        <w:t xml:space="preserve">Use 'DRAFT' suffix during drafting; remove on finalization.</w:t>
      </w:r>
    </w:p>
    <w:p>
      <w:pPr>
        <w:pStyle w:val="ListParagraph"/>
        <w:numPr>
          <w:ilvl w:val="0"/>
          <w:numId w:val="2"/>
        </w:numPr>
      </w:pPr>
      <w:r>
        <w:t xml:space="preserve">Confidential = ALL CAPS prefix in filename ('CONFIDENTIAL — Cap Table.xlsx').</w:t>
      </w:r>
    </w:p>
    <w:p>
      <w:r>
        <w:t xml:space="preserve"/>
      </w:r>
    </w:p>
    <w:p>
      <w:pPr>
        <w:pStyle w:val="Heading1"/>
      </w:pPr>
      <w:r>
        <w:t xml:space="preserve">Inbox discipline</w:t>
      </w:r>
    </w:p>
    <w:p>
      <w:r>
        <w:t xml:space="preserve">The _Quick Inbox folder exists so urgent uploads aren't blocked by classification. Founder reviews weekly (Friday afternoon, 30 min) and moves items to permanent folders. Inbox should never have more than ~10 items.</w:t>
      </w:r>
    </w:p>
    <w:p>
      <w:r>
        <w:t xml:space="preserve"/>
      </w:r>
    </w:p>
    <w:p>
      <w:pPr>
        <w:pStyle w:val="Heading1"/>
      </w:pPr>
      <w:r>
        <w:t xml:space="preserve">Migration plan from current state</w:t>
      </w:r>
    </w:p>
    <w:p>
      <w:pPr>
        <w:pStyle w:val="ListParagraph"/>
        <w:numPr>
          <w:ilvl w:val="0"/>
          <w:numId w:val="3"/>
        </w:numPr>
      </w:pPr>
      <w:r>
        <w:t xml:space="preserve">Day 1 of digital office setup: create the structure as empty folders.</w:t>
      </w:r>
    </w:p>
    <w:p>
      <w:pPr>
        <w:pStyle w:val="ListParagraph"/>
        <w:numPr>
          <w:ilvl w:val="0"/>
          <w:numId w:val="3"/>
        </w:numPr>
      </w:pPr>
      <w:r>
        <w:t xml:space="preserve">Day 2: bulk-move existing Office Paperwork files into 01-13 folders.</w:t>
      </w:r>
    </w:p>
    <w:p>
      <w:pPr>
        <w:pStyle w:val="ListParagraph"/>
        <w:numPr>
          <w:ilvl w:val="0"/>
          <w:numId w:val="3"/>
        </w:numPr>
      </w:pPr>
      <w:r>
        <w:t xml:space="preserve">Day 3: bulk-move investor materials into 00.</w:t>
      </w:r>
    </w:p>
    <w:p>
      <w:pPr>
        <w:pStyle w:val="ListParagraph"/>
        <w:numPr>
          <w:ilvl w:val="0"/>
          <w:numId w:val="3"/>
        </w:numPr>
      </w:pPr>
      <w:r>
        <w:t xml:space="preserve">Day 4: review with one trusted advisor — does this make sense to a fresh pair of eyes?</w:t>
      </w:r>
    </w:p>
    <w:p>
      <w:pPr>
        <w:pStyle w:val="ListParagraph"/>
        <w:numPr>
          <w:ilvl w:val="0"/>
          <w:numId w:val="3"/>
        </w:numPr>
      </w:pPr>
      <w:r>
        <w:t xml:space="preserve">Day 5: announce permission policies in writing in the company wiki.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90"/>
        <w:sz w:val="18"/>
        <w:szCs w:val="18"/>
      </w:rPr>
      <w:t xml:space="preserve">Fly GACA · Digital Office · Drive Structure · v1.0 · May 2026 · Page </w:t>
    </w:r>
    <w:r>
      <w:rPr>
        <w:color w:val="7A85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F4A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2026-05-05T12:27:42.449Z</dcterms:created>
  <dcterms:modified xsi:type="dcterms:W3CDTF">2026-05-05T12:27:42.449Z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