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3.png" ContentType="image/png"/>
  <Override PartName="/word/media/rId51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 по управлению процессами и заданиями, по проверке использования диска и обслуживанию файловых систем.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Осуществила вход в систему, используя соответствующее имя пользователя: aybalkhanova.</w:t>
      </w:r>
    </w:p>
    <w:p>
      <w:pPr>
        <w:numPr>
          <w:ilvl w:val="0"/>
          <w:numId w:val="1001"/>
        </w:numPr>
      </w:pPr>
      <w:r>
        <w:t xml:space="preserve">Записала в файл file.txt названия файлов, содержащихся в каталоге /etc, используяю команду ls -R /etc &gt; file.txt. Затем добавила в этот же файл названия файлов, содержащихся в домашнем каталоге, используя команду ls -R ~ &gt;&gt; file.txt (рис. 0.1). Просмотрела содержимое командой cat file.txt (рис. 0.2).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4015567"/>
            <wp:effectExtent b="0" l="0" r="0" t="0"/>
            <wp:docPr descr="Запись в файл названия файлов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Запись в файл названия файлов</w:t>
      </w:r>
    </w:p>
    <w:p>
      <w:pPr>
        <w:numPr>
          <w:ilvl w:val="0"/>
          <w:numId w:val="1000"/>
        </w:numPr>
        <w:pStyle w:val="CaptionedFigure"/>
      </w:pPr>
      <w:bookmarkStart w:id="24" w:name="fig:002"/>
      <w:r>
        <w:drawing>
          <wp:inline>
            <wp:extent cx="5334000" cy="4015567"/>
            <wp:effectExtent b="0" l="0" r="0" t="0"/>
            <wp:docPr descr="Содержимое файла с названиями файлов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Содержимое файла с названиями файлов каталогов</w:t>
      </w:r>
    </w:p>
    <w:p>
      <w:pPr>
        <w:numPr>
          <w:ilvl w:val="0"/>
          <w:numId w:val="1001"/>
        </w:numPr>
      </w:pPr>
      <w:r>
        <w:t xml:space="preserve">Записала все файлы из file.txt, имеющих расширение .conf, в новый текстовой файл conf.txt, просмотрела содержимое (рис. 0.3).</w:t>
      </w:r>
    </w:p>
    <w:p>
      <w:pPr>
        <w:numPr>
          <w:ilvl w:val="0"/>
          <w:numId w:val="1000"/>
        </w:numPr>
        <w:pStyle w:val="CaptionedFigure"/>
      </w:pPr>
      <w:bookmarkStart w:id="26" w:name="fig:003"/>
      <w:r>
        <w:drawing>
          <wp:inline>
            <wp:extent cx="5334000" cy="4015567"/>
            <wp:effectExtent b="0" l="0" r="0" t="0"/>
            <wp:docPr descr="Запись определённых файлов в другой файл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Запись определённых файлов в другой файл</w:t>
      </w:r>
    </w:p>
    <w:p>
      <w:pPr>
        <w:numPr>
          <w:ilvl w:val="0"/>
          <w:numId w:val="1001"/>
        </w:numPr>
      </w:pPr>
      <w:r>
        <w:t xml:space="preserve">Определила, какие файлы в домашнем каталоге имеют имена, начинавшиеся с символа c, командами ls -l | grep c* и find ~ -name</w:t>
      </w:r>
      <w:r>
        <w:t xml:space="preserve"> </w:t>
      </w:r>
      <w:r>
        <w:rPr>
          <w:rStyle w:val="VerbatimChar"/>
        </w:rPr>
        <w:t xml:space="preserve">c*</w:t>
      </w:r>
      <w:r>
        <w:t xml:space="preserve"> </w:t>
      </w:r>
      <w:r>
        <w:t xml:space="preserve">-print (рис. 0.4).</w:t>
      </w:r>
    </w:p>
    <w:p>
      <w:pPr>
        <w:numPr>
          <w:ilvl w:val="0"/>
          <w:numId w:val="1000"/>
        </w:numPr>
        <w:pStyle w:val="CaptionedFigure"/>
      </w:pPr>
      <w:bookmarkStart w:id="28" w:name="fig:004"/>
      <w:r>
        <w:drawing>
          <wp:inline>
            <wp:extent cx="5334000" cy="726934"/>
            <wp:effectExtent b="0" l="0" r="0" t="0"/>
            <wp:docPr descr="Поиск файлов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Поиск файлов</w:t>
      </w:r>
    </w:p>
    <w:p>
      <w:pPr>
        <w:numPr>
          <w:ilvl w:val="0"/>
          <w:numId w:val="1001"/>
        </w:numPr>
      </w:pPr>
      <w:r>
        <w:t xml:space="preserve">Вывела на экран (по странично) имена файлов из каталога /etc, начинающиеся с символа h (рис 0.6) командой find /etc -name “h*” -print | less (рис. 0.5)</w:t>
      </w:r>
    </w:p>
    <w:p>
      <w:pPr>
        <w:numPr>
          <w:ilvl w:val="0"/>
          <w:numId w:val="1000"/>
        </w:numPr>
        <w:pStyle w:val="CaptionedFigure"/>
      </w:pPr>
      <w:bookmarkStart w:id="30" w:name="fig:005"/>
      <w:r>
        <w:drawing>
          <wp:inline>
            <wp:extent cx="5334000" cy="244678"/>
            <wp:effectExtent b="0" l="0" r="0" t="0"/>
            <wp:docPr descr="Выполненная команд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Выполненная команда</w:t>
      </w:r>
    </w:p>
    <w:p>
      <w:pPr>
        <w:numPr>
          <w:ilvl w:val="0"/>
          <w:numId w:val="1000"/>
        </w:numPr>
        <w:pStyle w:val="CaptionedFigure"/>
      </w:pPr>
      <w:bookmarkStart w:id="32" w:name="fig:006"/>
      <w:r>
        <w:drawing>
          <wp:inline>
            <wp:extent cx="5334000" cy="4015567"/>
            <wp:effectExtent b="0" l="0" r="0" t="0"/>
            <wp:docPr descr="Постраничный вывод файлов, начинающихся с h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Постраничный вывод файлов, начинающихся с h</w:t>
      </w:r>
    </w:p>
    <w:p>
      <w:pPr>
        <w:numPr>
          <w:ilvl w:val="0"/>
          <w:numId w:val="1001"/>
        </w:numPr>
      </w:pPr>
      <w:r>
        <w:t xml:space="preserve">Запустила в фоновом режиме процесс, который будет записывать в файл ~/logfile файлы, имена которых начинаются с log командой find /etc -name “log*” &gt; logfile &amp; и удалила файл (рис 0.7).</w:t>
      </w:r>
    </w:p>
    <w:p>
      <w:pPr>
        <w:numPr>
          <w:ilvl w:val="0"/>
          <w:numId w:val="1000"/>
        </w:numPr>
        <w:pStyle w:val="CaptionedFigure"/>
      </w:pPr>
      <w:bookmarkStart w:id="34" w:name="fig:007"/>
      <w:r>
        <w:drawing>
          <wp:inline>
            <wp:extent cx="5334000" cy="5642889"/>
            <wp:effectExtent b="0" l="0" r="0" t="0"/>
            <wp:docPr descr="Запись определённых файлов в файл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Запись определённых файлов в файл в фоновом режиме</w:t>
      </w:r>
    </w:p>
    <w:p>
      <w:pPr>
        <w:numPr>
          <w:ilvl w:val="0"/>
          <w:numId w:val="1001"/>
        </w:numPr>
      </w:pPr>
      <w:r>
        <w:t xml:space="preserve">Запустила из консоли в фоновом режиме редактор gedit, добавив &amp; после команды. Определила идентификатор процесса gedit - 7470, используя команду ps aux | grep gedit, pidof gedit, pgrep gedit (рис 0.8).</w:t>
      </w:r>
    </w:p>
    <w:p>
      <w:pPr>
        <w:numPr>
          <w:ilvl w:val="0"/>
          <w:numId w:val="1000"/>
        </w:numPr>
        <w:pStyle w:val="CaptionedFigure"/>
      </w:pPr>
      <w:bookmarkStart w:id="36" w:name="fig:008"/>
      <w:r>
        <w:drawing>
          <wp:inline>
            <wp:extent cx="5334000" cy="3066296"/>
            <wp:effectExtent b="0" l="0" r="0" t="0"/>
            <wp:docPr descr="Идентификатор gedit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Идентификатор gedit</w:t>
      </w:r>
    </w:p>
    <w:p>
      <w:pPr>
        <w:numPr>
          <w:ilvl w:val="0"/>
          <w:numId w:val="1001"/>
        </w:numPr>
      </w:pPr>
      <w:r>
        <w:t xml:space="preserve">Прочла справку команды kill (рис. 0.9), после чего использовала её для завершения процесса gedit (рис. 0.10).</w:t>
      </w:r>
    </w:p>
    <w:p>
      <w:pPr>
        <w:numPr>
          <w:ilvl w:val="0"/>
          <w:numId w:val="1000"/>
        </w:numPr>
        <w:pStyle w:val="CaptionedFigure"/>
      </w:pPr>
      <w:bookmarkStart w:id="38" w:name="fig:009"/>
      <w:r>
        <w:drawing>
          <wp:inline>
            <wp:extent cx="5334000" cy="4151177"/>
            <wp:effectExtent b="0" l="0" r="0" t="0"/>
            <wp:docPr descr="Справка kill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Справка kill</w:t>
      </w:r>
    </w:p>
    <w:p>
      <w:pPr>
        <w:numPr>
          <w:ilvl w:val="0"/>
          <w:numId w:val="1000"/>
        </w:numPr>
        <w:pStyle w:val="CaptionedFigure"/>
      </w:pPr>
      <w:bookmarkStart w:id="40" w:name="fig:010"/>
      <w:r>
        <w:drawing>
          <wp:inline>
            <wp:extent cx="5334000" cy="390853"/>
            <wp:effectExtent b="0" l="0" r="0" t="0"/>
            <wp:docPr descr="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Завершение процесса</w:t>
      </w:r>
    </w:p>
    <w:p>
      <w:pPr>
        <w:numPr>
          <w:ilvl w:val="0"/>
          <w:numId w:val="1001"/>
        </w:numPr>
      </w:pPr>
      <w:r>
        <w:t xml:space="preserve">Прочла справки команд df, du (рис. 0.11, 0.12).</w:t>
      </w:r>
    </w:p>
    <w:p>
      <w:pPr>
        <w:numPr>
          <w:ilvl w:val="0"/>
          <w:numId w:val="1000"/>
        </w:numPr>
        <w:pStyle w:val="CaptionedFigure"/>
      </w:pPr>
      <w:bookmarkStart w:id="42" w:name="fig:011"/>
      <w:r>
        <w:drawing>
          <wp:inline>
            <wp:extent cx="5334000" cy="4151177"/>
            <wp:effectExtent b="0" l="0" r="0" t="0"/>
            <wp:docPr descr="Справка df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Справка df</w:t>
      </w:r>
    </w:p>
    <w:p>
      <w:pPr>
        <w:numPr>
          <w:ilvl w:val="0"/>
          <w:numId w:val="1000"/>
        </w:numPr>
        <w:pStyle w:val="CaptionedFigure"/>
      </w:pPr>
      <w:bookmarkStart w:id="44" w:name="fig:012"/>
      <w:r>
        <w:drawing>
          <wp:inline>
            <wp:extent cx="5334000" cy="4151177"/>
            <wp:effectExtent b="0" l="0" r="0" t="0"/>
            <wp:docPr descr="Справка du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Справка du</w:t>
      </w:r>
    </w:p>
    <w:p>
      <w:pPr>
        <w:numPr>
          <w:ilvl w:val="0"/>
          <w:numId w:val="1001"/>
        </w:numPr>
      </w:pPr>
      <w:r>
        <w:t xml:space="preserve">Выполнила команды du -a ~/ для того, чтобы узнать число килобайт, используемое каждым файлом или каталогом (рис. 0.13).</w:t>
      </w:r>
    </w:p>
    <w:p>
      <w:pPr>
        <w:numPr>
          <w:ilvl w:val="0"/>
          <w:numId w:val="1000"/>
        </w:numPr>
        <w:pStyle w:val="CaptionedFigure"/>
      </w:pPr>
      <w:bookmarkStart w:id="46" w:name="fig:013"/>
      <w:r>
        <w:drawing>
          <wp:inline>
            <wp:extent cx="5334000" cy="4151177"/>
            <wp:effectExtent b="0" l="0" r="0" t="0"/>
            <wp:docPr descr="Число килобайт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Число килобайт</w:t>
      </w:r>
    </w:p>
    <w:p>
      <w:pPr>
        <w:numPr>
          <w:ilvl w:val="0"/>
          <w:numId w:val="1001"/>
        </w:numPr>
      </w:pPr>
      <w:r>
        <w:t xml:space="preserve">Выполнила команды df -vi для того, чтобы узнать размер смонтированного раздела диска (рис. 0.14).</w:t>
      </w:r>
    </w:p>
    <w:p>
      <w:pPr>
        <w:numPr>
          <w:ilvl w:val="0"/>
          <w:numId w:val="1000"/>
        </w:numPr>
        <w:pStyle w:val="CaptionedFigure"/>
      </w:pPr>
      <w:bookmarkStart w:id="48" w:name="fig:014"/>
      <w:r>
        <w:drawing>
          <wp:inline>
            <wp:extent cx="5334000" cy="4151177"/>
            <wp:effectExtent b="0" l="0" r="0" t="0"/>
            <wp:docPr descr="Число килобайт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Число килобайт</w:t>
      </w:r>
    </w:p>
    <w:p>
      <w:pPr>
        <w:numPr>
          <w:ilvl w:val="0"/>
          <w:numId w:val="1001"/>
        </w:numPr>
      </w:pPr>
      <w:r>
        <w:t xml:space="preserve">Прочла справку команды find (рис. 0.15), вывела имена всех директорий, имеющихся в домашнем каталоге, используя команду find ~ -type d (рис. 0.16, 0.17).</w:t>
      </w:r>
    </w:p>
    <w:p>
      <w:pPr>
        <w:numPr>
          <w:ilvl w:val="0"/>
          <w:numId w:val="1000"/>
        </w:numPr>
        <w:pStyle w:val="CaptionedFigure"/>
      </w:pPr>
      <w:bookmarkStart w:id="50" w:name="fig:015"/>
      <w:r>
        <w:drawing>
          <wp:inline>
            <wp:extent cx="5334000" cy="4015567"/>
            <wp:effectExtent b="0" l="0" r="0" t="0"/>
            <wp:docPr descr="Справка find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Справка find</w:t>
      </w:r>
    </w:p>
    <w:p>
      <w:pPr>
        <w:numPr>
          <w:ilvl w:val="0"/>
          <w:numId w:val="1000"/>
        </w:numPr>
        <w:pStyle w:val="CaptionedFigure"/>
      </w:pPr>
      <w:bookmarkStart w:id="52" w:name="fig:016"/>
      <w:r>
        <w:drawing>
          <wp:inline>
            <wp:extent cx="4660900" cy="266700"/>
            <wp:effectExtent b="0" l="0" r="0" t="0"/>
            <wp:docPr descr="find ~ -type d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find ~ -type d</w:t>
      </w:r>
    </w:p>
    <w:p>
      <w:pPr>
        <w:numPr>
          <w:ilvl w:val="0"/>
          <w:numId w:val="1000"/>
        </w:numPr>
        <w:pStyle w:val="CaptionedFigure"/>
      </w:pPr>
      <w:bookmarkStart w:id="54" w:name="fig:016"/>
      <w:r>
        <w:drawing>
          <wp:inline>
            <wp:extent cx="5334000" cy="4151177"/>
            <wp:effectExtent b="0" l="0" r="0" t="0"/>
            <wp:docPr descr="Директории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Директории домашнего каталога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stdin — стандартный поток ввода; stdout — стандартный поток вывода; stderr — стандартный поток вывод сообщений об ошибках.</w:t>
      </w:r>
    </w:p>
    <w:p>
      <w:pPr>
        <w:numPr>
          <w:ilvl w:val="0"/>
          <w:numId w:val="1002"/>
        </w:numPr>
        <w:pStyle w:val="BlockText"/>
      </w:pPr>
      <w:r>
        <w:t xml:space="preserve">перенаправит вывод в файл, а &gt;&gt; перенаправит вывод и откроет файл в режиме добавления.</w:t>
      </w:r>
    </w:p>
    <w:p>
      <w:pPr>
        <w:numPr>
          <w:ilvl w:val="0"/>
          <w:numId w:val="1002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</w:t>
      </w:r>
    </w:p>
    <w:p>
      <w:pPr>
        <w:numPr>
          <w:ilvl w:val="0"/>
          <w:numId w:val="1002"/>
        </w:numPr>
        <w:pStyle w:val="Compact"/>
      </w:pPr>
      <w:r>
        <w:t xml:space="preserve">Каждому процессу автоматически присваивается идентификационный номер уникального процесса (PID). GID– это идентификационный номер группы данного процесса.</w:t>
      </w:r>
    </w:p>
    <w:p>
      <w:pPr>
        <w:numPr>
          <w:ilvl w:val="0"/>
          <w:numId w:val="1002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  <w:pStyle w:val="Compact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Htop – основанный на ncurses просмотрщик процессов подобный top, htop, atop интерактивные просмоторщики процессов, но позволяющий прокручивать список процессов вертикально и горизонтально, чтобы видеть их полные параметры запуска.</w:t>
      </w:r>
    </w:p>
    <w:p>
      <w:pPr>
        <w:numPr>
          <w:ilvl w:val="0"/>
          <w:numId w:val="1002"/>
        </w:numPr>
        <w:pStyle w:val="Compact"/>
      </w:pPr>
      <w:r>
        <w:t xml:space="preserve">Команда поиска файлов ищет определённые файлы и каталоги. Командой find /etc -name “h*” -print | less (рис. 0.5), я нашла файлы каталога /etc, начинающиеся с символа h.</w:t>
      </w:r>
    </w:p>
    <w:p>
      <w:pPr>
        <w:numPr>
          <w:ilvl w:val="0"/>
          <w:numId w:val="1002"/>
        </w:numPr>
        <w:pStyle w:val="Compact"/>
      </w:pPr>
      <w:r>
        <w:t xml:space="preserve">Найти в текстовом файле указанную строку символов позволяет команда grep. grep lab lab.txt найдет в файле строку lab.</w:t>
      </w:r>
    </w:p>
    <w:p>
      <w:pPr>
        <w:numPr>
          <w:ilvl w:val="0"/>
          <w:numId w:val="1002"/>
        </w:numPr>
        <w:pStyle w:val="Compact"/>
      </w:pPr>
      <w:r>
        <w:t xml:space="preserve">df -h</w:t>
      </w:r>
    </w:p>
    <w:p>
      <w:pPr>
        <w:numPr>
          <w:ilvl w:val="0"/>
          <w:numId w:val="1002"/>
        </w:numPr>
        <w:pStyle w:val="Compact"/>
      </w:pPr>
      <w:r>
        <w:t xml:space="preserve">du ~/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комакду kill.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 по управлению процессами и заданиями, по проверке использования диска и обслуживанию файловых систем.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Балханова Алтана Юрьевна</dc:creator>
  <dc:language>ru-RU</dc:language>
  <cp:keywords/>
  <dcterms:created xsi:type="dcterms:W3CDTF">2022-04-29T13:56:42Z</dcterms:created>
  <dcterms:modified xsi:type="dcterms:W3CDTF">2022-04-29T13:56:42Z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