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9 juillet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Khadija El Harrak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Département      : Finance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Poste occupé     : Financial Analyst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à bénéficier d'un congé de type Annual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de début    : 5 juillet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fin      : 20 juillet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Durée totale     : 15 jour(s) ouvrable(s)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Solde de congés restant après cette absence : 11 jour(s)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9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