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57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1414"/>
        </w:rPr>
        <w:t xml:space="preserve">Compte rendu — TP scraping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Nom et prénom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Aya SGHAIER SLIM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Nom et prénom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Danielle Jamila KOAGNE NGANKAM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Date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30/07/2026 - 31/07/2026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À vérifier avant envoi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ENONCE_TP.html indique un format strictement individuel et interdit le partage de dépôt/code/rapport entre élèves. Ce compte rendu liste deux membres — à clarifier avec le formateur avant de signer la déclaration finale.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Informations de remise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Champ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Valeur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Nom et prénom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Aya SGHAIER SLIM et Danielle Jamila KOAGNE NGANKAM — </w:t>
      </w:r>
      <w:r>
        <w:rPr>
          <w:rFonts w:ascii=".SF NS" w:hAnsi=".SF NS" w:cs=".SF NS"/>
          <w:sz w:val="22"/>
          <w:sz-cs w:val="22"/>
          <w:b/>
          <w:spacing w:val="0"/>
          <w:color w:val="141414"/>
        </w:rPr>
        <w:t xml:space="preserve">groupe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Groupe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Binôme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Identifiant de cible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S17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Nom du site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LambdaTest E-commerce Playground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URL de départ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https://ecommerce-playground.lambdatest.io/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Cible basculée en cours de TP 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☑ Non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Dépôt GitHub public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https://github.com/aya550/pocoMegaStoreScrapping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Hash du commit évalué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41414"/>
        </w:rPr>
        <w:t xml:space="preserve">final_commit_hash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Date et heure d'envoi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41414"/>
        </w:rPr>
        <w:t xml:space="preserve">2026-07-31 12:20:00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Commande de lancement limité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python src/scraper.py --max-items 60 --delay 1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Commande de vérification</w:t>
      </w:r>
    </w:p>
    <w:p>
      <w:pPr/>
      <w:r>
        <w:rPr>
          <w:rFonts w:ascii="Menlo" w:hAnsi="Menlo" w:cs="Menlo"/>
          <w:sz w:val="22"/>
          <w:sz-cs w:val="22"/>
          <w:spacing w:val="0"/>
          <w:color w:val="141414"/>
        </w:rPr>
        <w:t xml:space="preserve">python tests/verif.py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Je confirme avoir testé le lien GitHub dans une fenêtre de navigation privée : ☑ Oui ☐ Non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1. Résumé exécutif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La collecte a porté sur le catalogue produit de LambdaTest E-commerce Playground (S17), qui tourne sous OpenCart. Le site sert son contenu en HTML côté serveur — constaté via curl, sans exécution de JavaScript. Au final, 60 produits ont été collectés (nom, prix, devise, catégorie, url, image, disponibilité), exportés en JSONL, sans aucun rejet ni doublon. </w:t>
        <w:br/>
        <w:t xml:space="preserve">La principale difficulté a été que la disponibilité n'existe que sur la fiche produit, pas sur le listing, ce qui impose une requête supplémentaire par produit. Ce point a été géré via un plafond configurable (60) et un délai d'1s entre les requêtes, pour rester raisonnable vis-à-vis du serveur.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2. Diagnostic de la cible</w:t>
      </w:r>
    </w:p>
    <w:p>
      <w:pPr>
        <w:spacing w:after="251"/>
      </w:pP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2.1 Périmètre et règles d'accès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On a choisi de scraper une seule catégorie du site (celle avec path=17), en suivant le parcours normal d'un visiteur : menu → catégorie → pages suivantes → fiche produit. Résultat : 60 produits récupérés sur 4 pages de 15. </w:t>
        <w:br/>
        <w:t xml:space="preserve">Avant de scraper, on a vérifié qu'on avait le droit en lisant le fichier robots.txt du site (ce fichier dit quelles pages un robot a le droit ou non de visiter). Au lieu de juste le lire à l'œil, on l'a vérifié avec du code (can_fetch()), qui répond True pour les 3 types de pages qu'on visite : la page catégorie, les pages suivantes (pagination), et les fiches produit. </w:t>
        <w:br/>
        <w:t xml:space="preserve">Le site interdit bien certaines choses, mais seulement des URLs bizarres comme ?page= sans numéro derrière — pas les vraies pages de pagination qu'on utilise (?page=2, ?page=3...). Donc ça ne nous concerne pas. </w:t>
        <w:br/>
        <w:t xml:space="preserve">Le site ne demande pas de délai particulier entre les requêtes (le Crawl-delay n'est pas défini). Mais par prudence, le scraper attend quand même 1 seconde entre chaque requête, et n'envoie jamais deux requêtes en même temps.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/>
      </w:r>
    </w:p>
    <w:p>
      <w:pPr>
        <w:spacing w:after="251"/>
      </w:pP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2.2 HTML, SPA, API ou combinaison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Élément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Observation / preuve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HTML initial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Les 15 produits de chaque page de listing (nom, prix, image, lien) sont présents tels quels dans la réponse HTTP brute (curl), avant toute exécution de JavaScript.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DOM après rendu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Identique au HTML initial, aucun composant n'est injecté dynamiquement par JavaScript.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Requête(s) réseau utile(s)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Requêtes HTTP `GET` standard uniquement. Pas d'API JSON interne sous-jacente.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Pagination, défilement ou filtre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Pagination HTML classique avec balises `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` et liens de navigation `page=2`, `page=3`.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Décision d'acquisition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Client HTTP léger (`requests`) + Parser HTML (`BeautifulSoup` / `lxml`). Pas besoin de Selenium/Playwright.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Conformité à la fiche de cible (rendu observé le 30 juillet 2026) : ☑ Oui, conforme ☐ Non, voici ce que j'ai observé :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3. Objet et modèle de données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Nom de l'objet principal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Product (produit du catalogue)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Champ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Type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Obligatoire ?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Source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Normalisation / règle d'absence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id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str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 (utilisé pour dédup/id, pas rejeté si absent)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product_id extrait de l'URL (query string)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None si absent de l'URL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str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oui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listing : h4.title 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espaces normalisés (normalize_text) ; absent → objet rejeté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price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float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oui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listing/detail : span.price-new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'$146.00' → 146.0 (normalize_price) ; absent → objet rejeté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currency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str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symbole du prix ($, £, €) → code ISO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None si prix illisible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category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str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fiche détail : dernier maillon non actif du fil d'Ariane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None si non trouvé ; dépend du chemin de navigation (limite documentée)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url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str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oui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listing : href du lien produit, résolu en absolu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absent → objet rejeté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image_url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str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listing : data-src (lazy-load) ou src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None si aucune image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availability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str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fiche détail : &lt;li&gt; 'Availability:' + badge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normalisé en in_stock/out_of_stock/preorder ; None si introuvable (log warning)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Règle d'identifiant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Extraction du paramètre query `product_id` depuis l'URL canonique d'OpenCart.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Règle de déduplication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Déduplication basée sur `id` (ou `url` en secours), en conservant uniquement la première occurrence.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Distinction absent / vide / nul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Si un champ n'est pas trouvé dans la page, il est affecté à la valeur Python `None`. Aucune chaîne vide `""` n'est générée. Si un champ obligatoire (`name`, `price`, `url`) vaut `None`, l'objet complet est rejeté par `build_record()`.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4. Architecture et flux</w:t>
      </w:r>
    </w:p>
    <w:p>
      <w:pPr>
        <w:spacing w:after="251"/>
      </w:pP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Schéma du flux de données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[config.py]           (Variables d'environnement / .env : URL, max_items, delay)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|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v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[http_client.py]      (Acquisition : GET + robots.txt + throttling + User-Agent)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|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v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[extraction.py]       (Parsing pure BeautifulSoup : HTML -&gt; dicts bruts)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|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v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[normalize.py]         (Normalisation prix/devise, dispo, validation et déduplication)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|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v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[export.py]            (Écriture JSONL dans data/staging/products.jsonl)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|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 v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[scraper.py]            (Orchestrateur &amp; Journalisation : gestion du quota &amp; logs)</w:t>
      </w:r>
    </w:p>
    <w:p>
      <w:pPr/>
      <w:r>
        <w:rPr>
          <w:rFonts w:ascii="Menlo" w:hAnsi="Menlo" w:cs="Menlo"/>
          <w:sz w:val="20"/>
          <w:sz-cs w:val="20"/>
          <w:spacing w:val="0"/>
          <w:color w:val="DBE2EC"/>
        </w:rPr>
        <w:t xml:space="preserve">    </w:t>
      </w:r>
    </w:p>
    <w:p>
      <w:pPr>
        <w:spacing w:after="251"/>
      </w:pP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Responsabilités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Composant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Responsabilité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Entrée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Sortie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config.py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Chargement et validation de la configuration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Fichier `.env` / variables d'environnement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objet Config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http_client.py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Gestion des requêtes HTTP et politesse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URLs, User-Agent, délai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Reponses HTTP `requests.Response`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extraction.py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Parse le HTML en dicts bruts (nom, prix brut, url, image, dispo brute)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HTML (texte)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dicts bruts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normalize.py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Normalise (prix/devise/id/dispo), valide, déduplique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dicts bruts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dicts normalisés ou None (rejet)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export.py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Écrit les enregistrements normalisés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liste de dicts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fichier .jsonl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scraper.py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Orchestre l'ensemble et journalise les résultats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Arguments CLI, config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Exécution globale + logs console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5. Ancrage des sélecteurs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Champ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Ancrage retenu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Pourquoi plus stable que…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Si l'ancrage disparaît demain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name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h4.title a (texte du lien) dans div.product-thumb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Plus stable qu'un sélecteur positionnel (nième &lt;div&gt; du listing) ou qu'une classe utilitaire Bootstrap (col-xl-4...) qui décrit la mise en page, pas le produit ; h4.title est spécifique au thème produit OpenCart.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le lien devient None, l'objet produit est ignoré (pas de faux enregistrement vide), et un warning est loggé pour signaler la carte produit non traitée.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availability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on cherche le &lt;li&gt; contenant le libellé 'Availability:' (avec .ls-label) puis on lit le &lt;span class="badge"&gt; associé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plus robuste qu'un sélecteur basé sur la position dans la liste (ex. "le 4e &lt;li&gt;"), car l'ordre des infos (fabricant, vues, points, disponibilité) n'est pas garanti d'une fiche produit à l'autre. On s'ancre sur le libellé métier visible par l'utilisateur plutôt que sur sa position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availability vaut None et un warning explicite ("Disponibilité introuvable...") est loggé , l'erreur est visible dans les logs plutôt que de produire silencieusement un enregistrement incomplet.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6. Choix des outils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Besoin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Outil retenu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Pourquoi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Alternative envisagée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Pourquoi écartée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Acquisition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requests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Simple, suffisant : le HTML contient déjà les données (pas de rendu JS nécessaire)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Playwright/Selenium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Coût (dépendance navigateur, lenteur, fragilité) injustifié car aucune donnée cible n'est chargée en JS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Extraction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BeautifulSoup + lxml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Parsing HTML robuste et lisible avec sélecteurs CSS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Expressions régulières sur le HTML brut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Beaucoup plus fragile face aux variations de balisage, illisible à maintenir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Modèle et validation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dataclass + fonctions pures (normalize.py)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Règles de normalisation/validation explicites, testables isolément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Librairie de validation type pydantic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Complexité et dépendance non justifiées pour 8 champs et quelques règles simples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Vérification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Script de contrôle exécutable (tests/verif.py) sur fixtures HTML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Rejoue l'extraction sans réseau, rapide à écrire et à expliquer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pytest (3 tests automatisés)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Les deux valent les mêmes points (énoncé) ; le script unique suffisait au besoin sans dépendance de test supplémentaire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Export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json (stdlib), écriture JSONL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Format simple, une ligne par objet, lisible et standard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CSV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CSV gère mal les champs optionnels/None et les valeurs imbriquées ; JSONL colle mieux au schéma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Décision 1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requests+BeautifulSoup vs navigateur piloté : justifié tant que le site sert du HTML déjà complet ; le compromis assumé est que si le site passait un jour au rendu côté client (JS), il faudrait migrer vers Playwright.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Décision 2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Visite systématique de chaque fiche produit : nécessaire car le champ availability n'existe que sur la page détail, pas sur le listing. Compromis assumé : cela double le nombre de requêtes HTTP, d'où l'importance des garde-fous MAX_ITEMS (plafond) et du délai configurable entre requêtes (pour rester poli envers le serveur cible).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7. Résultats et vérification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Indicateur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Valeur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Pages ou requêtes traitées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65 (1 accueil + 4 pages de listing + 60 fiches produit)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Objets vus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60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Objets exportés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60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Objets rejetés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Doublons détectés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Champs obligatoires manquants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Durée d'exécution de la collecte limitée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environ 65 secondes (mesuré, </w:t>
      </w:r>
      <w:r>
        <w:rPr>
          <w:rFonts w:ascii="Menlo" w:hAnsi="Menlo" w:cs="Menlo"/>
          <w:sz w:val="22"/>
          <w:sz-cs w:val="22"/>
          <w:spacing w:val="0"/>
          <w:color w:val="141414"/>
        </w:rPr>
        <w:t xml:space="preserve">time python src/scraper.py</w:t>
      </w:r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Délai appliqué entre requêtes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1 seconde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Forme de vérification retenue : ☑ script de contrôle exécutable ☐ trois tests automatisés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#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Ce que le contrôle vérifie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141414"/>
        </w:rPr>
        <w:t xml:space="preserve">Résultat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nombre d'objets extraits d'une page enregistrée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OK (15 objets attendus/obtenus sur tests/fixtures/category_path57_page1.html)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une normalisation — prix, date ou unité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OK (normalize_price('$146.00') → (146.0, 'USD') ; '£1,234.50' → (1234.5, 'GBP'))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déduplication, ou rejet d'un objet incomplet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41414"/>
        </w:rPr>
        <w:t xml:space="preserve">OK (1 doublon détecté et éliminé, 1 objet sans nom rejeté)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Un cas d'erreur géré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Si une page ou une fiche produit ne répond pas correctement (trop lente ou erreur du serveur), le programme ne plante pas : il note l'erreur dans un log et passe simplement à la page ou au produit suivant. Pareil si robots.txt bloque une URL en cours de route . c'est traité comme une simple erreur qu'on log, et on continue le scraping sans tout arrêter.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8. Reproductibilité</w:t>
      </w:r>
    </w:p>
    <w:p>
      <w:pPr>
        <w:spacing w:after="240"/>
      </w:pP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python3 -m venv .venv &amp;&amp; source .venv/bin/activate &amp;&amp; pip install -r requirements.txt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puis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cp config.example .env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. Lancement limité :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python src/scraper.py --max-items 60 --delay 1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. Vérification :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python tests/verif.py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. Dépendance : Python 3.10+, accès réseau sortant vers ecommerce-playground.lambdatest.io, aucune dépendance système (pas de navigateur à installer).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9. Limites et amélioration prioritaire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Le champ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category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dépend du chemin de navigation : un même product_id peut afficher une catégorie différente selon le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path=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utilisé pour y accéder (constaté : "Software" via path=17, "Tablets" via path=57 pour le même produit) — ce n'est pas une taxonomie fixe.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Aucun mécanisme de reprise (checkpoint) : une interruption réseau en cours de collecte oblige à relancer depuis le début, sans reprendre où on s'était arrêté.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La stabilité dépend entièrement des classes CSS du thème OpenCart actuel (product-thumb, price-new, ls-label...) : une refonte visuelle du site casserait l'extraction sans prévenir autrement que par des champs vides et des warnings.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Amélioration prioritaire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ajouter un mécanisme de reprise (sauvegarder les product_id déjà traités), car c'est la limite qui coûterait le plus cher en cas de collecte plus large que 60 produits : sans ça, la moindre coupure réseau oblige à tout refaire.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10. Usage de l'IA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L'IA (Claude Code) a été utilisée pour accélérer l'écriture du code répétitif et standard qu'on doit écrire à chaque fois pour poser les bases d'un projet, suggérer les sélecteurs BeautifulSoup, et nous a aidé à rédiger le script de vérification tests/verif.py qui rejoue l'extraction sur des fixtures HTML sans accès réseau.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11. Préparation de l'oral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Message essentiel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Un scraper Python qui collecte 60 produits du catalogue LambdaTest en respectant robots.txt et un débit configurable, avec une extraction testable hors-réseau et une limite documentée sur la catégorie.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Extrait de code à expliquer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src/extraction.py, fonction extract_product_detail (lignes ~88-133) — logique du fil d'Ariane et de la disponibilité, corrigée après un bug réel constaté à l'exécution.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Panne diagnosticable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si availability est toujours None dans le JSONL de sortie → vérifier d'abord si le libellé 'Availability:' existe encore dans le HTML de la fiche produit (le site a pu changer sa structure), en rechargeant une fiche produit avec curl et en cherchant '.ls-label' dedans.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Plan de secours démo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data/staging/products.jsonl déjà produit (60 objets), samples/sample_output.json (échantillon de 8), et la sortie de tests/verif.py déjà exécutée (3 contrôles OK).</w:t>
      </w:r>
    </w:p>
    <w:p>
      <w:pPr>
        <w:spacing w:after="248"/>
      </w:pPr>
      <w:r>
        <w:rPr>
          <w:rFonts w:ascii="Helvetica Neue" w:hAnsi="Helvetica Neue" w:cs="Helvetica Neue"/>
          <w:sz w:val="30"/>
          <w:sz-cs w:val="30"/>
          <w:b/>
          <w:spacing w:val="0"/>
          <w:color w:val="141414"/>
        </w:rPr>
        <w:t xml:space="preserve">Déclaration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Ne coche/signe qu'après avoir réglé la question individuel/groupe avec le formateur — la phrase ci-dessous engage ta responsabilité.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Je déclare 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que ce travail et ce dépôt correspondent à ma production individuelle 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que les sources et les usages significatifs de l'IA sont déclarés 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que je peux expliquer et modifier le code remis 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que je n'ai contourné aucun mécanisme de protection, ni aucune interdiction du robots.txt ;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que le dépôt ne contient ni secret ni donnée personnelle.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Nom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</w:t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[à remplir et signer toi-même]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41414"/>
        </w:rPr>
        <w:t xml:space="preserve">Date :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> </w:t>
      </w:r>
      <w:r>
        <w:rPr>
          <w:rFonts w:ascii=".SF NS" w:hAnsi=".SF NS" w:cs=".SF NS"/>
          <w:sz w:val="24"/>
          <w:sz-cs w:val="24"/>
          <w:b/>
          <w:spacing w:val="0"/>
          <w:color w:val="141414"/>
        </w:rPr>
        <w:t xml:space="preserve">[à compléter au moment de l'envoi]</w:t>
      </w:r>
      <w:r>
        <w:rPr>
          <w:rFonts w:ascii="Helvetica Neue" w:hAnsi="Helvetica Neue" w:cs="Helvetica Neue"/>
          <w:sz w:val="24"/>
          <w:sz-cs w:val="24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