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FD61F4">
      <w:pPr>
        <w:keepNext w:val="0"/>
        <w:keepLines w:val="0"/>
        <w:widowControl/>
        <w:suppressLineNumbers w:val="0"/>
        <w:jc w:val="center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-1125220</wp:posOffset>
            </wp:positionH>
            <wp:positionV relativeFrom="paragraph">
              <wp:posOffset>-381000</wp:posOffset>
            </wp:positionV>
            <wp:extent cx="4418330" cy="1043940"/>
            <wp:effectExtent l="0" t="0" r="127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1051EC">
      <w:pPr>
        <w:keepNext w:val="0"/>
        <w:keepLines w:val="0"/>
        <w:widowControl/>
        <w:suppressLineNumbers w:val="0"/>
        <w:jc w:val="center"/>
      </w:pPr>
    </w:p>
    <w:p w14:paraId="0056B7D0">
      <w:pPr>
        <w:keepNext w:val="0"/>
        <w:keepLines w:val="0"/>
        <w:widowControl/>
        <w:suppressLineNumbers w:val="0"/>
        <w:jc w:val="center"/>
      </w:pPr>
    </w:p>
    <w:p w14:paraId="617C98CB">
      <w:pPr>
        <w:keepNext w:val="0"/>
        <w:keepLines w:val="0"/>
        <w:widowControl/>
        <w:suppressLineNumbers w:val="0"/>
        <w:jc w:val="center"/>
      </w:pPr>
    </w:p>
    <w:p w14:paraId="71187B3F">
      <w:pPr>
        <w:keepNext w:val="0"/>
        <w:keepLines w:val="0"/>
        <w:widowControl/>
        <w:suppressLineNumbers w:val="0"/>
        <w:jc w:val="center"/>
      </w:pPr>
    </w:p>
    <w:p w14:paraId="6351CA06">
      <w:pPr>
        <w:keepNext w:val="0"/>
        <w:keepLines w:val="0"/>
        <w:widowControl/>
        <w:suppressLineNumbers w:val="0"/>
        <w:jc w:val="center"/>
      </w:pPr>
    </w:p>
    <w:p w14:paraId="5BDA475D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1068070</wp:posOffset>
                </wp:positionH>
                <wp:positionV relativeFrom="paragraph">
                  <wp:posOffset>142240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7615" y="373761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679397">
                            <w:pPr>
                              <w:rPr>
                                <w:rFonts w:hint="default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4.1pt;margin-top:11.2pt;height:144pt;width:144pt;mso-wrap-style:none;z-index:251661312;mso-width-relative:page;mso-height-relative:page;" filled="f" stroked="f" coordsize="21600,21600" o:gfxdata="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oPBl/YAAAACgEAAA8AAAAAAAAAAQAgAAAAIgAAAGRycy9kb3ducmV2LnhtbFBL&#10;AQIUABQAAAAIAIdO4kAA8ukcLwIAAHAEAAAOAAAAAAAAAAEAIAAAACc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 w14:paraId="40679397">
                      <w:pPr>
                        <w:rPr>
                          <w:rFonts w:hint="default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4EED82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</w:p>
    <w:p w14:paraId="7B62AA62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</w:p>
    <w:p w14:paraId="6DB018EC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</w:p>
    <w:p w14:paraId="53FBF58E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</w:p>
    <w:p w14:paraId="71A87389"/>
    <w:p w14:paraId="302ACB5F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  <w:r>
        <w:rPr>
          <w:rFonts w:hint="default"/>
          <w:b/>
          <w:bCs/>
          <w:sz w:val="36"/>
          <w:szCs w:val="36"/>
          <w:lang w:val="fr-FR"/>
        </w:rPr>
        <w:t xml:space="preserve">                                          Faite par:  Chaimaa Qchiine   </w:t>
      </w:r>
    </w:p>
    <w:p w14:paraId="5DBF125E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</w:p>
    <w:p w14:paraId="5CC9BF93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</w:p>
    <w:p w14:paraId="3AC52CCF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</w:p>
    <w:p w14:paraId="0326E3D9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</w:p>
    <w:p w14:paraId="1E2FCE0C">
      <w:pPr>
        <w:keepNext w:val="0"/>
        <w:keepLines w:val="0"/>
        <w:widowControl/>
        <w:suppressLineNumbers w:val="0"/>
        <w:jc w:val="center"/>
        <w:rPr>
          <w:rFonts w:hint="default"/>
          <w:lang w:val="fr-FR"/>
        </w:rPr>
      </w:pPr>
    </w:p>
    <w:p w14:paraId="25F8F210">
      <w:pPr>
        <w:keepNext w:val="0"/>
        <w:keepLines w:val="0"/>
        <w:widowControl/>
        <w:suppressLineNumbers w:val="0"/>
        <w:jc w:val="both"/>
      </w:pPr>
    </w:p>
    <w:p w14:paraId="02CEB861">
      <w:pPr>
        <w:keepNext w:val="0"/>
        <w:keepLines w:val="0"/>
        <w:widowControl/>
        <w:suppressLineNumbers w:val="0"/>
        <w:jc w:val="center"/>
      </w:pPr>
    </w:p>
    <w:p w14:paraId="0B314E9F">
      <w:pPr>
        <w:keepNext w:val="0"/>
        <w:keepLines w:val="0"/>
        <w:widowControl/>
        <w:suppressLineNumbers w:val="0"/>
        <w:jc w:val="center"/>
      </w:pPr>
    </w:p>
    <w:p w14:paraId="55BF9045">
      <w:pPr>
        <w:keepNext w:val="0"/>
        <w:keepLines w:val="0"/>
        <w:widowControl/>
        <w:suppressLineNumbers w:val="0"/>
        <w:jc w:val="center"/>
      </w:pPr>
    </w:p>
    <w:p w14:paraId="6B355385">
      <w:pPr>
        <w:keepNext w:val="0"/>
        <w:keepLines w:val="0"/>
        <w:widowControl/>
        <w:suppressLineNumbers w:val="0"/>
        <w:jc w:val="center"/>
      </w:pPr>
    </w:p>
    <w:p w14:paraId="513360EB">
      <w:pPr>
        <w:keepNext w:val="0"/>
        <w:keepLines w:val="0"/>
        <w:widowControl/>
        <w:suppressLineNumbers w:val="0"/>
        <w:jc w:val="center"/>
      </w:pPr>
    </w:p>
    <w:p w14:paraId="4287B1C2">
      <w:pPr>
        <w:keepNext w:val="0"/>
        <w:keepLines w:val="0"/>
        <w:widowControl/>
        <w:suppressLineNumbers w:val="0"/>
        <w:jc w:val="center"/>
      </w:pPr>
    </w:p>
    <w:p w14:paraId="15093F30">
      <w:pPr>
        <w:keepNext w:val="0"/>
        <w:keepLines w:val="0"/>
        <w:widowControl/>
        <w:suppressLineNumbers w:val="0"/>
        <w:jc w:val="center"/>
        <w:rPr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-1315720</wp:posOffset>
                </wp:positionH>
                <wp:positionV relativeFrom="paragraph">
                  <wp:posOffset>146050</wp:posOffset>
                </wp:positionV>
                <wp:extent cx="7722870" cy="1828800"/>
                <wp:effectExtent l="0" t="0" r="381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287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E283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b/>
                                <w:bCs/>
                                <w:color w:val="808080" w:themeColor="background1" w:themeShade="80"/>
                                <w:sz w:val="72"/>
                                <w:szCs w:val="72"/>
                                <w:u w:val="single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Arial" w:hAnsi="Arial" w:eastAsia="SimSun" w:cs="Arial"/>
                                <w:b/>
                                <w:bCs/>
                                <w:color w:val="808080" w:themeColor="background1" w:themeShade="80"/>
                                <w:kern w:val="0"/>
                                <w:sz w:val="72"/>
                                <w:szCs w:val="72"/>
                                <w:u w:val="single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Compte Rendu</w:t>
                            </w:r>
                          </w:p>
                          <w:p w14:paraId="1428E8CD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b/>
                                <w:bCs/>
                                <w:color w:val="808080" w:themeColor="background1" w:themeShade="80"/>
                                <w:sz w:val="72"/>
                                <w:szCs w:val="72"/>
                                <w:u w:val="single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default" w:ascii="Arial" w:hAnsi="Arial" w:eastAsia="SimSun" w:cs="Arial"/>
                                <w:b/>
                                <w:bCs/>
                                <w:color w:val="808080" w:themeColor="background1" w:themeShade="80"/>
                                <w:kern w:val="0"/>
                                <w:sz w:val="72"/>
                                <w:szCs w:val="72"/>
                                <w:u w:val="single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TP1 Unix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3.6pt;margin-top:11.5pt;height:144pt;width:608.1pt;mso-wrap-distance-bottom:0pt;mso-wrap-distance-left:9pt;mso-wrap-distance-right:9pt;mso-wrap-distance-top:0pt;z-index:251660288;mso-width-relative:page;mso-height-relative:page;" fillcolor="#BFBFBF [2412]" filled="t" stroked="f" coordsize="21600,21600" o:gfxdata="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K8rgzfYAAAADAEAAA8A&#10;AAAAAAAAAQAgAAAAIgAAAGRycy9kb3ducmV2LnhtbFBLAQIUABQAAAAIAIdO4kDuuKmhUAIAALEE&#10;AAAOAAAAAAAAAAEAIAAAACcBAABkcnMvZTJvRG9jLnhtbFBLBQYAAAAABgAGAFkBAADpBQAAAAA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 w14:paraId="41EBE283"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b/>
                          <w:bCs/>
                          <w:color w:val="808080" w:themeColor="background1" w:themeShade="80"/>
                          <w:sz w:val="72"/>
                          <w:szCs w:val="72"/>
                          <w:u w:val="single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Arial" w:hAnsi="Arial" w:eastAsia="SimSun" w:cs="Arial"/>
                          <w:b/>
                          <w:bCs/>
                          <w:color w:val="808080" w:themeColor="background1" w:themeShade="80"/>
                          <w:kern w:val="0"/>
                          <w:sz w:val="72"/>
                          <w:szCs w:val="72"/>
                          <w:u w:val="single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Compte Rendu</w:t>
                      </w:r>
                    </w:p>
                    <w:p w14:paraId="1428E8CD"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b/>
                          <w:bCs/>
                          <w:color w:val="808080" w:themeColor="background1" w:themeShade="80"/>
                          <w:sz w:val="72"/>
                          <w:szCs w:val="72"/>
                          <w:u w:val="single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default" w:ascii="Arial" w:hAnsi="Arial" w:eastAsia="SimSun" w:cs="Arial"/>
                          <w:b/>
                          <w:bCs/>
                          <w:color w:val="808080" w:themeColor="background1" w:themeShade="80"/>
                          <w:kern w:val="0"/>
                          <w:sz w:val="72"/>
                          <w:szCs w:val="72"/>
                          <w:u w:val="single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TP1 Unix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1CC929"/>
    <w:p w14:paraId="4BAEE12A"/>
    <w:p w14:paraId="4DA3B280"/>
    <w:p w14:paraId="65BAD96B"/>
    <w:p w14:paraId="51C2AC52"/>
    <w:p w14:paraId="6FA3D64E"/>
    <w:p w14:paraId="6475500D"/>
    <w:p w14:paraId="33766102"/>
    <w:p w14:paraId="0F0579FA"/>
    <w:p w14:paraId="2A771D1C"/>
    <w:p w14:paraId="3B7E4494"/>
    <w:p w14:paraId="09965015"/>
    <w:p w14:paraId="06622FE5"/>
    <w:p w14:paraId="30C7B8C5"/>
    <w:p w14:paraId="09F5C7BE"/>
    <w:p w14:paraId="098E6041"/>
    <w:p w14:paraId="235728F7"/>
    <w:p w14:paraId="64ED686A"/>
    <w:p w14:paraId="28E5188F"/>
    <w:p w14:paraId="5FD3490D">
      <w:pPr>
        <w:rPr>
          <w:rFonts w:hint="default"/>
          <w:b/>
          <w:bCs/>
          <w:sz w:val="36"/>
          <w:szCs w:val="36"/>
          <w:u w:val="single"/>
          <w:lang w:val="fr-FR"/>
        </w:rPr>
      </w:pPr>
      <w:r>
        <w:rPr>
          <w:rFonts w:hint="default"/>
          <w:b/>
          <w:bCs/>
          <w:sz w:val="36"/>
          <w:szCs w:val="36"/>
          <w:lang w:val="fr-FR"/>
        </w:rPr>
        <w:t xml:space="preserve"> </w:t>
      </w:r>
      <w:r>
        <w:rPr>
          <w:rFonts w:hint="default"/>
          <w:b/>
          <w:bCs/>
          <w:sz w:val="40"/>
          <w:szCs w:val="40"/>
          <w:lang w:val="fr-FR"/>
        </w:rPr>
        <w:t xml:space="preserve">            </w:t>
      </w:r>
      <w:r>
        <w:rPr>
          <w:rFonts w:hint="default"/>
          <w:b/>
          <w:bCs/>
          <w:sz w:val="36"/>
          <w:szCs w:val="36"/>
          <w:lang w:val="fr-FR"/>
        </w:rPr>
        <w:t xml:space="preserve">  Le: </w:t>
      </w:r>
      <w:r>
        <w:rPr>
          <w:rFonts w:hint="default"/>
          <w:b/>
          <w:bCs/>
          <w:sz w:val="36"/>
          <w:szCs w:val="36"/>
          <w:u w:val="single"/>
          <w:lang w:val="fr-FR"/>
        </w:rPr>
        <w:t>19/11/2024</w:t>
      </w:r>
    </w:p>
    <w:p w14:paraId="593D2AE1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b/>
          <w:bCs/>
          <w:color w:val="FF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b/>
          <w:bCs/>
          <w:color w:val="FF0000"/>
          <w:kern w:val="0"/>
          <w:sz w:val="36"/>
          <w:szCs w:val="36"/>
          <w:lang w:val="en-US" w:eastAsia="zh-CN" w:bidi="ar"/>
        </w:rPr>
        <w:t>Exercice 1 :</w:t>
      </w:r>
    </w:p>
    <w:p w14:paraId="396B40C5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b/>
          <w:bCs/>
          <w:color w:val="FF0000"/>
          <w:kern w:val="0"/>
          <w:sz w:val="32"/>
          <w:szCs w:val="32"/>
          <w:lang w:val="en-US" w:eastAsia="zh-CN" w:bidi="ar"/>
        </w:rPr>
      </w:pPr>
    </w:p>
    <w:p w14:paraId="6D77626D"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B050"/>
          <w:kern w:val="0"/>
          <w:sz w:val="32"/>
          <w:szCs w:val="32"/>
          <w:highlight w:val="none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highlight w:val="none"/>
          <w:lang w:val="en-US" w:eastAsia="zh-CN" w:bidi="ar"/>
        </w:rPr>
        <w:t>ls :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Listé les fichiers dans le répertoire courant. </w:t>
      </w:r>
    </w:p>
    <w:p w14:paraId="16EC7C98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cd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Changer de répertoire de travail. </w:t>
      </w:r>
    </w:p>
    <w:p w14:paraId="3F7CFA7E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which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Connaitre la localisation d’une commande. </w:t>
      </w:r>
    </w:p>
    <w:p w14:paraId="5A17FD10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pwd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Afficher le chemin complet du répertoire courant. </w:t>
      </w:r>
    </w:p>
    <w:p w14:paraId="2FA38448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pushd &amp; popd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Gérer les piles de répertoire. </w:t>
      </w:r>
    </w:p>
    <w:p w14:paraId="3BEC4350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mkdir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Créer des répertoires. </w:t>
      </w:r>
    </w:p>
    <w:p w14:paraId="469A6807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rmdir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Supprimer des répertoires vides. </w:t>
      </w:r>
    </w:p>
    <w:p w14:paraId="391231E0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rmdir -p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Supprimer un répertoire vide ainsi que tous les répertoires </w:t>
      </w:r>
    </w:p>
    <w:p w14:paraId="273C84EE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parents vides. </w:t>
      </w:r>
    </w:p>
    <w:p w14:paraId="5AA9311A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touch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Créer des fichiers vides. </w:t>
      </w:r>
    </w:p>
    <w:p w14:paraId="048ECCA2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rm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Supprimer des fichiers. </w:t>
      </w:r>
    </w:p>
    <w:p w14:paraId="2E233AB4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rm -r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Supprimer des répertoires et leur contenu de manière </w:t>
      </w:r>
    </w:p>
    <w:p w14:paraId="47FEFD7E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récursive. </w:t>
      </w:r>
    </w:p>
    <w:p w14:paraId="7FCF69AD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cp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Copier un ou plusieurs fichiers vers un autre fichier ou </w:t>
      </w:r>
    </w:p>
    <w:p w14:paraId="49667977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répertoire. </w:t>
      </w:r>
    </w:p>
    <w:p w14:paraId="2C27A407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mv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Déplacer des fichiers et des répertoires à un autre </w:t>
      </w:r>
    </w:p>
    <w:p w14:paraId="3E52A610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emplacement. </w:t>
      </w:r>
    </w:p>
    <w:p w14:paraId="6AC697B5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Symbol" w:hAnsi="Symbol" w:eastAsia="SimSun" w:cs="Symbol"/>
          <w:color w:val="00B05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Arial" w:hAnsi="Arial" w:eastAsia="SimSun" w:cs="Arial"/>
          <w:b/>
          <w:bCs/>
          <w:color w:val="00B050"/>
          <w:kern w:val="0"/>
          <w:sz w:val="32"/>
          <w:szCs w:val="32"/>
          <w:lang w:val="en-US" w:eastAsia="zh-CN" w:bidi="ar"/>
        </w:rPr>
        <w:t xml:space="preserve">nano :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>Editer des fichiers sans quitter le terminal.</w:t>
      </w:r>
    </w:p>
    <w:p w14:paraId="1E3D92F5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</w:pPr>
    </w:p>
    <w:p w14:paraId="6A497CDB">
      <w:pPr>
        <w:jc w:val="center"/>
        <w:rPr>
          <w:rFonts w:hint="default"/>
          <w:b/>
          <w:bCs/>
          <w:sz w:val="36"/>
          <w:szCs w:val="36"/>
          <w:u w:val="single"/>
          <w:lang w:val="fr-FR"/>
        </w:rPr>
      </w:pPr>
    </w:p>
    <w:p w14:paraId="6CB7A88E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b/>
          <w:bCs/>
          <w:color w:val="FF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b/>
          <w:bCs/>
          <w:color w:val="FF0000"/>
          <w:kern w:val="0"/>
          <w:sz w:val="36"/>
          <w:szCs w:val="36"/>
          <w:lang w:val="en-US" w:eastAsia="zh-CN" w:bidi="ar"/>
        </w:rPr>
        <w:t>Exercice 2 :</w:t>
      </w:r>
    </w:p>
    <w:p w14:paraId="455686D3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b/>
          <w:bCs/>
          <w:color w:val="FF0000"/>
          <w:kern w:val="0"/>
          <w:sz w:val="32"/>
          <w:szCs w:val="32"/>
          <w:lang w:val="en-US" w:eastAsia="zh-CN" w:bidi="ar"/>
        </w:rPr>
      </w:pPr>
    </w:p>
    <w:p w14:paraId="7A6D2E5F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b/>
          <w:bCs/>
          <w:color w:val="FF0000"/>
          <w:kern w:val="0"/>
          <w:sz w:val="32"/>
          <w:szCs w:val="32"/>
          <w:lang w:val="en-US" w:eastAsia="zh-CN" w:bidi="ar"/>
        </w:rPr>
      </w:pPr>
    </w:p>
    <w:p w14:paraId="307E1133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2"/>
          <w:szCs w:val="32"/>
          <w:lang w:val="fr-FR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/home/prof/prof1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fr-FR" w:eastAsia="zh-CN" w:bidi="ar"/>
        </w:rPr>
        <w:t xml:space="preserve">// le </w:t>
      </w:r>
      <w:r>
        <w:rPr>
          <w:rFonts w:hint="default" w:ascii="Arial" w:hAnsi="Arial" w:eastAsia="SimSun" w:cs="Arial"/>
          <w:color w:val="FF0000"/>
          <w:kern w:val="0"/>
          <w:sz w:val="32"/>
          <w:szCs w:val="32"/>
          <w:lang w:val="fr-FR" w:eastAsia="zh-CN" w:bidi="ar"/>
        </w:rPr>
        <w:t xml:space="preserve">/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fr-FR" w:eastAsia="zh-CN" w:bidi="ar"/>
        </w:rPr>
        <w:t xml:space="preserve">signifie un repertoire et </w:t>
      </w:r>
      <w:r>
        <w:rPr>
          <w:rFonts w:hint="default" w:ascii="Arial" w:hAnsi="Arial" w:eastAsia="SimSun" w:cs="Arial"/>
          <w:color w:val="FF0000"/>
          <w:kern w:val="0"/>
          <w:sz w:val="32"/>
          <w:szCs w:val="32"/>
          <w:lang w:val="fr-FR" w:eastAsia="zh-CN" w:bidi="ar"/>
        </w:rPr>
        <w:t xml:space="preserve">sans /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fr-FR" w:eastAsia="zh-CN" w:bidi="ar"/>
        </w:rPr>
        <w:t>signifie un fichier</w:t>
      </w:r>
    </w:p>
    <w:p w14:paraId="431C3995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2"/>
          <w:szCs w:val="32"/>
          <w:lang w:val="fr-FR" w:eastAsia="zh-CN" w:bidi="ar"/>
        </w:rPr>
      </w:pPr>
    </w:p>
    <w:p w14:paraId="3558FCF8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2. /etc </w:t>
      </w:r>
    </w:p>
    <w:p w14:paraId="6A43DE28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3. /home/prof </w:t>
      </w:r>
    </w:p>
    <w:p w14:paraId="63CC0AC2"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4. /acces.dat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fr-FR" w:eastAsia="zh-CN" w:bidi="ar"/>
        </w:rPr>
        <w:t>ou acces.dat</w:t>
      </w:r>
    </w:p>
    <w:p w14:paraId="51BA6180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5. ../../var/log/acces.dat </w:t>
      </w:r>
    </w:p>
    <w:p w14:paraId="4BACC42D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>6. ../../../var/log/acces.dat</w:t>
      </w:r>
    </w:p>
    <w:p w14:paraId="5045DD95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Arial" w:hAnsi="Arial" w:eastAsia="SimSun" w:cs="Arial"/>
          <w:color w:val="FF0000"/>
          <w:kern w:val="0"/>
          <w:sz w:val="28"/>
          <w:szCs w:val="28"/>
          <w:lang w:val="fr-FR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fr-FR" w:eastAsia="zh-CN" w:bidi="ar"/>
        </w:rPr>
        <w:t xml:space="preserve">Le repertoire personnelle: </w:t>
      </w:r>
      <w:r>
        <w:rPr>
          <w:rFonts w:hint="default" w:ascii="Arial" w:hAnsi="Arial" w:eastAsia="SimSun" w:cs="Arial"/>
          <w:color w:val="FF0000"/>
          <w:kern w:val="0"/>
          <w:sz w:val="28"/>
          <w:szCs w:val="28"/>
          <w:lang w:val="fr-FR" w:eastAsia="zh-CN" w:bidi="ar"/>
        </w:rPr>
        <w:t>~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fr-FR" w:eastAsia="zh-CN" w:bidi="ar"/>
        </w:rPr>
        <w:t xml:space="preserve"> equivalent a : </w:t>
      </w:r>
      <w:r>
        <w:rPr>
          <w:rFonts w:hint="default" w:ascii="Arial" w:hAnsi="Arial" w:eastAsia="SimSun" w:cs="Arial"/>
          <w:color w:val="FF0000"/>
          <w:kern w:val="0"/>
          <w:sz w:val="28"/>
          <w:szCs w:val="28"/>
          <w:lang w:val="fr-FR" w:eastAsia="zh-CN" w:bidi="ar"/>
        </w:rPr>
        <w:t>/home/ user1/</w:t>
      </w:r>
    </w:p>
    <w:p w14:paraId="4C8EA8C2">
      <w:pPr>
        <w:rPr>
          <w:rFonts w:hint="default"/>
          <w:b/>
          <w:bCs/>
          <w:sz w:val="36"/>
          <w:szCs w:val="36"/>
          <w:u w:val="single"/>
          <w:lang w:val="fr-FR"/>
        </w:rPr>
      </w:pPr>
    </w:p>
    <w:p w14:paraId="3DE6475B">
      <w:pPr>
        <w:rPr>
          <w:rFonts w:hint="default"/>
          <w:b/>
          <w:bCs/>
          <w:sz w:val="36"/>
          <w:szCs w:val="36"/>
          <w:u w:val="single"/>
          <w:lang w:val="fr-FR"/>
        </w:rPr>
      </w:pPr>
    </w:p>
    <w:p w14:paraId="00F8D308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b/>
          <w:bCs/>
          <w:color w:val="FF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b/>
          <w:bCs/>
          <w:color w:val="FF0000"/>
          <w:kern w:val="0"/>
          <w:sz w:val="36"/>
          <w:szCs w:val="36"/>
          <w:lang w:val="en-US" w:eastAsia="zh-CN" w:bidi="ar"/>
        </w:rPr>
        <w:t>Exercice 3 :</w:t>
      </w:r>
    </w:p>
    <w:p w14:paraId="34021C30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b/>
          <w:bCs/>
          <w:color w:val="FF0000"/>
          <w:kern w:val="0"/>
          <w:sz w:val="36"/>
          <w:szCs w:val="36"/>
          <w:lang w:val="en-US" w:eastAsia="zh-CN" w:bidi="ar"/>
        </w:rPr>
      </w:pPr>
      <w:r>
        <w:rPr>
          <w:rFonts w:hint="default"/>
          <w:b/>
          <w:bCs/>
          <w:sz w:val="36"/>
          <w:szCs w:val="36"/>
          <w:u w:val="single"/>
          <w:lang w:val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-490855</wp:posOffset>
            </wp:positionH>
            <wp:positionV relativeFrom="paragraph">
              <wp:posOffset>262890</wp:posOffset>
            </wp:positionV>
            <wp:extent cx="6683375" cy="5309870"/>
            <wp:effectExtent l="0" t="0" r="6985" b="0"/>
            <wp:wrapTight wrapText="bothSides">
              <wp:wrapPolygon>
                <wp:start x="0" y="0"/>
                <wp:lineTo x="0" y="21512"/>
                <wp:lineTo x="21573" y="21512"/>
                <wp:lineTo x="21573" y="0"/>
                <wp:lineTo x="0" y="0"/>
              </wp:wrapPolygon>
            </wp:wrapTight>
            <wp:docPr id="6" name="Picture 6" descr="TP N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P N°1"/>
                    <pic:cNvPicPr>
                      <a:picLocks noChangeAspect="1"/>
                    </pic:cNvPicPr>
                  </pic:nvPicPr>
                  <pic:blipFill>
                    <a:blip r:embed="rId5"/>
                    <a:srcRect t="9531" r="32325" b="23150"/>
                    <a:stretch>
                      <a:fillRect/>
                    </a:stretch>
                  </pic:blipFill>
                  <pic:spPr>
                    <a:xfrm>
                      <a:off x="0" y="0"/>
                      <a:ext cx="668337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86ACA">
      <w:pPr>
        <w:rPr>
          <w:rFonts w:hint="default"/>
          <w:b/>
          <w:bCs/>
          <w:sz w:val="36"/>
          <w:szCs w:val="36"/>
          <w:u w:val="single"/>
          <w:lang w:val="fr-FR"/>
        </w:rPr>
      </w:pPr>
      <w:r>
        <w:rPr>
          <w:rFonts w:hint="default"/>
          <w:b/>
          <w:bCs/>
          <w:sz w:val="36"/>
          <w:szCs w:val="36"/>
          <w:u w:val="single"/>
          <w:lang w:val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-982980</wp:posOffset>
            </wp:positionH>
            <wp:positionV relativeFrom="paragraph">
              <wp:posOffset>394970</wp:posOffset>
            </wp:positionV>
            <wp:extent cx="7203440" cy="3489325"/>
            <wp:effectExtent l="0" t="0" r="0" b="635"/>
            <wp:wrapTight wrapText="bothSides">
              <wp:wrapPolygon>
                <wp:start x="0" y="0"/>
                <wp:lineTo x="0" y="21510"/>
                <wp:lineTo x="21570" y="21510"/>
                <wp:lineTo x="21570" y="0"/>
                <wp:lineTo x="0" y="0"/>
              </wp:wrapPolygon>
            </wp:wrapTight>
            <wp:docPr id="7" name="Picture 7" descr="P N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 N°2"/>
                    <pic:cNvPicPr>
                      <a:picLocks noChangeAspect="1"/>
                    </pic:cNvPicPr>
                  </pic:nvPicPr>
                  <pic:blipFill>
                    <a:blip r:embed="rId6"/>
                    <a:srcRect t="10205" r="26877" b="24331"/>
                    <a:stretch>
                      <a:fillRect/>
                    </a:stretch>
                  </pic:blipFill>
                  <pic:spPr>
                    <a:xfrm>
                      <a:off x="0" y="0"/>
                      <a:ext cx="72034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51AE4">
      <w:pPr>
        <w:keepNext w:val="0"/>
        <w:keepLines w:val="0"/>
        <w:widowControl/>
        <w:suppressLineNumbers w:val="0"/>
        <w:jc w:val="center"/>
        <w:rPr>
          <w:rFonts w:ascii="Arial" w:hAnsi="Arial" w:eastAsia="SimSun" w:cs="Arial"/>
          <w:b/>
          <w:bCs/>
          <w:color w:val="FF0000"/>
          <w:kern w:val="0"/>
          <w:sz w:val="40"/>
          <w:szCs w:val="40"/>
          <w:lang w:val="en-US" w:eastAsia="zh-CN" w:bidi="ar"/>
        </w:rPr>
      </w:pPr>
      <w:r>
        <w:rPr>
          <w:rFonts w:ascii="Arial" w:hAnsi="Arial" w:eastAsia="SimSun" w:cs="Arial"/>
          <w:b/>
          <w:bCs/>
          <w:color w:val="FF0000"/>
          <w:kern w:val="0"/>
          <w:sz w:val="40"/>
          <w:szCs w:val="40"/>
          <w:lang w:val="en-US" w:eastAsia="zh-CN" w:bidi="ar"/>
        </w:rPr>
        <w:t>Exercice 4 :</w:t>
      </w:r>
      <w:bookmarkStart w:id="0" w:name="_GoBack"/>
      <w:bookmarkEnd w:id="0"/>
    </w:p>
    <w:p w14:paraId="2451F62E">
      <w:pPr>
        <w:rPr>
          <w:rFonts w:hint="default"/>
          <w:b/>
          <w:bCs/>
          <w:sz w:val="36"/>
          <w:szCs w:val="36"/>
          <w:u w:val="single"/>
          <w:lang w:val="fr-FR"/>
        </w:rPr>
      </w:pPr>
      <w:r>
        <w:rPr>
          <w:rFonts w:hint="default"/>
          <w:b/>
          <w:bCs/>
          <w:sz w:val="36"/>
          <w:szCs w:val="36"/>
          <w:u w:val="single"/>
          <w:lang w:val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-888365</wp:posOffset>
            </wp:positionH>
            <wp:positionV relativeFrom="paragraph">
              <wp:posOffset>254000</wp:posOffset>
            </wp:positionV>
            <wp:extent cx="7191375" cy="3902075"/>
            <wp:effectExtent l="0" t="0" r="1905" b="14605"/>
            <wp:wrapTight wrapText="bothSides">
              <wp:wrapPolygon>
                <wp:start x="0" y="0"/>
                <wp:lineTo x="0" y="21512"/>
                <wp:lineTo x="21560" y="21512"/>
                <wp:lineTo x="21560" y="0"/>
                <wp:lineTo x="0" y="0"/>
              </wp:wrapPolygon>
            </wp:wrapTight>
            <wp:docPr id="8" name="Picture 8" descr="EXE 2 N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XE 2 N°1"/>
                    <pic:cNvPicPr>
                      <a:picLocks noChangeAspect="1"/>
                    </pic:cNvPicPr>
                  </pic:nvPicPr>
                  <pic:blipFill>
                    <a:blip r:embed="rId7"/>
                    <a:srcRect t="8440" r="25909" b="24215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36"/>
          <w:szCs w:val="36"/>
          <w:u w:val="single"/>
          <w:lang w:val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-888365</wp:posOffset>
            </wp:positionH>
            <wp:positionV relativeFrom="paragraph">
              <wp:posOffset>4034155</wp:posOffset>
            </wp:positionV>
            <wp:extent cx="7047230" cy="3994785"/>
            <wp:effectExtent l="0" t="0" r="8890" b="0"/>
            <wp:wrapTight wrapText="bothSides">
              <wp:wrapPolygon>
                <wp:start x="0" y="0"/>
                <wp:lineTo x="0" y="21507"/>
                <wp:lineTo x="21534" y="21507"/>
                <wp:lineTo x="21534" y="0"/>
                <wp:lineTo x="0" y="0"/>
              </wp:wrapPolygon>
            </wp:wrapTight>
            <wp:docPr id="9" name="Picture 9" descr="exe N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xe N°2"/>
                    <pic:cNvPicPr>
                      <a:picLocks noChangeAspect="1"/>
                    </pic:cNvPicPr>
                  </pic:nvPicPr>
                  <pic:blipFill>
                    <a:blip r:embed="rId8"/>
                    <a:srcRect t="10073" r="25672" b="23480"/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EBA910"/>
    <w:multiLevelType w:val="singleLevel"/>
    <w:tmpl w:val="CBEBA91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8171A41"/>
    <w:multiLevelType w:val="singleLevel"/>
    <w:tmpl w:val="E8171A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F16AA3"/>
    <w:rsid w:val="49F16AA3"/>
    <w:rsid w:val="4E1950C2"/>
    <w:rsid w:val="7B1C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182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2024-11-19T18:37:00Z</dcterms:created>
  <dc:creator>qchii</dc:creator>
  <cp:lastModifiedBy>WPS_1699894614</cp:lastModifiedBy>
  <dcterms:modified xsi:type="dcterms:W3CDTF">2024-11-20T13:23:39Z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6D82B2F025E240BFAC9C8D43C32B69D6_11</vt:lpwstr>
  </property>
</Properties>
</file>