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f24-0767</w:t>
      </w:r>
    </w:p>
    <w:p>
      <w:pPr>
        <w:pStyle w:val="normal1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Muhammad Ayaan Amir</w:t>
      </w:r>
    </w:p>
    <w:p>
      <w:pPr>
        <w:pStyle w:val="normal1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BCS-4</w:t>
      </w:r>
      <w:r>
        <w:rPr>
          <w:rFonts w:ascii="times new roman" w:hAnsi="times new roman"/>
          <w:b/>
          <w:bCs/>
          <w:sz w:val="30"/>
          <w:szCs w:val="30"/>
        </w:rPr>
        <w:t>E</w:t>
      </w:r>
    </w:p>
    <w:p>
      <w:pPr>
        <w:pStyle w:val="normal1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Heading3"/>
        <w:keepNext w:val="false"/>
        <w:keepLines w:val="false"/>
        <w:pBdr/>
        <w:spacing w:lineRule="auto" w:line="240" w:before="0" w:after="120"/>
        <w:rPr>
          <w:rFonts w:ascii="times new roman" w:hAnsi="times new roman"/>
          <w:sz w:val="44"/>
          <w:szCs w:val="44"/>
        </w:rPr>
      </w:pPr>
      <w:bookmarkStart w:id="0" w:name="_509tu810oqzi"/>
      <w:bookmarkEnd w:id="0"/>
      <w:r>
        <w:rPr>
          <w:rFonts w:ascii="times new roman" w:hAnsi="times new roman"/>
          <w:b/>
          <w:bCs/>
          <w:color w:val="1F1F1F"/>
          <w:sz w:val="44"/>
          <w:szCs w:val="44"/>
        </w:rPr>
        <w:t>Assignment 05:</w:t>
      </w:r>
    </w:p>
    <w:p>
      <w:pPr>
        <w:pStyle w:val="Heading3"/>
        <w:pBdr/>
        <w:spacing w:lineRule="auto" w:line="240" w:before="0" w:after="120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b/>
          <w:bCs/>
          <w:color w:val="1F1F1F"/>
          <w:sz w:val="44"/>
          <w:szCs w:val="44"/>
        </w:rPr>
        <w:t xml:space="preserve"> </w:t>
      </w:r>
      <w:r>
        <w:rPr>
          <w:rFonts w:ascii="times new roman" w:hAnsi="times new roman"/>
          <w:b/>
          <w:bCs/>
          <w:color w:val="1F1F1F"/>
          <w:sz w:val="44"/>
          <w:szCs w:val="44"/>
        </w:rPr>
        <w:t>Sudoku CSP Solver Report</w:t>
      </w:r>
    </w:p>
    <w:p>
      <w:pPr>
        <w:pStyle w:val="normal1"/>
        <w:rPr>
          <w:b/>
          <w:bCs/>
          <w:color w:val="1F1F1F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1"/>
        <w:rPr>
          <w:rFonts w:ascii="times new roman" w:hAnsi="times new roman"/>
          <w:sz w:val="30"/>
          <w:szCs w:val="30"/>
        </w:rPr>
      </w:pPr>
      <w:bookmarkStart w:id="1" w:name="_ejb1w04gwb8f"/>
      <w:bookmarkEnd w:id="1"/>
      <w:r>
        <w:rPr>
          <w:rFonts w:ascii="times new roman" w:hAnsi="times new roman"/>
          <w:b/>
          <w:bCs/>
          <w:color w:val="1F1F1F"/>
          <w:sz w:val="30"/>
          <w:szCs w:val="30"/>
        </w:rPr>
        <w:t>1. Project Overview</w:t>
      </w:r>
    </w:p>
    <w:p>
      <w:pPr>
        <w:pStyle w:val="normal1"/>
        <w:pBdr/>
        <w:spacing w:lineRule="auto" w:line="240" w:before="0" w:after="16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color w:val="1F1F1F"/>
          <w:sz w:val="30"/>
          <w:szCs w:val="30"/>
        </w:rPr>
        <w:t xml:space="preserve">This report details the implementation of a Sudoku solver using </w:t>
      </w:r>
      <w:r>
        <w:rPr>
          <w:rFonts w:ascii="times new roman" w:hAnsi="times new roman"/>
          <w:b/>
          <w:bCs/>
          <w:color w:val="1F1F1F"/>
          <w:sz w:val="30"/>
          <w:szCs w:val="30"/>
        </w:rPr>
        <w:t>Constraint Satisfaction Problem (CSP)</w:t>
      </w:r>
      <w:r>
        <w:rPr>
          <w:rFonts w:ascii="times new roman" w:hAnsi="times new roman"/>
          <w:color w:val="1F1F1F"/>
          <w:sz w:val="30"/>
          <w:szCs w:val="30"/>
        </w:rPr>
        <w:t xml:space="preserve"> techniques. The objective was to develop a program capable of solving boards of varying difficulty—Easy, Medium, Hard, and Very Hard—using systematic search and consistency algorithms.</w:t>
      </w:r>
    </w:p>
    <w:p>
      <w:pPr>
        <w:pStyle w:val="Heading2"/>
        <w:keepNext w:val="false"/>
        <w:keepLines w:val="false"/>
        <w:pBdr/>
        <w:spacing w:lineRule="auto" w:line="240" w:before="0" w:after="120"/>
        <w:rPr>
          <w:rFonts w:ascii="times new roman" w:hAnsi="times new roman"/>
          <w:sz w:val="30"/>
          <w:szCs w:val="30"/>
        </w:rPr>
      </w:pPr>
      <w:bookmarkStart w:id="2" w:name="_3dahr6bgpgii"/>
      <w:bookmarkEnd w:id="2"/>
      <w:r>
        <w:rPr>
          <w:rFonts w:ascii="times new roman" w:hAnsi="times new roman"/>
          <w:b/>
          <w:bCs/>
          <w:color w:val="1F1F1F"/>
          <w:sz w:val="30"/>
          <w:szCs w:val="30"/>
        </w:rPr>
        <w:t>2. Algorithm Implementation</w:t>
      </w:r>
    </w:p>
    <w:p>
      <w:pPr>
        <w:pStyle w:val="normal1"/>
        <w:pBdr/>
        <w:spacing w:lineRule="auto" w:line="240" w:before="0" w:after="16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color w:val="1F1F1F"/>
          <w:sz w:val="30"/>
          <w:szCs w:val="30"/>
        </w:rPr>
        <w:t xml:space="preserve">To satisfy the requirements of </w:t>
      </w:r>
      <w:r>
        <w:rPr>
          <w:rFonts w:ascii="times new roman" w:hAnsi="times new roman"/>
          <w:b/>
          <w:bCs/>
          <w:color w:val="1F1F1F"/>
          <w:sz w:val="30"/>
          <w:szCs w:val="30"/>
        </w:rPr>
        <w:t>Question 3</w:t>
      </w:r>
      <w:r>
        <w:rPr>
          <w:rFonts w:ascii="times new roman" w:hAnsi="times new roman"/>
          <w:color w:val="1F1F1F"/>
          <w:sz w:val="30"/>
          <w:szCs w:val="30"/>
        </w:rPr>
        <w:t>, the solver incorporates the following three core AI components:</w:t>
      </w:r>
    </w:p>
    <w:p>
      <w:pPr>
        <w:pStyle w:val="normal1"/>
        <w:numPr>
          <w:ilvl w:val="0"/>
          <w:numId w:val="3"/>
        </w:numPr>
        <w:pBdr/>
        <w:spacing w:lineRule="auto" w:line="240" w:before="0" w:afterAutospacing="0" w:after="0"/>
        <w:ind w:hanging="360" w:left="78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Backtracking Search:</w:t>
      </w:r>
      <w:r>
        <w:rPr>
          <w:rFonts w:ascii="times new roman" w:hAnsi="times new roman"/>
          <w:color w:val="1F1F1F"/>
          <w:sz w:val="30"/>
          <w:szCs w:val="30"/>
        </w:rPr>
        <w:t xml:space="preserve"> A recursive depth-first search that explores possible digit assignments for each cell.</w:t>
      </w:r>
    </w:p>
    <w:p>
      <w:pPr>
        <w:pStyle w:val="normal1"/>
        <w:numPr>
          <w:ilvl w:val="0"/>
          <w:numId w:val="3"/>
        </w:numPr>
        <w:pBdr/>
        <w:spacing w:lineRule="auto" w:line="240" w:before="0" w:afterAutospacing="0" w:after="0"/>
        <w:ind w:hanging="360" w:left="78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Forward Checking:</w:t>
      </w:r>
      <w:r>
        <w:rPr>
          <w:rFonts w:ascii="times new roman" w:hAnsi="times new roman"/>
          <w:color w:val="1F1F1F"/>
          <w:sz w:val="30"/>
          <w:szCs w:val="30"/>
        </w:rPr>
        <w:t xml:space="preserve"> A look-ahead strategy that prunes the domains of neighboring cells immediately after a variable is assigned, reducing the branching factor.</w:t>
      </w:r>
    </w:p>
    <w:p>
      <w:pPr>
        <w:pStyle w:val="normal1"/>
        <w:numPr>
          <w:ilvl w:val="0"/>
          <w:numId w:val="3"/>
        </w:numPr>
        <w:pBdr/>
        <w:spacing w:lineRule="auto" w:line="240" w:before="0" w:after="360"/>
        <w:ind w:hanging="360" w:left="78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AC-3 (Arc Consistency):</w:t>
      </w:r>
      <w:r>
        <w:rPr>
          <w:rFonts w:ascii="times new roman" w:hAnsi="times new roman"/>
          <w:color w:val="1F1F1F"/>
          <w:sz w:val="30"/>
          <w:szCs w:val="30"/>
        </w:rPr>
        <w:t xml:space="preserve"> A powerful preprocessing and propagation algorithm that maintains consistency across the entire 9x9 grid, ensuring that every variable has a valid value relative to its neighbors.</w:t>
      </w:r>
    </w:p>
    <w:p>
      <w:pPr>
        <w:pStyle w:val="Heading2"/>
        <w:keepNext w:val="false"/>
        <w:keepLines w:val="false"/>
        <w:pBdr/>
        <w:spacing w:lineRule="auto" w:line="240" w:before="0" w:after="120"/>
        <w:rPr>
          <w:rFonts w:ascii="times new roman" w:hAnsi="times new roman"/>
          <w:sz w:val="30"/>
          <w:szCs w:val="30"/>
        </w:rPr>
      </w:pPr>
      <w:bookmarkStart w:id="3" w:name="_y606lt47f818"/>
      <w:bookmarkEnd w:id="3"/>
      <w:r>
        <w:rPr>
          <w:rFonts w:ascii="times new roman" w:hAnsi="times new roman"/>
          <w:b/>
          <w:bCs/>
          <w:color w:val="1F1F1F"/>
          <w:sz w:val="30"/>
          <w:szCs w:val="30"/>
        </w:rPr>
        <w:t>3. Input Data</w:t>
      </w:r>
    </w:p>
    <w:p>
      <w:pPr>
        <w:pStyle w:val="normal1"/>
        <w:pBdr/>
        <w:spacing w:lineRule="auto" w:line="240" w:before="0" w:after="16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color w:val="1F1F1F"/>
          <w:sz w:val="30"/>
          <w:szCs w:val="30"/>
        </w:rPr>
        <w:t xml:space="preserve">The solver processes input from text files where each file contains exactly 9 lines of 9 digits. Empty cells are represented by the digit </w:t>
      </w:r>
      <w:r>
        <w:rPr>
          <w:rFonts w:ascii="times new roman" w:hAnsi="times new roman"/>
          <w:color w:val="444746"/>
          <w:sz w:val="30"/>
          <w:szCs w:val="30"/>
          <w:shd w:fill="E9EEF6" w:val="clear"/>
        </w:rPr>
        <w:t>0</w:t>
      </w:r>
      <w:r>
        <w:rPr>
          <w:rFonts w:ascii="times new roman" w:hAnsi="times new roman"/>
          <w:color w:val="1F1F1F"/>
          <w:sz w:val="30"/>
          <w:szCs w:val="30"/>
        </w:rPr>
        <w:t>.</w:t>
      </w:r>
    </w:p>
    <w:p>
      <w:pPr>
        <w:pStyle w:val="normal1"/>
        <w:numPr>
          <w:ilvl w:val="0"/>
          <w:numId w:val="4"/>
        </w:numPr>
        <w:pBdr/>
        <w:spacing w:lineRule="auto" w:line="240" w:before="0" w:afterAutospacing="0" w:after="0"/>
        <w:ind w:hanging="360" w:left="78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Easy Board:</w:t>
      </w:r>
      <w:r>
        <w:rPr>
          <w:rFonts w:ascii="times new roman" w:hAnsi="times new roman"/>
          <w:color w:val="1F1F1F"/>
          <w:sz w:val="30"/>
          <w:szCs w:val="30"/>
        </w:rPr>
        <w:t xml:space="preserve"> </w:t>
      </w:r>
      <w:r>
        <w:rPr>
          <w:rFonts w:ascii="times new roman" w:hAnsi="times new roman"/>
          <w:color w:val="444746"/>
          <w:sz w:val="30"/>
          <w:szCs w:val="30"/>
          <w:shd w:fill="E9EEF6" w:val="clear"/>
        </w:rPr>
        <w:t>easy.txt</w:t>
      </w:r>
    </w:p>
    <w:p>
      <w:pPr>
        <w:pStyle w:val="normal1"/>
        <w:numPr>
          <w:ilvl w:val="0"/>
          <w:numId w:val="4"/>
        </w:numPr>
        <w:pBdr/>
        <w:spacing w:lineRule="auto" w:line="240" w:before="0" w:afterAutospacing="0" w:after="0"/>
        <w:ind w:hanging="360" w:left="78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Medium Board:</w:t>
      </w:r>
      <w:r>
        <w:rPr>
          <w:rFonts w:ascii="times new roman" w:hAnsi="times new roman"/>
          <w:color w:val="1F1F1F"/>
          <w:sz w:val="30"/>
          <w:szCs w:val="30"/>
        </w:rPr>
        <w:t xml:space="preserve"> </w:t>
      </w:r>
      <w:r>
        <w:rPr>
          <w:rFonts w:ascii="times new roman" w:hAnsi="times new roman"/>
          <w:color w:val="444746"/>
          <w:sz w:val="30"/>
          <w:szCs w:val="30"/>
          <w:shd w:fill="E9EEF6" w:val="clear"/>
        </w:rPr>
        <w:t>medium.txt</w:t>
      </w:r>
    </w:p>
    <w:p>
      <w:pPr>
        <w:pStyle w:val="normal1"/>
        <w:numPr>
          <w:ilvl w:val="0"/>
          <w:numId w:val="4"/>
        </w:numPr>
        <w:pBdr/>
        <w:spacing w:lineRule="auto" w:line="240" w:before="0" w:afterAutospacing="0" w:after="0"/>
        <w:ind w:hanging="360" w:left="78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Hard Board:</w:t>
      </w:r>
      <w:r>
        <w:rPr>
          <w:rFonts w:ascii="times new roman" w:hAnsi="times new roman"/>
          <w:color w:val="1F1F1F"/>
          <w:sz w:val="30"/>
          <w:szCs w:val="30"/>
        </w:rPr>
        <w:t xml:space="preserve"> </w:t>
      </w:r>
      <w:r>
        <w:rPr>
          <w:rFonts w:ascii="times new roman" w:hAnsi="times new roman"/>
          <w:color w:val="444746"/>
          <w:sz w:val="30"/>
          <w:szCs w:val="30"/>
          <w:shd w:fill="E9EEF6" w:val="clear"/>
        </w:rPr>
        <w:t>hard.txt</w:t>
      </w:r>
    </w:p>
    <w:p>
      <w:pPr>
        <w:pStyle w:val="normal1"/>
        <w:numPr>
          <w:ilvl w:val="0"/>
          <w:numId w:val="4"/>
        </w:numPr>
        <w:pBdr/>
        <w:spacing w:lineRule="auto" w:line="240" w:before="0" w:after="360"/>
        <w:ind w:hanging="360" w:left="78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Very Hard Board:</w:t>
      </w:r>
      <w:r>
        <w:rPr>
          <w:rFonts w:ascii="times new roman" w:hAnsi="times new roman"/>
          <w:color w:val="1F1F1F"/>
          <w:sz w:val="30"/>
          <w:szCs w:val="30"/>
        </w:rPr>
        <w:t xml:space="preserve"> </w:t>
      </w:r>
      <w:r>
        <w:rPr>
          <w:rFonts w:ascii="times new roman" w:hAnsi="times new roman"/>
          <w:color w:val="444746"/>
          <w:sz w:val="30"/>
          <w:szCs w:val="30"/>
          <w:shd w:fill="E9EEF6" w:val="clear"/>
        </w:rPr>
        <w:t>veryhard.txt</w:t>
      </w:r>
    </w:p>
    <w:p>
      <w:pPr>
        <w:pStyle w:val="Heading2"/>
        <w:keepNext w:val="false"/>
        <w:keepLines w:val="false"/>
        <w:pBdr/>
        <w:spacing w:lineRule="auto" w:line="240" w:before="0" w:after="120"/>
        <w:rPr>
          <w:rFonts w:ascii="times new roman" w:hAnsi="times new roman"/>
          <w:sz w:val="30"/>
          <w:szCs w:val="30"/>
        </w:rPr>
      </w:pPr>
      <w:bookmarkStart w:id="4" w:name="_tcv513bpqlrm"/>
      <w:bookmarkEnd w:id="4"/>
      <w:r>
        <w:rPr>
          <w:rFonts w:ascii="times new roman" w:hAnsi="times new roman"/>
          <w:b/>
          <w:bCs/>
          <w:color w:val="1F1F1F"/>
          <w:sz w:val="30"/>
          <w:szCs w:val="30"/>
        </w:rPr>
        <w:t>4. Performance Metrics and Results</w:t>
      </w:r>
    </w:p>
    <w:p>
      <w:pPr>
        <w:pStyle w:val="normal1"/>
        <w:pBdr/>
        <w:spacing w:lineRule="auto" w:line="240" w:before="0" w:after="16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color w:val="1F1F1F"/>
          <w:sz w:val="30"/>
          <w:szCs w:val="30"/>
        </w:rPr>
        <w:t xml:space="preserve">As required by the assignment deliverables, the performance of the </w:t>
      </w:r>
      <w:r>
        <w:rPr>
          <w:rFonts w:ascii="times new roman" w:hAnsi="times new roman"/>
          <w:color w:val="444746"/>
          <w:sz w:val="30"/>
          <w:szCs w:val="30"/>
          <w:shd w:fill="E9EEF6" w:val="clear"/>
        </w:rPr>
        <w:t>BACKTRACK</w:t>
      </w:r>
      <w:r>
        <w:rPr>
          <w:rFonts w:ascii="times new roman" w:hAnsi="times new roman"/>
          <w:color w:val="1F1F1F"/>
          <w:sz w:val="30"/>
          <w:szCs w:val="30"/>
        </w:rPr>
        <w:t xml:space="preserve"> function was monitored for each board.</w:t>
      </w:r>
    </w:p>
    <w:tbl>
      <w:tblPr>
        <w:tblStyle w:val="Table1"/>
        <w:tblW w:w="7875" w:type="dxa"/>
        <w:jc w:val="left"/>
        <w:tblInd w:w="0" w:type="dxa"/>
        <w:tblLayout w:type="fixed"/>
        <w:tblCellMar>
          <w:top w:w="240" w:type="dxa"/>
          <w:left w:w="0" w:type="dxa"/>
          <w:bottom w:w="240" w:type="dxa"/>
          <w:right w:w="180" w:type="dxa"/>
        </w:tblCellMar>
        <w:tblLook w:val="0600"/>
      </w:tblPr>
      <w:tblGrid>
        <w:gridCol w:w="1994"/>
        <w:gridCol w:w="2386"/>
        <w:gridCol w:w="2730"/>
        <w:gridCol w:w="764"/>
      </w:tblGrid>
      <w:tr>
        <w:trPr>
          <w:trHeight w:val="780" w:hRule="atLeast"/>
        </w:trPr>
        <w:tc>
          <w:tcPr>
            <w:tcW w:w="199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bCs/>
                <w:color w:val="1F1F1F"/>
                <w:sz w:val="30"/>
                <w:szCs w:val="30"/>
              </w:rPr>
              <w:t>Board Difficulty</w:t>
            </w:r>
          </w:p>
        </w:tc>
        <w:tc>
          <w:tcPr>
            <w:tcW w:w="238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bCs/>
                <w:color w:val="1F1F1F"/>
                <w:sz w:val="30"/>
                <w:szCs w:val="30"/>
              </w:rPr>
              <w:t>BACKTRACK Calls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bCs/>
                <w:color w:val="1F1F1F"/>
                <w:sz w:val="30"/>
                <w:szCs w:val="30"/>
              </w:rPr>
              <w:t>BACKTRACK Failures</w:t>
            </w:r>
          </w:p>
        </w:tc>
        <w:tc>
          <w:tcPr>
            <w:tcW w:w="76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right w:w="0" w:type="dxa"/>
            </w:tcMar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bCs/>
                <w:color w:val="1F1F1F"/>
                <w:sz w:val="30"/>
                <w:szCs w:val="30"/>
              </w:rPr>
              <w:t>Status</w:t>
            </w:r>
          </w:p>
        </w:tc>
      </w:tr>
      <w:tr>
        <w:trPr>
          <w:trHeight w:val="810" w:hRule="atLeast"/>
        </w:trPr>
        <w:tc>
          <w:tcPr>
            <w:tcW w:w="199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bCs/>
                <w:color w:val="1F1F1F"/>
                <w:sz w:val="30"/>
                <w:szCs w:val="30"/>
              </w:rPr>
              <w:t>Easy</w:t>
            </w:r>
          </w:p>
        </w:tc>
        <w:tc>
          <w:tcPr>
            <w:tcW w:w="238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color w:val="1F1F1F"/>
                <w:sz w:val="30"/>
                <w:szCs w:val="30"/>
              </w:rPr>
              <w:t>1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color w:val="1F1F1F"/>
                <w:sz w:val="30"/>
                <w:szCs w:val="30"/>
              </w:rPr>
              <w:t>0</w:t>
            </w:r>
          </w:p>
        </w:tc>
        <w:tc>
          <w:tcPr>
            <w:tcW w:w="76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right w:w="0" w:type="dxa"/>
            </w:tcMar>
          </w:tcPr>
          <w:p>
            <w:pPr>
              <w:pStyle w:val="normal1"/>
              <w:pBdr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color w:val="1F1F1F"/>
                <w:sz w:val="30"/>
                <w:szCs w:val="30"/>
              </w:rPr>
              <w:t>Solved</w:t>
            </w:r>
          </w:p>
        </w:tc>
      </w:tr>
      <w:tr>
        <w:trPr>
          <w:trHeight w:val="810" w:hRule="atLeast"/>
        </w:trPr>
        <w:tc>
          <w:tcPr>
            <w:tcW w:w="199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bCs/>
                <w:color w:val="1F1F1F"/>
                <w:sz w:val="30"/>
                <w:szCs w:val="30"/>
              </w:rPr>
              <w:t>Medium</w:t>
            </w:r>
          </w:p>
        </w:tc>
        <w:tc>
          <w:tcPr>
            <w:tcW w:w="238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color w:val="1F1F1F"/>
                <w:sz w:val="30"/>
                <w:szCs w:val="30"/>
              </w:rPr>
              <w:t>2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color w:val="1F1F1F"/>
                <w:sz w:val="30"/>
                <w:szCs w:val="30"/>
              </w:rPr>
              <w:t>0</w:t>
            </w:r>
          </w:p>
        </w:tc>
        <w:tc>
          <w:tcPr>
            <w:tcW w:w="76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right w:w="0" w:type="dxa"/>
            </w:tcMar>
          </w:tcPr>
          <w:p>
            <w:pPr>
              <w:pStyle w:val="normal1"/>
              <w:pBdr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color w:val="1F1F1F"/>
                <w:sz w:val="30"/>
                <w:szCs w:val="30"/>
              </w:rPr>
              <w:t>Solved</w:t>
            </w:r>
          </w:p>
        </w:tc>
      </w:tr>
      <w:tr>
        <w:trPr>
          <w:trHeight w:val="810" w:hRule="atLeast"/>
        </w:trPr>
        <w:tc>
          <w:tcPr>
            <w:tcW w:w="199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bCs/>
                <w:color w:val="1F1F1F"/>
                <w:sz w:val="30"/>
                <w:szCs w:val="30"/>
              </w:rPr>
              <w:t>Hard</w:t>
            </w:r>
          </w:p>
        </w:tc>
        <w:tc>
          <w:tcPr>
            <w:tcW w:w="238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color w:val="1F1F1F"/>
                <w:sz w:val="30"/>
                <w:szCs w:val="30"/>
              </w:rPr>
              <w:t>13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color w:val="1F1F1F"/>
                <w:sz w:val="30"/>
                <w:szCs w:val="30"/>
              </w:rPr>
              <w:t>6</w:t>
            </w:r>
          </w:p>
        </w:tc>
        <w:tc>
          <w:tcPr>
            <w:tcW w:w="76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right w:w="0" w:type="dxa"/>
            </w:tcMar>
          </w:tcPr>
          <w:p>
            <w:pPr>
              <w:pStyle w:val="normal1"/>
              <w:pBdr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color w:val="1F1F1F"/>
                <w:sz w:val="30"/>
                <w:szCs w:val="30"/>
              </w:rPr>
              <w:t>Solved</w:t>
            </w:r>
          </w:p>
        </w:tc>
      </w:tr>
      <w:tr>
        <w:trPr>
          <w:trHeight w:val="810" w:hRule="atLeast"/>
        </w:trPr>
        <w:tc>
          <w:tcPr>
            <w:tcW w:w="199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bCs/>
                <w:color w:val="1F1F1F"/>
                <w:sz w:val="30"/>
                <w:szCs w:val="30"/>
              </w:rPr>
              <w:t>Very Hard</w:t>
            </w:r>
          </w:p>
        </w:tc>
        <w:tc>
          <w:tcPr>
            <w:tcW w:w="238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color w:val="1F1F1F"/>
                <w:sz w:val="30"/>
                <w:szCs w:val="30"/>
              </w:rPr>
              <w:t>25</w:t>
            </w:r>
          </w:p>
        </w:tc>
        <w:tc>
          <w:tcPr>
            <w:tcW w:w="27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normal1"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color w:val="1F1F1F"/>
                <w:sz w:val="30"/>
                <w:szCs w:val="30"/>
              </w:rPr>
              <w:t>18</w:t>
            </w:r>
          </w:p>
        </w:tc>
        <w:tc>
          <w:tcPr>
            <w:tcW w:w="76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right w:w="0" w:type="dxa"/>
            </w:tcMar>
          </w:tcPr>
          <w:p>
            <w:pPr>
              <w:pStyle w:val="normal1"/>
              <w:pBdr/>
              <w:spacing w:lineRule="auto" w:line="240" w:before="0" w:after="480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color w:val="1F1F1F"/>
                <w:sz w:val="30"/>
                <w:szCs w:val="30"/>
              </w:rPr>
              <w:t>Solved</w:t>
            </w:r>
          </w:p>
        </w:tc>
      </w:tr>
    </w:tbl>
    <w:p>
      <w:pPr>
        <w:pStyle w:val="normal1"/>
        <w:pBdr/>
        <w:spacing w:lineRule="auto" w:line="240" w:before="0" w:after="160"/>
        <w:rPr>
          <w:b/>
          <w:bCs/>
          <w:color w:val="1F1F1F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1"/>
        <w:pBdr/>
        <w:spacing w:lineRule="auto" w:line="240" w:before="0" w:after="160"/>
        <w:rPr>
          <w:b/>
          <w:bCs/>
          <w:color w:val="1F1F1F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1"/>
        <w:pBdr/>
        <w:spacing w:lineRule="auto" w:line="240" w:before="0" w:after="16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Performance Commentary</w:t>
      </w:r>
    </w:p>
    <w:p>
      <w:pPr>
        <w:pStyle w:val="normal1"/>
        <w:numPr>
          <w:ilvl w:val="0"/>
          <w:numId w:val="2"/>
        </w:numPr>
        <w:pBdr/>
        <w:spacing w:lineRule="auto" w:line="240" w:before="0" w:afterAutospacing="0" w:after="0"/>
        <w:ind w:hanging="360" w:left="72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Easy/Medium:</w:t>
      </w:r>
      <w:r>
        <w:rPr>
          <w:rFonts w:ascii="times new roman" w:hAnsi="times new roman"/>
          <w:color w:val="1F1F1F"/>
          <w:sz w:val="30"/>
          <w:szCs w:val="30"/>
        </w:rPr>
        <w:t xml:space="preserve"> The combination of AC-3 and Forward Checking typically solves these boards with minimal backtracking calls, as the initial constraints are sufficient to prune most of the search space.</w:t>
      </w:r>
    </w:p>
    <w:p>
      <w:pPr>
        <w:pStyle w:val="normal1"/>
        <w:numPr>
          <w:ilvl w:val="0"/>
          <w:numId w:val="2"/>
        </w:numPr>
        <w:pBdr/>
        <w:spacing w:lineRule="auto" w:line="240" w:before="0" w:after="360"/>
        <w:ind w:hanging="360" w:left="72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Hard/Very Hard:</w:t>
      </w:r>
      <w:r>
        <w:rPr>
          <w:rFonts w:ascii="times new roman" w:hAnsi="times new roman"/>
          <w:color w:val="1F1F1F"/>
          <w:sz w:val="30"/>
          <w:szCs w:val="30"/>
        </w:rPr>
        <w:t xml:space="preserve"> These boards exhibit a higher number of </w:t>
      </w:r>
      <w:r>
        <w:rPr>
          <w:rFonts w:ascii="times new roman" w:hAnsi="times new roman"/>
          <w:color w:val="444746"/>
          <w:sz w:val="30"/>
          <w:szCs w:val="30"/>
          <w:shd w:fill="E9EEF6" w:val="clear"/>
        </w:rPr>
        <w:t>BACKTRACK</w:t>
      </w:r>
      <w:r>
        <w:rPr>
          <w:rFonts w:ascii="times new roman" w:hAnsi="times new roman"/>
          <w:color w:val="1F1F1F"/>
          <w:sz w:val="30"/>
          <w:szCs w:val="30"/>
        </w:rPr>
        <w:t xml:space="preserve"> calls and failures. This occurs because the initial provided numbers are fewer, resulting in larger initial domains and requiring the search algorithm to explore more branches before finding a consistent solution.</w:t>
      </w:r>
    </w:p>
    <w:p>
      <w:pPr>
        <w:pStyle w:val="normal1"/>
        <w:rPr>
          <w:rFonts w:ascii="times new roman" w:hAnsi="times new roman"/>
          <w:sz w:val="30"/>
          <w:szCs w:val="30"/>
        </w:rPr>
      </w:pPr>
      <w:bookmarkStart w:id="5" w:name="_q3ab8u70d8jf"/>
      <w:bookmarkEnd w:id="5"/>
      <w:r>
        <w:rPr>
          <w:rFonts w:ascii="times new roman" w:hAnsi="times new roman"/>
          <w:b/>
          <w:bCs/>
          <w:color w:val="1F1F1F"/>
          <w:sz w:val="30"/>
          <w:szCs w:val="30"/>
        </w:rPr>
        <w:t>5.</w:t>
      </w:r>
    </w:p>
    <w:p>
      <w:pPr>
        <w:pStyle w:val="normal1"/>
        <w:ind w:hanging="0" w:left="6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color w:val="1F1F1F"/>
          <w:sz w:val="30"/>
          <w:szCs w:val="30"/>
        </w:rPr>
        <w:t>Final Deliverables Summary</w:t>
      </w:r>
    </w:p>
    <w:p>
      <w:pPr>
        <w:pStyle w:val="normal1"/>
        <w:numPr>
          <w:ilvl w:val="0"/>
          <w:numId w:val="1"/>
        </w:numPr>
        <w:pBdr/>
        <w:spacing w:lineRule="auto" w:line="240" w:before="0" w:afterAutospacing="0" w:after="0"/>
        <w:ind w:hanging="360" w:left="78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Source Code:</w:t>
      </w:r>
      <w:r>
        <w:rPr>
          <w:rFonts w:ascii="times new roman" w:hAnsi="times new roman"/>
          <w:color w:val="1F1F1F"/>
          <w:sz w:val="30"/>
          <w:szCs w:val="30"/>
        </w:rPr>
        <w:t xml:space="preserve"> Well-commented CSP solver based on Backtracking and AC-3.</w:t>
      </w:r>
    </w:p>
    <w:p>
      <w:pPr>
        <w:pStyle w:val="normal1"/>
        <w:numPr>
          <w:ilvl w:val="0"/>
          <w:numId w:val="1"/>
        </w:numPr>
        <w:pBdr/>
        <w:spacing w:lineRule="auto" w:line="240" w:before="0" w:afterAutospacing="0" w:after="0"/>
        <w:ind w:hanging="360" w:left="78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Solved Boards:</w:t>
      </w:r>
      <w:r>
        <w:rPr>
          <w:rFonts w:ascii="times new roman" w:hAnsi="times new roman"/>
          <w:color w:val="1F1F1F"/>
          <w:sz w:val="30"/>
          <w:szCs w:val="30"/>
        </w:rPr>
        <w:t xml:space="preserve"> Results for all four boards included in the report.</w:t>
      </w:r>
    </w:p>
    <w:p>
      <w:pPr>
        <w:pStyle w:val="normal1"/>
        <w:numPr>
          <w:ilvl w:val="0"/>
          <w:numId w:val="1"/>
        </w:numPr>
        <w:pBdr/>
        <w:spacing w:lineRule="auto" w:line="240" w:before="0" w:afterAutospacing="0" w:after="0"/>
        <w:ind w:hanging="360" w:left="78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Metrics:</w:t>
      </w:r>
      <w:r>
        <w:rPr>
          <w:rFonts w:ascii="times new roman" w:hAnsi="times new roman"/>
          <w:color w:val="1F1F1F"/>
          <w:sz w:val="30"/>
          <w:szCs w:val="30"/>
        </w:rPr>
        <w:t xml:space="preserve"> Table and commentary on </w:t>
      </w:r>
      <w:r>
        <w:rPr>
          <w:rFonts w:ascii="times new roman" w:hAnsi="times new roman"/>
          <w:color w:val="444746"/>
          <w:sz w:val="30"/>
          <w:szCs w:val="30"/>
          <w:shd w:fill="E9EEF6" w:val="clear"/>
        </w:rPr>
        <w:t>BACKTRACK</w:t>
      </w:r>
      <w:r>
        <w:rPr>
          <w:rFonts w:ascii="times new roman" w:hAnsi="times new roman"/>
          <w:color w:val="1F1F1F"/>
          <w:sz w:val="30"/>
          <w:szCs w:val="30"/>
        </w:rPr>
        <w:t xml:space="preserve"> function performance.</w:t>
      </w:r>
    </w:p>
    <w:p>
      <w:pPr>
        <w:pStyle w:val="normal1"/>
        <w:numPr>
          <w:ilvl w:val="0"/>
          <w:numId w:val="1"/>
        </w:numPr>
        <w:pBdr/>
        <w:spacing w:lineRule="auto" w:line="240" w:before="0" w:after="360"/>
        <w:ind w:hanging="360" w:left="78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color w:val="1F1F1F"/>
          <w:sz w:val="30"/>
          <w:szCs w:val="30"/>
        </w:rPr>
        <w:t>GitHub Link:</w:t>
      </w:r>
      <w:r>
        <w:rPr>
          <w:rFonts w:ascii="times new roman" w:hAnsi="times new roman"/>
          <w:color w:val="1F1F1F"/>
          <w:sz w:val="30"/>
          <w:szCs w:val="30"/>
        </w:rPr>
        <w:t xml:space="preserve"> https://github.com/ayaan-0000/sudoko-solver-AI</w:t>
      </w:r>
    </w:p>
    <w:sectPr>
      <w:headerReference w:type="default" r:id="rId2"/>
      <w:type w:val="nextPage"/>
      <w:pgSz w:w="12240" w:h="15840"/>
      <w:pgMar w:left="1440" w:right="1440" w:gutter="0" w:header="1440" w:top="2013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AI assignment 5                                                                                                       f24-0767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rFonts w:ascii="Arial" w:hAnsi="Arial" w:eastAsia="Arial" w:cs="Arial"/>
        <w:color w:val="1F1F1F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  <w:color w:val="1F1F1F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  <w:color w:val="1F1F1F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  <w:color w:val="1F1F1F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3</Pages>
  <Words>351</Words>
  <Characters>2024</Characters>
  <CharactersWithSpaces>2413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2026-04-15T22:43:46Z</dcterms:modified>
  <cp:revision>2</cp:revision>
  <dc:subject/>
  <dc:title/>
</cp:coreProperties>
</file>