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5F4A" w14:textId="77777777" w:rsidR="004E1487" w:rsidRDefault="00707D3E">
      <w:pPr>
        <w:ind w:firstLine="0"/>
        <w:rPr>
          <w:b/>
          <w:sz w:val="44"/>
          <w:szCs w:val="44"/>
        </w:rPr>
        <w:sectPr w:rsidR="004E1487">
          <w:pgSz w:w="11906" w:h="16838"/>
          <w:pgMar w:top="1440" w:right="1440" w:bottom="1440" w:left="1440" w:header="0" w:footer="0" w:gutter="0"/>
          <w:pgNumType w:start="0"/>
          <w:cols w:space="720"/>
          <w:formProt w:val="0"/>
          <w:docGrid w:linePitch="100"/>
        </w:sect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6AE4B37" wp14:editId="278845E3">
                <wp:simplePos x="0" y="0"/>
                <wp:positionH relativeFrom="margin">
                  <wp:posOffset>1074420</wp:posOffset>
                </wp:positionH>
                <wp:positionV relativeFrom="margin">
                  <wp:posOffset>4228465</wp:posOffset>
                </wp:positionV>
                <wp:extent cx="4645660" cy="1245235"/>
                <wp:effectExtent l="0" t="0" r="0" b="0"/>
                <wp:wrapSquare wrapText="bothSides"/>
                <wp:docPr id="1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80" cy="124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A8BB72" w14:textId="6E6437E5" w:rsidR="004E1487" w:rsidRDefault="00707D3E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TOU</w:t>
                            </w:r>
                            <w:r w:rsidR="002511E6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(TERMS OF USE)</w:t>
                            </w:r>
                          </w:p>
                          <w:p w14:paraId="0D2BDCAF" w14:textId="0EE12EB6" w:rsidR="004E1487" w:rsidRDefault="00707D3E">
                            <w:pPr>
                              <w:pStyle w:val="FrameContents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</w:t>
                            </w:r>
                            <w:r w:rsidR="002511E6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Go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E4B37" id="Rectangle 165" o:spid="_x0000_s1026" style="position:absolute;margin-left:84.6pt;margin-top:332.95pt;width:365.8pt;height:98.05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" filled="f" stroked="f">
                <v:textbox inset="0,0,0,0">
                  <w:txbxContent>
                    <w:p w14:paraId="3DA8BB72" w14:textId="6E6437E5" w:rsidR="004E1487" w:rsidRDefault="00707D3E">
                      <w:pPr>
                        <w:pStyle w:val="FrameContents"/>
                        <w:spacing w:line="240" w:lineRule="auto"/>
                        <w:ind w:firstLine="0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TOU</w:t>
                      </w:r>
                      <w:r w:rsidR="002511E6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(TERMS OF USE)</w:t>
                      </w:r>
                    </w:p>
                    <w:p w14:paraId="0D2BDCAF" w14:textId="0EE12EB6" w:rsidR="004E1487" w:rsidRDefault="00707D3E">
                      <w:pPr>
                        <w:pStyle w:val="FrameContents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</w:t>
                      </w:r>
                      <w:r w:rsidR="002511E6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Go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31EDE531" wp14:editId="0E7E4678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9235" cy="9144635"/>
                <wp:effectExtent l="0" t="0" r="0" b="0"/>
                <wp:wrapNone/>
                <wp:docPr id="3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28600" cy="9144000"/>
                            <a:chOff x="0" y="0"/>
                            <a:chExt cx="0" cy="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28600" cy="8782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8916120"/>
                              <a:ext cx="228600" cy="22788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64" style="position:absolute;margin-left:26.75pt;margin-top:60.95pt;width:18pt;height:720pt" coordorigin="535,1219" coordsize="360,14400">
                <v:group id="shape_0" alt="Group 1" style="position:absolute;left:535;top:1219;width:360;height:14400">
                  <v:rect id="shape_0" ID="Rectangle 2" stroked="f" style="position:absolute;left:535;top:1219;width:359;height:14399;mso-position-horizontal-relative:page;mso-position-vertical:center;mso-position-vertical-relative:page">
                    <w10:wrap type="none"/>
                    <v:fill o:detectmouseclick="t" on="false"/>
                    <v:stroke color="#3465a4" joinstyle="round" endcap="flat"/>
                  </v:rect>
                  <v:rect id="shape_0" ID="Rectangle 3" fillcolor="red" stroked="f" style="position:absolute;left:535;top:1219;width:359;height:13829;mso-position-horizontal-relative:page;mso-position-vertical:center;mso-position-vertical-relative:page">
                    <w10:wrap type="none"/>
                    <v:fill o:detectmouseclick="t" type="solid" color2="aqua"/>
                    <v:stroke color="#3465a4" joinstyle="round" endcap="flat"/>
                  </v:rect>
                  <v:rect id="shape_0" ID="Rectangle 4" fillcolor="#7f7f7f" stroked="f" style="position:absolute;left:535;top:15260;width:359;height:358;mso-position-horizontal-relative:page;mso-position-vertical:center;mso-position-vertical-relative:page">
                    <w10:wrap type="none"/>
                    <v:fill o:detectmouseclick="t" type="solid" color2="gray"/>
                    <v:stroke color="#3465a4" joinstyle="round" endcap="flat"/>
                  </v:rect>
                </v:group>
              </v:group>
            </w:pict>
          </mc:Fallback>
        </mc:AlternateContent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" behindDoc="0" locked="0" layoutInCell="1" allowOverlap="1" wp14:anchorId="1D622FE1" wp14:editId="5AD38CC0">
            <wp:simplePos x="0" y="0"/>
            <wp:positionH relativeFrom="column">
              <wp:posOffset>1083310</wp:posOffset>
            </wp:positionH>
            <wp:positionV relativeFrom="paragraph">
              <wp:posOffset>635</wp:posOffset>
            </wp:positionV>
            <wp:extent cx="3771900" cy="2693670"/>
            <wp:effectExtent l="0" t="0" r="0" b="0"/>
            <wp:wrapSquare wrapText="bothSides"/>
            <wp:docPr id="7" name="image17.png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eading=h.gjdgxs"/>
      <w:bookmarkEnd w:id="0"/>
    </w:p>
    <w:p w14:paraId="58777F4C" w14:textId="77777777" w:rsidR="004E1487" w:rsidRDefault="004E1487">
      <w:pPr>
        <w:tabs>
          <w:tab w:val="left" w:pos="5295"/>
        </w:tabs>
        <w:spacing w:after="160"/>
        <w:ind w:firstLine="0"/>
        <w:rPr>
          <w:b/>
          <w:bCs/>
        </w:rPr>
      </w:pPr>
    </w:p>
    <w:p w14:paraId="7B5B6DDB" w14:textId="77777777" w:rsidR="004E1487" w:rsidRDefault="004E1487">
      <w:pPr>
        <w:tabs>
          <w:tab w:val="left" w:pos="5295"/>
        </w:tabs>
        <w:spacing w:after="160"/>
        <w:ind w:firstLine="0"/>
        <w:rPr>
          <w:b/>
          <w:bCs/>
        </w:rPr>
      </w:pPr>
    </w:p>
    <w:p w14:paraId="7D92764C" w14:textId="152D70C8" w:rsidR="004E1487" w:rsidRPr="002511E6" w:rsidRDefault="00707D3E" w:rsidP="002511E6">
      <w:pPr>
        <w:pStyle w:val="Heading2"/>
        <w:tabs>
          <w:tab w:val="left" w:pos="5295"/>
        </w:tabs>
        <w:spacing w:before="0" w:after="160"/>
        <w:ind w:left="0"/>
        <w:rPr>
          <w:rFonts w:cs="Times New Roman"/>
          <w:bCs/>
        </w:rPr>
      </w:pPr>
      <w:bookmarkStart w:id="1" w:name="docs-internal-guid-08868dce-7fff-f701-bc"/>
      <w:bookmarkEnd w:id="1"/>
      <w:r w:rsidRPr="002511E6">
        <w:rPr>
          <w:rFonts w:cs="Times New Roman"/>
          <w:color w:val="000000"/>
          <w:sz w:val="36"/>
        </w:rPr>
        <w:t xml:space="preserve">Term </w:t>
      </w:r>
      <w:proofErr w:type="spellStart"/>
      <w:r w:rsidRPr="002511E6">
        <w:rPr>
          <w:rFonts w:cs="Times New Roman"/>
          <w:color w:val="000000"/>
          <w:sz w:val="36"/>
        </w:rPr>
        <w:t>of</w:t>
      </w:r>
      <w:proofErr w:type="spellEnd"/>
      <w:r w:rsidRPr="002511E6">
        <w:rPr>
          <w:rFonts w:cs="Times New Roman"/>
          <w:color w:val="000000"/>
          <w:sz w:val="36"/>
        </w:rPr>
        <w:t xml:space="preserve"> Use | Ketentuan Penggunaan </w:t>
      </w:r>
      <w:proofErr w:type="spellStart"/>
      <w:r w:rsidRPr="002511E6">
        <w:rPr>
          <w:rFonts w:cs="Times New Roman"/>
          <w:color w:val="000000"/>
          <w:sz w:val="36"/>
        </w:rPr>
        <w:t>Find&amp;</w:t>
      </w:r>
      <w:r w:rsidR="002511E6" w:rsidRPr="002511E6">
        <w:rPr>
          <w:rFonts w:cs="Times New Roman"/>
          <w:color w:val="000000"/>
          <w:sz w:val="36"/>
        </w:rPr>
        <w:t>Go</w:t>
      </w:r>
      <w:proofErr w:type="spellEnd"/>
      <w:r w:rsidRPr="002511E6">
        <w:rPr>
          <w:rFonts w:cs="Times New Roman"/>
          <w:color w:val="000000"/>
          <w:sz w:val="36"/>
        </w:rPr>
        <w:t> </w:t>
      </w:r>
    </w:p>
    <w:p w14:paraId="76D138AB" w14:textId="6444D076" w:rsidR="004E1487" w:rsidRPr="002511E6" w:rsidRDefault="00707D3E" w:rsidP="002511E6">
      <w:pPr>
        <w:pStyle w:val="BodyText"/>
        <w:spacing w:after="0" w:line="331" w:lineRule="auto"/>
        <w:ind w:firstLine="0"/>
        <w:rPr>
          <w:b/>
          <w:bCs/>
        </w:rPr>
      </w:pPr>
      <w:proofErr w:type="spellStart"/>
      <w:r w:rsidRPr="002511E6">
        <w:rPr>
          <w:color w:val="000000"/>
          <w:sz w:val="22"/>
        </w:rPr>
        <w:t>Pembaca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diharuskan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memahami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beberapa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persyaratan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berikut</w:t>
      </w:r>
      <w:proofErr w:type="spellEnd"/>
      <w:r w:rsidRPr="002511E6">
        <w:rPr>
          <w:color w:val="000000"/>
          <w:sz w:val="22"/>
        </w:rPr>
        <w:t xml:space="preserve"> yang </w:t>
      </w:r>
      <w:proofErr w:type="spellStart"/>
      <w:r w:rsidRPr="002511E6">
        <w:rPr>
          <w:color w:val="000000"/>
          <w:sz w:val="22"/>
        </w:rPr>
        <w:t>ditetapkan</w:t>
      </w:r>
      <w:proofErr w:type="spellEnd"/>
      <w:r w:rsidRPr="002511E6">
        <w:rPr>
          <w:color w:val="000000"/>
          <w:sz w:val="22"/>
        </w:rPr>
        <w:t xml:space="preserve"> oleh </w:t>
      </w:r>
      <w:proofErr w:type="spellStart"/>
      <w:r w:rsidRPr="002511E6">
        <w:rPr>
          <w:color w:val="000000"/>
          <w:sz w:val="22"/>
        </w:rPr>
        <w:t>Find&amp;</w:t>
      </w:r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 xml:space="preserve">. Jika </w:t>
      </w:r>
      <w:proofErr w:type="spellStart"/>
      <w:r w:rsidRPr="002511E6">
        <w:rPr>
          <w:color w:val="000000"/>
          <w:sz w:val="22"/>
        </w:rPr>
        <w:t>anda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menyetujuinya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disarankan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untuk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menggunakan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aplikasi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ini</w:t>
      </w:r>
      <w:proofErr w:type="spellEnd"/>
      <w:r w:rsidRPr="002511E6">
        <w:rPr>
          <w:color w:val="000000"/>
          <w:sz w:val="22"/>
        </w:rPr>
        <w:t>. </w:t>
      </w:r>
    </w:p>
    <w:p w14:paraId="5377EA16" w14:textId="77777777" w:rsidR="004E1487" w:rsidRPr="002511E6" w:rsidRDefault="004E1487" w:rsidP="002511E6">
      <w:pPr>
        <w:pStyle w:val="BodyText"/>
        <w:ind w:firstLine="0"/>
        <w:rPr>
          <w:b/>
          <w:bCs/>
        </w:rPr>
      </w:pPr>
    </w:p>
    <w:p w14:paraId="3A5C3279" w14:textId="77777777" w:rsidR="004E1487" w:rsidRPr="002511E6" w:rsidRDefault="00707D3E" w:rsidP="002511E6">
      <w:pPr>
        <w:pStyle w:val="Heading4"/>
        <w:numPr>
          <w:ilvl w:val="0"/>
          <w:numId w:val="0"/>
        </w:numPr>
        <w:spacing w:before="240" w:after="40" w:line="331" w:lineRule="auto"/>
        <w:rPr>
          <w:rFonts w:cs="Times New Roman"/>
          <w:bCs/>
        </w:rPr>
      </w:pPr>
      <w:proofErr w:type="spellStart"/>
      <w:r w:rsidRPr="002511E6">
        <w:rPr>
          <w:rFonts w:cs="Times New Roman"/>
          <w:color w:val="000000"/>
        </w:rPr>
        <w:t>Konten</w:t>
      </w:r>
      <w:proofErr w:type="spellEnd"/>
      <w:r w:rsidRPr="002511E6">
        <w:rPr>
          <w:rFonts w:cs="Times New Roman"/>
          <w:color w:val="000000"/>
        </w:rPr>
        <w:t> </w:t>
      </w:r>
    </w:p>
    <w:p w14:paraId="7E0915AF" w14:textId="392599F7" w:rsidR="004E1487" w:rsidRPr="002511E6" w:rsidRDefault="00707D3E" w:rsidP="002511E6">
      <w:pPr>
        <w:pStyle w:val="BodyText"/>
        <w:spacing w:after="0" w:line="331" w:lineRule="auto"/>
        <w:ind w:firstLine="0"/>
        <w:rPr>
          <w:b/>
          <w:bCs/>
        </w:rPr>
      </w:pPr>
      <w:r w:rsidRPr="002511E6">
        <w:rPr>
          <w:color w:val="000000"/>
          <w:sz w:val="22"/>
        </w:rPr>
        <w:t xml:space="preserve">1. </w:t>
      </w:r>
      <w:proofErr w:type="spellStart"/>
      <w:r w:rsidRPr="002511E6">
        <w:rPr>
          <w:color w:val="000000"/>
          <w:sz w:val="22"/>
        </w:rPr>
        <w:t>Semua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materi</w:t>
      </w:r>
      <w:proofErr w:type="spellEnd"/>
      <w:r w:rsidRPr="002511E6">
        <w:rPr>
          <w:color w:val="000000"/>
          <w:sz w:val="22"/>
        </w:rPr>
        <w:t xml:space="preserve"> di </w:t>
      </w:r>
      <w:proofErr w:type="spellStart"/>
      <w:r w:rsidRPr="002511E6">
        <w:rPr>
          <w:color w:val="000000"/>
          <w:sz w:val="22"/>
        </w:rPr>
        <w:t>dalam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Find&amp;</w:t>
      </w:r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boleh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disalin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diproduksi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ulang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dipublikasikan</w:t>
      </w:r>
      <w:proofErr w:type="spellEnd"/>
      <w:r w:rsidRPr="002511E6">
        <w:rPr>
          <w:color w:val="000000"/>
          <w:sz w:val="22"/>
        </w:rPr>
        <w:t xml:space="preserve">, dan </w:t>
      </w:r>
      <w:proofErr w:type="spellStart"/>
      <w:r w:rsidRPr="002511E6">
        <w:rPr>
          <w:color w:val="000000"/>
          <w:sz w:val="22"/>
        </w:rPr>
        <w:t>disebarluaskan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baik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berupa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informasi</w:t>
      </w:r>
      <w:proofErr w:type="spellEnd"/>
      <w:r w:rsidRPr="002511E6">
        <w:rPr>
          <w:color w:val="000000"/>
          <w:sz w:val="22"/>
        </w:rPr>
        <w:t xml:space="preserve">, data, </w:t>
      </w:r>
      <w:proofErr w:type="spellStart"/>
      <w:r w:rsidRPr="002511E6">
        <w:rPr>
          <w:color w:val="000000"/>
          <w:sz w:val="22"/>
        </w:rPr>
        <w:t>gambar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foto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lo</w:t>
      </w:r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 xml:space="preserve"> dan </w:t>
      </w:r>
      <w:proofErr w:type="spellStart"/>
      <w:r w:rsidRPr="002511E6">
        <w:rPr>
          <w:color w:val="000000"/>
          <w:sz w:val="22"/>
        </w:rPr>
        <w:t>lainnya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secara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utuh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maupun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sebagian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dengan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cara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apapun</w:t>
      </w:r>
      <w:proofErr w:type="spellEnd"/>
      <w:r w:rsidRPr="002511E6">
        <w:rPr>
          <w:color w:val="000000"/>
          <w:sz w:val="22"/>
        </w:rPr>
        <w:t xml:space="preserve"> dan </w:t>
      </w:r>
      <w:proofErr w:type="spellStart"/>
      <w:r w:rsidRPr="002511E6">
        <w:rPr>
          <w:color w:val="000000"/>
          <w:sz w:val="22"/>
        </w:rPr>
        <w:t>me</w:t>
      </w:r>
      <w:r w:rsidRPr="002511E6">
        <w:rPr>
          <w:color w:val="000000"/>
          <w:sz w:val="22"/>
        </w:rPr>
        <w:t>lalui</w:t>
      </w:r>
      <w:proofErr w:type="spellEnd"/>
      <w:r w:rsidRPr="002511E6">
        <w:rPr>
          <w:color w:val="000000"/>
          <w:sz w:val="22"/>
        </w:rPr>
        <w:t xml:space="preserve"> media </w:t>
      </w:r>
      <w:proofErr w:type="spellStart"/>
      <w:r w:rsidRPr="002511E6">
        <w:rPr>
          <w:color w:val="000000"/>
          <w:sz w:val="22"/>
        </w:rPr>
        <w:t>apapun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kecuali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untuk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keperluan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Operasional</w:t>
      </w:r>
      <w:proofErr w:type="spellEnd"/>
      <w:r w:rsidRPr="002511E6">
        <w:rPr>
          <w:color w:val="000000"/>
          <w:sz w:val="22"/>
        </w:rPr>
        <w:t>. </w:t>
      </w:r>
    </w:p>
    <w:p w14:paraId="3D91D096" w14:textId="77777777" w:rsidR="004E1487" w:rsidRPr="002511E6" w:rsidRDefault="00707D3E" w:rsidP="002511E6">
      <w:pPr>
        <w:pStyle w:val="BodyText"/>
        <w:spacing w:after="0" w:line="331" w:lineRule="auto"/>
        <w:ind w:firstLine="0"/>
        <w:rPr>
          <w:b/>
          <w:bCs/>
        </w:rPr>
      </w:pPr>
      <w:r w:rsidRPr="002511E6">
        <w:rPr>
          <w:color w:val="000000"/>
          <w:sz w:val="22"/>
        </w:rPr>
        <w:t xml:space="preserve">2. </w:t>
      </w:r>
      <w:proofErr w:type="spellStart"/>
      <w:r w:rsidRPr="002511E6">
        <w:rPr>
          <w:color w:val="000000"/>
          <w:sz w:val="22"/>
        </w:rPr>
        <w:t>Aplikasi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ini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berikut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seluruh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materinya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boleh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dimanfaatkan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untuk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hal-hal</w:t>
      </w:r>
      <w:proofErr w:type="spellEnd"/>
      <w:r w:rsidRPr="002511E6">
        <w:rPr>
          <w:color w:val="000000"/>
          <w:sz w:val="22"/>
        </w:rPr>
        <w:t xml:space="preserve"> yang </w:t>
      </w:r>
      <w:proofErr w:type="spellStart"/>
      <w:r w:rsidRPr="002511E6">
        <w:rPr>
          <w:color w:val="000000"/>
          <w:sz w:val="22"/>
        </w:rPr>
        <w:t>bertujuan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melanggar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hukum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atau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norma</w:t>
      </w:r>
      <w:proofErr w:type="spellEnd"/>
      <w:r w:rsidRPr="002511E6">
        <w:rPr>
          <w:color w:val="000000"/>
          <w:sz w:val="22"/>
        </w:rPr>
        <w:t xml:space="preserve"> agama dan </w:t>
      </w:r>
      <w:proofErr w:type="spellStart"/>
      <w:r w:rsidRPr="002511E6">
        <w:rPr>
          <w:color w:val="000000"/>
          <w:sz w:val="22"/>
        </w:rPr>
        <w:t>masyarakat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atau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hak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asasi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manusia</w:t>
      </w:r>
      <w:proofErr w:type="spellEnd"/>
      <w:r w:rsidRPr="002511E6">
        <w:rPr>
          <w:color w:val="000000"/>
          <w:sz w:val="22"/>
        </w:rPr>
        <w:t>. </w:t>
      </w:r>
    </w:p>
    <w:p w14:paraId="1DFBE7A1" w14:textId="2807198D" w:rsidR="004E1487" w:rsidRPr="002511E6" w:rsidRDefault="00707D3E" w:rsidP="002511E6">
      <w:pPr>
        <w:pStyle w:val="Heading4"/>
        <w:numPr>
          <w:ilvl w:val="0"/>
          <w:numId w:val="0"/>
        </w:numPr>
        <w:spacing w:before="240" w:after="40" w:line="331" w:lineRule="auto"/>
        <w:rPr>
          <w:rFonts w:cs="Times New Roman"/>
          <w:bCs/>
        </w:rPr>
      </w:pPr>
      <w:proofErr w:type="spellStart"/>
      <w:r w:rsidRPr="002511E6">
        <w:rPr>
          <w:rFonts w:cs="Times New Roman"/>
          <w:color w:val="000000"/>
        </w:rPr>
        <w:t>Dalam</w:t>
      </w:r>
      <w:proofErr w:type="spellEnd"/>
      <w:r w:rsidRPr="002511E6">
        <w:rPr>
          <w:rFonts w:cs="Times New Roman"/>
          <w:color w:val="000000"/>
        </w:rPr>
        <w:t xml:space="preserve"> </w:t>
      </w:r>
      <w:proofErr w:type="spellStart"/>
      <w:r w:rsidRPr="002511E6">
        <w:rPr>
          <w:rFonts w:cs="Times New Roman"/>
          <w:color w:val="000000"/>
        </w:rPr>
        <w:t>Penggunaan</w:t>
      </w:r>
      <w:proofErr w:type="spellEnd"/>
      <w:r w:rsidRPr="002511E6">
        <w:rPr>
          <w:rFonts w:cs="Times New Roman"/>
          <w:color w:val="000000"/>
        </w:rPr>
        <w:t xml:space="preserve"> </w:t>
      </w:r>
      <w:proofErr w:type="spellStart"/>
      <w:r w:rsidRPr="002511E6">
        <w:rPr>
          <w:rFonts w:cs="Times New Roman"/>
          <w:color w:val="000000"/>
        </w:rPr>
        <w:t>Find&amp;</w:t>
      </w:r>
      <w:r w:rsidR="002511E6" w:rsidRPr="002511E6">
        <w:rPr>
          <w:rFonts w:cs="Times New Roman"/>
          <w:color w:val="000000"/>
        </w:rPr>
        <w:t>Go</w:t>
      </w:r>
      <w:proofErr w:type="spellEnd"/>
      <w:r w:rsidRPr="002511E6">
        <w:rPr>
          <w:rFonts w:cs="Times New Roman"/>
          <w:color w:val="000000"/>
        </w:rPr>
        <w:t xml:space="preserve">, </w:t>
      </w:r>
      <w:proofErr w:type="spellStart"/>
      <w:r w:rsidRPr="002511E6">
        <w:rPr>
          <w:rFonts w:cs="Times New Roman"/>
          <w:color w:val="000000"/>
        </w:rPr>
        <w:t>anda</w:t>
      </w:r>
      <w:proofErr w:type="spellEnd"/>
      <w:r w:rsidRPr="002511E6">
        <w:rPr>
          <w:rFonts w:cs="Times New Roman"/>
          <w:color w:val="000000"/>
        </w:rPr>
        <w:t xml:space="preserve"> </w:t>
      </w:r>
      <w:proofErr w:type="spellStart"/>
      <w:r w:rsidRPr="002511E6">
        <w:rPr>
          <w:rFonts w:cs="Times New Roman"/>
          <w:color w:val="000000"/>
        </w:rPr>
        <w:t>setuju</w:t>
      </w:r>
      <w:proofErr w:type="spellEnd"/>
      <w:r w:rsidRPr="002511E6">
        <w:rPr>
          <w:rFonts w:cs="Times New Roman"/>
          <w:color w:val="000000"/>
        </w:rPr>
        <w:t xml:space="preserve"> </w:t>
      </w:r>
      <w:proofErr w:type="spellStart"/>
      <w:r w:rsidRPr="002511E6">
        <w:rPr>
          <w:rFonts w:cs="Times New Roman"/>
          <w:color w:val="000000"/>
        </w:rPr>
        <w:t>untuk</w:t>
      </w:r>
      <w:proofErr w:type="spellEnd"/>
      <w:r w:rsidRPr="002511E6">
        <w:rPr>
          <w:rFonts w:cs="Times New Roman"/>
          <w:color w:val="000000"/>
        </w:rPr>
        <w:t>: </w:t>
      </w:r>
    </w:p>
    <w:p w14:paraId="63F1DCDC" w14:textId="53608B1B" w:rsidR="004E1487" w:rsidRPr="002511E6" w:rsidRDefault="00707D3E" w:rsidP="002511E6">
      <w:pPr>
        <w:pStyle w:val="BodyText"/>
        <w:spacing w:after="0" w:line="331" w:lineRule="auto"/>
        <w:ind w:firstLine="0"/>
        <w:rPr>
          <w:b/>
          <w:bCs/>
        </w:rPr>
      </w:pPr>
      <w:r w:rsidRPr="002511E6">
        <w:rPr>
          <w:color w:val="000000"/>
          <w:sz w:val="22"/>
        </w:rPr>
        <w:t xml:space="preserve">1.  </w:t>
      </w:r>
      <w:proofErr w:type="spellStart"/>
      <w:r w:rsidRPr="002511E6">
        <w:rPr>
          <w:color w:val="000000"/>
          <w:sz w:val="22"/>
        </w:rPr>
        <w:t>Find&amp;</w:t>
      </w:r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bertanggungjawab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atas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dampak</w:t>
      </w:r>
      <w:proofErr w:type="spellEnd"/>
      <w:r w:rsidRPr="002511E6">
        <w:rPr>
          <w:color w:val="000000"/>
          <w:sz w:val="22"/>
        </w:rPr>
        <w:t xml:space="preserve"> yang </w:t>
      </w:r>
      <w:proofErr w:type="spellStart"/>
      <w:r w:rsidRPr="002511E6">
        <w:rPr>
          <w:color w:val="000000"/>
          <w:sz w:val="22"/>
        </w:rPr>
        <w:t>ditimbulkan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atas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penggunaan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materi</w:t>
      </w:r>
      <w:proofErr w:type="spellEnd"/>
      <w:r w:rsidRPr="002511E6">
        <w:rPr>
          <w:color w:val="000000"/>
          <w:sz w:val="22"/>
        </w:rPr>
        <w:t xml:space="preserve"> di </w:t>
      </w:r>
      <w:proofErr w:type="spellStart"/>
      <w:r w:rsidRPr="002511E6">
        <w:rPr>
          <w:color w:val="000000"/>
          <w:sz w:val="22"/>
        </w:rPr>
        <w:t>dalam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aplikasi</w:t>
      </w:r>
      <w:proofErr w:type="spellEnd"/>
      <w:r w:rsidRPr="002511E6">
        <w:rPr>
          <w:color w:val="000000"/>
          <w:sz w:val="22"/>
        </w:rPr>
        <w:t>. </w:t>
      </w:r>
    </w:p>
    <w:p w14:paraId="50B2C7CD" w14:textId="63E3426F" w:rsidR="004E1487" w:rsidRPr="002511E6" w:rsidRDefault="00707D3E" w:rsidP="002511E6">
      <w:pPr>
        <w:pStyle w:val="BodyText"/>
        <w:spacing w:after="0" w:line="331" w:lineRule="auto"/>
        <w:ind w:firstLine="0"/>
        <w:rPr>
          <w:b/>
          <w:bCs/>
        </w:rPr>
      </w:pPr>
      <w:r w:rsidRPr="002511E6">
        <w:rPr>
          <w:color w:val="000000"/>
          <w:sz w:val="22"/>
        </w:rPr>
        <w:t xml:space="preserve">2. Anda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diperbolehkan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menggunakan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Find&amp;</w:t>
      </w:r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dalam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kondisi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atau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cara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apapun</w:t>
      </w:r>
      <w:proofErr w:type="spellEnd"/>
      <w:r w:rsidRPr="002511E6">
        <w:rPr>
          <w:color w:val="000000"/>
          <w:sz w:val="22"/>
        </w:rPr>
        <w:t xml:space="preserve"> yang </w:t>
      </w:r>
      <w:proofErr w:type="spellStart"/>
      <w:r w:rsidRPr="002511E6">
        <w:rPr>
          <w:color w:val="000000"/>
          <w:sz w:val="22"/>
        </w:rPr>
        <w:t>dapat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merusak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melumpuhkan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membebani</w:t>
      </w:r>
      <w:proofErr w:type="spellEnd"/>
      <w:r w:rsidRPr="002511E6">
        <w:rPr>
          <w:color w:val="000000"/>
          <w:sz w:val="22"/>
        </w:rPr>
        <w:t xml:space="preserve"> dan/</w:t>
      </w:r>
      <w:proofErr w:type="spellStart"/>
      <w:r w:rsidRPr="002511E6">
        <w:rPr>
          <w:color w:val="000000"/>
          <w:sz w:val="22"/>
        </w:rPr>
        <w:t>atau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</w:t>
      </w:r>
      <w:r w:rsidRPr="002511E6">
        <w:rPr>
          <w:color w:val="000000"/>
          <w:sz w:val="22"/>
        </w:rPr>
        <w:t>ngganggu</w:t>
      </w:r>
      <w:proofErr w:type="spellEnd"/>
      <w:r w:rsidRPr="002511E6">
        <w:rPr>
          <w:color w:val="000000"/>
          <w:sz w:val="22"/>
        </w:rPr>
        <w:t xml:space="preserve"> server </w:t>
      </w:r>
      <w:proofErr w:type="spellStart"/>
      <w:r w:rsidRPr="002511E6">
        <w:rPr>
          <w:color w:val="000000"/>
          <w:sz w:val="22"/>
        </w:rPr>
        <w:t>atau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jaringan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Find&amp;</w:t>
      </w:r>
      <w:proofErr w:type="gramStart"/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 xml:space="preserve"> .</w:t>
      </w:r>
      <w:proofErr w:type="gramEnd"/>
      <w:r w:rsidRPr="002511E6">
        <w:rPr>
          <w:color w:val="000000"/>
          <w:sz w:val="22"/>
        </w:rPr>
        <w:t xml:space="preserve"> Anda juga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diperbolehkan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untuk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mengakses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layanan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akun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pengguna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sistem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komputer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atau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jaringan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secara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tidak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sah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dengan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cara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perentasan</w:t>
      </w:r>
      <w:proofErr w:type="spellEnd"/>
      <w:r w:rsidRPr="002511E6">
        <w:rPr>
          <w:color w:val="000000"/>
          <w:sz w:val="22"/>
        </w:rPr>
        <w:t xml:space="preserve"> (hacking), password mining, dan/</w:t>
      </w:r>
      <w:proofErr w:type="spellStart"/>
      <w:r w:rsidRPr="002511E6">
        <w:rPr>
          <w:color w:val="000000"/>
          <w:sz w:val="22"/>
        </w:rPr>
        <w:t>atau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cara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lainnya</w:t>
      </w:r>
      <w:proofErr w:type="spellEnd"/>
      <w:r w:rsidRPr="002511E6">
        <w:rPr>
          <w:color w:val="000000"/>
          <w:sz w:val="22"/>
        </w:rPr>
        <w:t>. </w:t>
      </w:r>
    </w:p>
    <w:p w14:paraId="75A7E22E" w14:textId="77777777" w:rsidR="004E1487" w:rsidRPr="002511E6" w:rsidRDefault="004E1487" w:rsidP="002511E6">
      <w:pPr>
        <w:pStyle w:val="BodyText"/>
        <w:ind w:firstLine="0"/>
        <w:rPr>
          <w:b/>
          <w:bCs/>
        </w:rPr>
      </w:pPr>
    </w:p>
    <w:p w14:paraId="449CEF54" w14:textId="54114F2D" w:rsidR="004E1487" w:rsidRPr="002511E6" w:rsidRDefault="00707D3E" w:rsidP="002511E6">
      <w:pPr>
        <w:pStyle w:val="BodyText"/>
        <w:spacing w:after="0" w:line="331" w:lineRule="auto"/>
        <w:ind w:firstLine="0"/>
        <w:rPr>
          <w:b/>
          <w:bCs/>
        </w:rPr>
      </w:pPr>
      <w:proofErr w:type="spellStart"/>
      <w:r w:rsidRPr="002511E6">
        <w:rPr>
          <w:color w:val="000000"/>
          <w:sz w:val="22"/>
        </w:rPr>
        <w:t>Dengan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menggunakan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ata</w:t>
      </w:r>
      <w:r w:rsidRPr="002511E6">
        <w:rPr>
          <w:color w:val="000000"/>
          <w:sz w:val="22"/>
        </w:rPr>
        <w:t>u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mengakses</w:t>
      </w:r>
      <w:proofErr w:type="spellEnd"/>
      <w:r w:rsidRPr="002511E6">
        <w:rPr>
          <w:color w:val="000000"/>
          <w:sz w:val="22"/>
        </w:rPr>
        <w:t xml:space="preserve"> (</w:t>
      </w:r>
      <w:proofErr w:type="spellStart"/>
      <w:r w:rsidRPr="002511E6">
        <w:rPr>
          <w:color w:val="000000"/>
          <w:sz w:val="22"/>
        </w:rPr>
        <w:t>termasuk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berbagai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perubahan</w:t>
      </w:r>
      <w:proofErr w:type="spellEnd"/>
      <w:r w:rsidRPr="002511E6">
        <w:rPr>
          <w:color w:val="000000"/>
          <w:sz w:val="22"/>
        </w:rPr>
        <w:t xml:space="preserve">) </w:t>
      </w:r>
      <w:proofErr w:type="spellStart"/>
      <w:r w:rsidRPr="002511E6">
        <w:rPr>
          <w:color w:val="000000"/>
          <w:sz w:val="22"/>
        </w:rPr>
        <w:t>Find&amp;</w:t>
      </w:r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ini</w:t>
      </w:r>
      <w:proofErr w:type="spellEnd"/>
      <w:r w:rsidRPr="002511E6">
        <w:rPr>
          <w:color w:val="000000"/>
          <w:sz w:val="22"/>
        </w:rPr>
        <w:t xml:space="preserve">, </w:t>
      </w:r>
      <w:proofErr w:type="spellStart"/>
      <w:r w:rsidRPr="002511E6">
        <w:rPr>
          <w:color w:val="000000"/>
          <w:sz w:val="22"/>
        </w:rPr>
        <w:t>anda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berarti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menyetujui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syarat-syarat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penggunaan</w:t>
      </w:r>
      <w:proofErr w:type="spellEnd"/>
      <w:r w:rsidRPr="002511E6">
        <w:rPr>
          <w:color w:val="000000"/>
          <w:sz w:val="22"/>
        </w:rPr>
        <w:t xml:space="preserve"> </w:t>
      </w:r>
      <w:proofErr w:type="spellStart"/>
      <w:r w:rsidRPr="002511E6">
        <w:rPr>
          <w:color w:val="000000"/>
          <w:sz w:val="22"/>
        </w:rPr>
        <w:t>Find&amp;</w:t>
      </w:r>
      <w:r w:rsidR="002511E6" w:rsidRPr="002511E6">
        <w:rPr>
          <w:color w:val="000000"/>
          <w:sz w:val="22"/>
        </w:rPr>
        <w:t>Go</w:t>
      </w:r>
      <w:proofErr w:type="spellEnd"/>
      <w:r w:rsidRPr="002511E6">
        <w:rPr>
          <w:color w:val="000000"/>
          <w:sz w:val="22"/>
        </w:rPr>
        <w:t>. </w:t>
      </w:r>
    </w:p>
    <w:p w14:paraId="539643A7" w14:textId="77777777" w:rsidR="004E1487" w:rsidRPr="002511E6" w:rsidRDefault="00707D3E" w:rsidP="002511E6">
      <w:pPr>
        <w:pStyle w:val="BodyText"/>
        <w:ind w:firstLine="0"/>
        <w:rPr>
          <w:b/>
          <w:bCs/>
        </w:rPr>
      </w:pPr>
      <w:r w:rsidRPr="002511E6">
        <w:br/>
      </w:r>
    </w:p>
    <w:sectPr w:rsidR="004E1487" w:rsidRPr="002511E6">
      <w:headerReference w:type="default" r:id="rId9"/>
      <w:footerReference w:type="default" r:id="rId10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F036E" w14:textId="77777777" w:rsidR="00707D3E" w:rsidRDefault="00707D3E">
      <w:pPr>
        <w:spacing w:line="240" w:lineRule="auto"/>
      </w:pPr>
      <w:r>
        <w:separator/>
      </w:r>
    </w:p>
  </w:endnote>
  <w:endnote w:type="continuationSeparator" w:id="0">
    <w:p w14:paraId="0C4BF19A" w14:textId="77777777" w:rsidR="00707D3E" w:rsidRDefault="00707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868AF" w14:textId="77777777" w:rsidR="004E1487" w:rsidRDefault="00707D3E">
    <w:pP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>
      <w:rPr>
        <w:rFonts w:eastAsia="Times New Roman"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16F4E3CF" w14:textId="77777777" w:rsidR="004E1487" w:rsidRDefault="004E1487">
    <w:pP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0485A" w14:textId="77777777" w:rsidR="00707D3E" w:rsidRDefault="00707D3E">
      <w:pPr>
        <w:spacing w:line="240" w:lineRule="auto"/>
      </w:pPr>
      <w:r>
        <w:separator/>
      </w:r>
    </w:p>
  </w:footnote>
  <w:footnote w:type="continuationSeparator" w:id="0">
    <w:p w14:paraId="0995EC86" w14:textId="77777777" w:rsidR="00707D3E" w:rsidRDefault="00707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04329" w14:textId="77777777" w:rsidR="004E1487" w:rsidRDefault="00707D3E">
    <w:pP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7" behindDoc="1" locked="0" layoutInCell="1" allowOverlap="1" wp14:anchorId="56216B61" wp14:editId="5B214F90">
              <wp:simplePos x="0" y="0"/>
              <wp:positionH relativeFrom="page">
                <wp:posOffset>-4445</wp:posOffset>
              </wp:positionH>
              <wp:positionV relativeFrom="page">
                <wp:posOffset>162560</wp:posOffset>
              </wp:positionV>
              <wp:extent cx="233680" cy="473075"/>
              <wp:effectExtent l="0" t="0" r="0" b="0"/>
              <wp:wrapTopAndBottom/>
              <wp:docPr id="5" name="Rectangle 163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20" cy="472320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63_0" fillcolor="#5b9bd5" stroked="f" style="position:absolute;margin-left:-0.35pt;margin-top:12.8pt;width:18.3pt;height:37.15pt;mso-position-horizontal-relative:page;mso-position-vertical-relative:page" wp14:anchorId="2F574FD6">
              <w10:wrap type="none"/>
              <v:fill o:detectmouseclick="t" type="solid" color2="#a4642a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27F633A9" wp14:editId="2B28A6E6">
              <wp:simplePos x="0" y="0"/>
              <wp:positionH relativeFrom="page">
                <wp:posOffset>-4445</wp:posOffset>
              </wp:positionH>
              <wp:positionV relativeFrom="page">
                <wp:posOffset>162560</wp:posOffset>
              </wp:positionV>
              <wp:extent cx="233680" cy="473075"/>
              <wp:effectExtent l="0" t="0" r="0" b="0"/>
              <wp:wrapNone/>
              <wp:docPr id="6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680" cy="473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FBC69C" w14:textId="77777777" w:rsidR="004E1487" w:rsidRDefault="004E1487">
                          <w:pPr>
                            <w:pStyle w:val="FrameContents"/>
                            <w:ind w:left="720"/>
                            <w:jc w:val="right"/>
                          </w:pPr>
                        </w:p>
                        <w:p w14:paraId="7CFF3E03" w14:textId="77777777" w:rsidR="004E1487" w:rsidRDefault="004E1487">
                          <w:pPr>
                            <w:pStyle w:val="FrameContents"/>
                          </w:pPr>
                        </w:p>
                      </w:txbxContent>
                    </wps:txbx>
                    <wps:bodyPr lIns="91440" tIns="45720" rIns="91440" bIns="4572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633A9"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.35pt;margin-top:12.8pt;width:18.4pt;height:37.25pt;z-index:-503316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" filled="f" stroked="f">
              <v:textbox>
                <w:txbxContent>
                  <w:p w14:paraId="53FBC69C" w14:textId="77777777" w:rsidR="004E1487" w:rsidRDefault="004E1487">
                    <w:pPr>
                      <w:pStyle w:val="FrameContents"/>
                      <w:ind w:left="720"/>
                      <w:jc w:val="right"/>
                    </w:pPr>
                  </w:p>
                  <w:p w14:paraId="7CFF3E03" w14:textId="77777777" w:rsidR="004E1487" w:rsidRDefault="004E1487">
                    <w:pPr>
                      <w:pStyle w:val="FrameContent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A07A9"/>
    <w:multiLevelType w:val="multilevel"/>
    <w:tmpl w:val="F9C242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Heading4"/>
      <w:lvlText w:val="%4."/>
      <w:lvlJc w:val="left"/>
      <w:pPr>
        <w:ind w:left="2340" w:hanging="360"/>
      </w:pPr>
      <w:rPr>
        <w:rFonts w:eastAsia="Times New Roman" w:cs="Times New Roman"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87"/>
    <w:rsid w:val="002511E6"/>
    <w:rsid w:val="004E1487"/>
    <w:rsid w:val="0070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8F370"/>
  <w15:docId w15:val="{D6CB74D4-C312-194E-937A-2A685038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1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character" w:customStyle="1" w:styleId="IndexLink">
    <w:name w:val="Index Link"/>
    <w:qFormat/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customStyle="1" w:styleId="EndnoteCharacters">
    <w:name w:val="Endnote Characters"/>
    <w:basedOn w:val="DefaultParagraphFont"/>
    <w:uiPriority w:val="99"/>
    <w:unhideWhenUsed/>
    <w:qFormat/>
    <w:rsid w:val="00BB7EB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List">
    <w:name w:val="List"/>
    <w:basedOn w:val="BodyText"/>
    <w:qFormat/>
    <w:rPr>
      <w:rFonts w:cs="Arial Unicode MS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="1440" w:firstLine="0"/>
      <w:jc w:val="center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spacing w:line="360" w:lineRule="auto"/>
      <w:ind w:firstLine="425"/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u0sTI5ayKpwl0/kVQE4pQiu0RQ==">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dc:description/>
  <cp:lastModifiedBy>Fenton Martin</cp:lastModifiedBy>
  <cp:revision>5</cp:revision>
  <dcterms:created xsi:type="dcterms:W3CDTF">2020-10-08T04:35:00Z</dcterms:created>
  <dcterms:modified xsi:type="dcterms:W3CDTF">2021-06-29T14:13:00Z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1033-1.8.0.2874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