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A867" w14:textId="375839CE" w:rsidR="003C2830" w:rsidRPr="0080364B" w:rsidRDefault="008872FF" w:rsidP="0080364B">
      <w:pPr>
        <w:ind w:firstLine="0"/>
        <w:rPr>
          <w:b/>
          <w:sz w:val="44"/>
          <w:szCs w:val="44"/>
        </w:rPr>
        <w:sectPr w:rsidR="003C2830" w:rsidRPr="0080364B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32808A" wp14:editId="457A1C47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84" name="image17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9BAA3A" wp14:editId="06DE7C7E">
                <wp:simplePos x="0" y="0"/>
                <wp:positionH relativeFrom="margin">
                  <wp:posOffset>1074103</wp:posOffset>
                </wp:positionH>
                <wp:positionV relativeFrom="margin">
                  <wp:posOffset>4228148</wp:posOffset>
                </wp:positionV>
                <wp:extent cx="4645025" cy="1244373"/>
                <wp:effectExtent l="0" t="0" r="0" b="0"/>
                <wp:wrapSquare wrapText="bothSides" distT="0" distB="0" distL="114300" distR="114300"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8250" y="3166908"/>
                          <a:ext cx="463550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8AD3B" w14:textId="77777777" w:rsidR="005149E0" w:rsidRDefault="005149E0" w:rsidP="0080364B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5149E0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NDE UNIT PENGELOLA</w:t>
                            </w:r>
                          </w:p>
                          <w:p w14:paraId="77F7D907" w14:textId="15F1AF8F" w:rsidR="005149E0" w:rsidRDefault="005149E0" w:rsidP="0080364B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5149E0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OPERASI KEAMANAN (CSOC)</w:t>
                            </w:r>
                          </w:p>
                          <w:p w14:paraId="6487B056" w14:textId="5DB15ADE" w:rsidR="003C2830" w:rsidRPr="005149E0" w:rsidRDefault="005149E0" w:rsidP="0080364B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AA3A" id="Rectangle 165" o:spid="_x0000_s1026" style="position:absolute;margin-left:84.6pt;margin-top:332.95pt;width:365.75pt;height:9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" filled="f" stroked="f">
                <v:textbox inset="0,0,0,0">
                  <w:txbxContent>
                    <w:p w14:paraId="73E8AD3B" w14:textId="77777777" w:rsidR="005149E0" w:rsidRDefault="005149E0" w:rsidP="0080364B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5149E0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NDE UNIT PENGELOLA</w:t>
                      </w:r>
                    </w:p>
                    <w:p w14:paraId="77F7D907" w14:textId="15F1AF8F" w:rsidR="005149E0" w:rsidRDefault="005149E0" w:rsidP="0080364B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5149E0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OPERASI KEAMANAN (CSOC)</w:t>
                      </w:r>
                    </w:p>
                    <w:p w14:paraId="6487B056" w14:textId="5DB15ADE" w:rsidR="003C2830" w:rsidRPr="005149E0" w:rsidRDefault="005149E0" w:rsidP="0080364B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05AA659" wp14:editId="50AC5D2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5DB45E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FB0CF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A113D" w14:textId="77777777" w:rsidR="003C2830" w:rsidRDefault="003C2830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6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7DB40E" w14:textId="77777777" w:rsidR="005149E0" w:rsidRDefault="005149E0" w:rsidP="005149E0">
      <w:pPr>
        <w:tabs>
          <w:tab w:val="left" w:pos="5295"/>
        </w:tabs>
        <w:spacing w:after="160"/>
        <w:ind w:firstLine="0"/>
        <w:jc w:val="center"/>
        <w:rPr>
          <w:i/>
          <w:iCs/>
          <w:highlight w:val="yellow"/>
        </w:rPr>
      </w:pPr>
      <w:r w:rsidRPr="005149E0">
        <w:rPr>
          <w:i/>
          <w:iCs/>
          <w:highlight w:val="yellow"/>
        </w:rPr>
        <w:lastRenderedPageBreak/>
        <w:t>BELUM ADA DOKUMEN NDE VA TEST DARI UNIT</w:t>
      </w:r>
    </w:p>
    <w:p w14:paraId="5D85B30A" w14:textId="2937E5F5" w:rsidR="003C2830" w:rsidRPr="005149E0" w:rsidRDefault="005149E0" w:rsidP="005149E0">
      <w:pPr>
        <w:tabs>
          <w:tab w:val="left" w:pos="5295"/>
        </w:tabs>
        <w:spacing w:after="160"/>
        <w:ind w:firstLine="0"/>
        <w:jc w:val="center"/>
        <w:rPr>
          <w:i/>
          <w:iCs/>
        </w:rPr>
      </w:pPr>
      <w:r w:rsidRPr="005149E0">
        <w:rPr>
          <w:i/>
          <w:iCs/>
          <w:highlight w:val="yellow"/>
        </w:rPr>
        <w:t>PENGELOLA OPERASI KEAMANAN (CSOC)</w:t>
      </w:r>
    </w:p>
    <w:p w14:paraId="1348F470" w14:textId="70D62E8C" w:rsidR="00645997" w:rsidRDefault="00645997" w:rsidP="00645997">
      <w:pPr>
        <w:tabs>
          <w:tab w:val="left" w:pos="5295"/>
        </w:tabs>
        <w:spacing w:after="160"/>
        <w:ind w:firstLine="0"/>
        <w:rPr>
          <w:b/>
          <w:bCs/>
        </w:rPr>
      </w:pPr>
    </w:p>
    <w:p w14:paraId="63C4A419" w14:textId="77777777" w:rsidR="00645997" w:rsidRPr="00645997" w:rsidRDefault="00645997" w:rsidP="00645997">
      <w:pPr>
        <w:tabs>
          <w:tab w:val="left" w:pos="5295"/>
        </w:tabs>
        <w:spacing w:after="160"/>
        <w:ind w:firstLine="0"/>
        <w:rPr>
          <w:b/>
          <w:bCs/>
        </w:rPr>
      </w:pPr>
    </w:p>
    <w:sectPr w:rsidR="00645997" w:rsidRPr="00645997">
      <w:footerReference w:type="default" r:id="rId12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1AD58" w14:textId="77777777" w:rsidR="007223EA" w:rsidRDefault="007223EA">
      <w:pPr>
        <w:spacing w:line="240" w:lineRule="auto"/>
      </w:pPr>
      <w:r>
        <w:separator/>
      </w:r>
    </w:p>
  </w:endnote>
  <w:endnote w:type="continuationSeparator" w:id="0">
    <w:p w14:paraId="00818222" w14:textId="77777777" w:rsidR="007223EA" w:rsidRDefault="00722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241C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0DA33AD7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FB17" w14:textId="55C31A11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80364B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2E905C40" w14:textId="77777777" w:rsidR="003C2830" w:rsidRDefault="003C2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4DC2B" w14:textId="77777777" w:rsidR="007223EA" w:rsidRDefault="007223EA">
      <w:pPr>
        <w:spacing w:line="240" w:lineRule="auto"/>
      </w:pPr>
      <w:r>
        <w:separator/>
      </w:r>
    </w:p>
  </w:footnote>
  <w:footnote w:type="continuationSeparator" w:id="0">
    <w:p w14:paraId="058C1B0B" w14:textId="77777777" w:rsidR="007223EA" w:rsidRDefault="00722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454B" w14:textId="77777777" w:rsidR="003C2830" w:rsidRDefault="008872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g">
          <w:drawing>
            <wp:anchor distT="228600" distB="228600" distL="114300" distR="114300" simplePos="0" relativeHeight="251658240" behindDoc="0" locked="0" layoutInCell="1" hidden="0" allowOverlap="1" wp14:anchorId="2F574FD6" wp14:editId="439E8D1F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343AF6" w14:textId="77777777" w:rsidR="003C2830" w:rsidRDefault="003C2830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17C6D69F" w14:textId="77777777" w:rsidR="003C2830" w:rsidRDefault="003C283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228600" distT="228600" distL="114300" distR="11430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b="0" l="0" r="0" t="0"/>
              <wp:wrapTopAndBottom distB="228600" distT="228600"/>
              <wp:docPr id="16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45" cy="472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446B"/>
    <w:multiLevelType w:val="multilevel"/>
    <w:tmpl w:val="FEB4C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E604EF"/>
    <w:multiLevelType w:val="multilevel"/>
    <w:tmpl w:val="0856162C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left"/>
      <w:pPr>
        <w:ind w:left="1980" w:hanging="420"/>
      </w:pPr>
    </w:lvl>
    <w:lvl w:ilvl="3">
      <w:start w:val="1"/>
      <w:numFmt w:val="decimal"/>
      <w:pStyle w:val="Heading4"/>
      <w:lvlText w:val="%4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lef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  <w:rPr>
        <w:b w:val="0"/>
        <w:i w:val="0"/>
        <w:sz w:val="24"/>
        <w:szCs w:val="24"/>
      </w:rPr>
    </w:lvl>
    <w:lvl w:ilvl="8">
      <w:start w:val="1"/>
      <w:numFmt w:val="lowerRoman"/>
      <w:lvlText w:val="%9."/>
      <w:lvlJc w:val="left"/>
      <w:pPr>
        <w:ind w:left="4500" w:hanging="420"/>
      </w:pPr>
    </w:lvl>
  </w:abstractNum>
  <w:abstractNum w:abstractNumId="2" w15:restartNumberingAfterBreak="0">
    <w:nsid w:val="42B0298D"/>
    <w:multiLevelType w:val="multilevel"/>
    <w:tmpl w:val="7AA6970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EA35A6"/>
    <w:multiLevelType w:val="multilevel"/>
    <w:tmpl w:val="CDAE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AD464F"/>
    <w:multiLevelType w:val="multilevel"/>
    <w:tmpl w:val="06BA7A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9007C3D"/>
    <w:multiLevelType w:val="multilevel"/>
    <w:tmpl w:val="0B3A1D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30"/>
    <w:rsid w:val="002D6622"/>
    <w:rsid w:val="003C2830"/>
    <w:rsid w:val="005149E0"/>
    <w:rsid w:val="00645997"/>
    <w:rsid w:val="007223EA"/>
    <w:rsid w:val="0080364B"/>
    <w:rsid w:val="008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97D04"/>
  <w15:docId w15:val="{DF0E8B6A-3C6C-6C43-9EFE-DFAA6CFB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3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1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0sTI5ayKpwl0/kVQE4pQiu0RQ==">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4</cp:revision>
  <dcterms:created xsi:type="dcterms:W3CDTF">2020-10-08T04:35:00Z</dcterms:created>
  <dcterms:modified xsi:type="dcterms:W3CDTF">2021-06-29T13:59:00Z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