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 440 Meeting Minutes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56.7994545454545"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Group: </w:t>
      </w:r>
      <w:r w:rsidDel="00000000" w:rsidR="00000000" w:rsidRPr="00000000">
        <w:rPr>
          <w:rFonts w:ascii="Times New Roman" w:cs="Times New Roman" w:eastAsia="Times New Roman" w:hAnsi="Times New Roman"/>
          <w:sz w:val="24"/>
          <w:szCs w:val="24"/>
          <w:u w:val="single"/>
          <w:rtl w:val="0"/>
        </w:rPr>
        <w:t xml:space="preserve">14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4/17/2021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14:30PM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Duration: </w:t>
      </w:r>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sz w:val="24"/>
          <w:szCs w:val="24"/>
          <w:u w:val="single"/>
          <w:rtl w:val="0"/>
        </w:rPr>
        <w:t xml:space="preserve">0 minutes   </w:t>
        <w:tab/>
      </w:r>
      <w:r w:rsidDel="00000000" w:rsidR="00000000" w:rsidRPr="00000000">
        <w:rPr>
          <w:rtl w:val="0"/>
        </w:rPr>
      </w:r>
    </w:p>
    <w:p w:rsidR="00000000" w:rsidDel="00000000" w:rsidP="00000000" w:rsidRDefault="00000000" w:rsidRPr="00000000" w14:paraId="00000004">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on time:</w:t>
      </w:r>
      <w:r w:rsidDel="00000000" w:rsidR="00000000" w:rsidRPr="00000000">
        <w:rPr>
          <w:rFonts w:ascii="Times New Roman" w:cs="Times New Roman" w:eastAsia="Times New Roman" w:hAnsi="Times New Roman"/>
          <w:sz w:val="24"/>
          <w:szCs w:val="24"/>
          <w:rtl w:val="0"/>
        </w:rPr>
        <w:t xml:space="preserve"> Alekh Meka, Ayaan Siddiqui, Karan Vishwakarma, Maseeh Khan</w:t>
      </w:r>
    </w:p>
    <w:p w:rsidR="00000000" w:rsidDel="00000000" w:rsidP="00000000" w:rsidRDefault="00000000" w:rsidRPr="00000000" w14:paraId="00000005">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not on time:</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06">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Absent:</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7">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8">
      <w:pPr>
        <w:spacing w:after="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Synopsis</w:t>
      </w:r>
    </w:p>
    <w:p w:rsidR="00000000" w:rsidDel="00000000" w:rsidP="00000000" w:rsidRDefault="00000000" w:rsidRPr="00000000" w14:paraId="00000009">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the group gave a presentation on the coding project GPS Trails which helps the user to navigate along the national parks and highlight trails utilizing the mapbox API. </w:t>
      </w:r>
    </w:p>
    <w:p w:rsidR="00000000" w:rsidDel="00000000" w:rsidP="00000000" w:rsidRDefault="00000000" w:rsidRPr="00000000" w14:paraId="0000000A">
      <w:pPr>
        <w:spacing w:after="160"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Recent Individual Accomplishments: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was working on documenting the testing and analysis which was done on the different components of the GPS Trails. Alekh wrote the different test cases for the AddTrails component for evaluating the user experience. Ayaan helped to perform the backend testing fir the user authentication and form input evaluations. Karan focused on the input results of the home component and routing paths for better navigability. Maseeh  focused on testing the website across different browsers and testing initial scaling for the website.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Current Individual Activities: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group is focusing on testing the different components of and ensuring better usability experience across platforms. Alekh performed the front end testing for the Add trails section and documented the test cases for the components. Ayaan integrated the testing for the Login component and evaluated the forms for sql injections. Karan documented the future requirements for the product and performed the testing for the subtrails coordinates. Maseeh is focused on testing the mapping of trails and providing a user compatible interface across different platforms.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Action Items:</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Ayaan:</w:t>
      </w:r>
    </w:p>
    <w:p w:rsidR="00000000" w:rsidDel="00000000" w:rsidP="00000000" w:rsidRDefault="00000000" w:rsidRPr="00000000" w14:paraId="00000013">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login component and test for sql injections.</w:t>
      </w: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Alekh: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add trails section for enhancing the usability.</w:t>
      </w:r>
    </w:p>
    <w:p w:rsidR="00000000" w:rsidDel="00000000" w:rsidP="00000000" w:rsidRDefault="00000000" w:rsidRPr="00000000" w14:paraId="00000016">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Karan: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detailed sections and the routing of parks</w:t>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Maseeh: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1"/>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Test the subtrails section and the compatibility of browsers.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