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A70C" w14:textId="3AFB4BCA" w:rsidR="00FE5D8D" w:rsidRDefault="00FE5D8D">
      <w:pPr>
        <w:rPr>
          <w:u w:val="single"/>
        </w:rPr>
      </w:pPr>
      <w:r w:rsidRPr="00FE5D8D">
        <w:rPr>
          <w:u w:val="single"/>
        </w:rPr>
        <w:t>Detailed example:</w:t>
      </w:r>
    </w:p>
    <w:p w14:paraId="55975EBF" w14:textId="5593751D" w:rsidR="00FE5D8D" w:rsidRDefault="00FE5D8D">
      <w:r>
        <w:t>The user will initially be presented with the “Phone screen before sign up” screen, where the actual phone’s home screen is shown with different app icons, including Drinks2You. He/she will be instructed to select the “Drink2You” app icon.</w:t>
      </w:r>
    </w:p>
    <w:p w14:paraId="1500B27A" w14:textId="2374B213" w:rsidR="00FE5D8D" w:rsidRDefault="00FE5D8D">
      <w:r>
        <w:t xml:space="preserve">The user will be taken to the “Welcome screen” screen. This is where he/she will create a new account on the Drinks2You app. He/she will be instructed to select the “Sign up” button next to the “Don’t have an account?” text. </w:t>
      </w:r>
    </w:p>
    <w:p w14:paraId="4EE05267" w14:textId="181A45A9" w:rsidR="00FE5D8D" w:rsidRDefault="00FE5D8D">
      <w:r>
        <w:t xml:space="preserve">The user will be taken to the “Sign up button selected” screen. </w:t>
      </w:r>
      <w:r w:rsidR="00295CC7">
        <w:t>Theoretically, the user will then enter his/her first name, surname, ID number and email address. He/s will then create a secure password, and then confirm the new password by retyping it in the “Confirm Password” text box. For this test, the user will be instructed to simply select the “Next” button at the bottom centre of the screen.</w:t>
      </w:r>
    </w:p>
    <w:p w14:paraId="42EF2A61" w14:textId="4D30CB9A" w:rsidR="00295CC7" w:rsidRDefault="00295CC7">
      <w:r>
        <w:t>The user will be taken to the “Account address insert” screen. Theoretically, the user will then enter his/her address (home address, city/</w:t>
      </w:r>
      <w:proofErr w:type="gramStart"/>
      <w:r>
        <w:t>town</w:t>
      </w:r>
      <w:proofErr w:type="gramEnd"/>
      <w:r>
        <w:t xml:space="preserve"> and zip code). For this test, the user will be instructed to simply select the “CREATE” button at the bottom right corner of the screen.</w:t>
      </w:r>
    </w:p>
    <w:p w14:paraId="63FFA717" w14:textId="48F2747D" w:rsidR="00427B91" w:rsidRDefault="00427B91">
      <w:r>
        <w:t>The user will be taken to the “Home screen” screen. This screen will show the user the current day’s deals as well as the current best sellers. He/she will be instructed to select the “Browse” button at the bottom of the screen.</w:t>
      </w:r>
    </w:p>
    <w:p w14:paraId="186BAC70" w14:textId="1FA4457B" w:rsidR="00605CFB" w:rsidRDefault="00605CFB">
      <w:r>
        <w:t>The user will be taken to the “Browse screen”. The user is presented with a list of all the different types of drinks available on the app. He/she will be instructed to simply select the “Beer” category.</w:t>
      </w:r>
    </w:p>
    <w:p w14:paraId="300BBEAE" w14:textId="04888698" w:rsidR="00605CFB" w:rsidRDefault="00605CFB">
      <w:r>
        <w:t>The user will be taken to the “Beer category” screen. H</w:t>
      </w:r>
      <w:r w:rsidR="00E65BE6">
        <w:t xml:space="preserve">ere the user is presented with different beers to buy. He/she will be instructed to simply select the first tile, right beneath the “Beer” header, </w:t>
      </w:r>
      <w:proofErr w:type="gramStart"/>
      <w:r w:rsidR="00E65BE6">
        <w:t>i.e.</w:t>
      </w:r>
      <w:proofErr w:type="gramEnd"/>
      <w:r w:rsidR="00E65BE6">
        <w:t xml:space="preserve"> the first listed beer. </w:t>
      </w:r>
    </w:p>
    <w:p w14:paraId="04A02AA6" w14:textId="480B5AAF" w:rsidR="00E65BE6" w:rsidRDefault="00E65BE6">
      <w:r>
        <w:t xml:space="preserve">The user will be taken to the “Beer selected” screen. Here the user is presented with a pop-up window that shows the selected item, in this case beer, its name, description and price. He/she will be instructed to select the “Add” button in the centre of the pop-up window. </w:t>
      </w:r>
    </w:p>
    <w:p w14:paraId="76A2C82F" w14:textId="509E36D0" w:rsidR="00E65BE6" w:rsidRDefault="00E65BE6">
      <w:r>
        <w:t xml:space="preserve">The user will be taken to the “Beer added to cart” screen. </w:t>
      </w:r>
      <w:r w:rsidR="00001601">
        <w:t xml:space="preserve">The user is now presented with the beer category again. He/she will be instructed to select the “search” bar at the top of the screen. </w:t>
      </w:r>
    </w:p>
    <w:p w14:paraId="60A996E3" w14:textId="570908C5" w:rsidR="00001601" w:rsidRDefault="00001601">
      <w:r>
        <w:t xml:space="preserve">The user will </w:t>
      </w:r>
      <w:r w:rsidR="001C10B9">
        <w:t>be taken to the “Select search bar” screen. Here the phone’s keyboard is presented for the user to type. He/she will be instructed to simply select the “search” bar again.</w:t>
      </w:r>
    </w:p>
    <w:p w14:paraId="10A240BD" w14:textId="2FCA8EF5" w:rsidR="001C10B9" w:rsidRDefault="001C10B9">
      <w:r>
        <w:t xml:space="preserve">The user will be taken to the “Type drink in search bar” screen. Theoretically, the user will then type any desired drink’s name. He/she will be instructed to simply select </w:t>
      </w:r>
      <w:proofErr w:type="gramStart"/>
      <w:r>
        <w:t>the ”X</w:t>
      </w:r>
      <w:proofErr w:type="gramEnd"/>
      <w:r>
        <w:t>” symbol/button in the right of the “search” bar, with the text “Flying Fish” theoretically typed in.</w:t>
      </w:r>
    </w:p>
    <w:p w14:paraId="4E6C677A" w14:textId="5E8D37B1" w:rsidR="001C10B9" w:rsidRDefault="001C10B9">
      <w:r>
        <w:t xml:space="preserve">The user will be taken to the “Back to beer category (pressed X)” screen. </w:t>
      </w:r>
      <w:r w:rsidR="00C57ED9">
        <w:t xml:space="preserve">He/she will be instructed to simply select the cart icon at the top right corner of the screen. </w:t>
      </w:r>
    </w:p>
    <w:p w14:paraId="6A9E5705" w14:textId="3D7942BA" w:rsidR="00C57ED9" w:rsidRDefault="00C57ED9">
      <w:r>
        <w:t xml:space="preserve">The user will be taken to the “Shopping cart” screen. Here the user will be presented with the contents of his/her cart in detail, including the drink’s name, description, and price. He/she will be instructed to select the “Proceed to checkout” button at the bottom right corner of the screen. </w:t>
      </w:r>
    </w:p>
    <w:p w14:paraId="7001AF36" w14:textId="2A3E7059" w:rsidR="00C57ED9" w:rsidRDefault="00C57ED9">
      <w:r>
        <w:t xml:space="preserve">The user is taken to the “Proceed to checkout button selected (No address)” screen. Theoretically, the user will then have to insert his/her name, as well as the delivery address. For this test, the user </w:t>
      </w:r>
      <w:r>
        <w:lastRenderedPageBreak/>
        <w:t>theoretically only inserted his/her name. He/she will be instructed to simply select the “GO TO PAYMENT” button at the bottom centre of the screen.</w:t>
      </w:r>
    </w:p>
    <w:p w14:paraId="3868C100" w14:textId="6A9BDC8C" w:rsidR="00D2792E" w:rsidRDefault="00D2792E">
      <w:r>
        <w:t xml:space="preserve">The user will be taken to </w:t>
      </w:r>
      <w:r w:rsidR="00F3195B">
        <w:t>the “Go to payment button selected” screen. Theoretically, the user will then have to insert his/her bank card (credit or debit) details. For this test, the user will be instructed to simply select the “Place order” button at the bottom centre of the screen.</w:t>
      </w:r>
    </w:p>
    <w:p w14:paraId="7868E915" w14:textId="35556618" w:rsidR="00F3195B" w:rsidRDefault="00F3195B">
      <w:r>
        <w:t xml:space="preserve">The user will be taken to the “Shopping cart purchase error” screen. Here, the user will be presented with a pop-up error message </w:t>
      </w:r>
      <w:proofErr w:type="gramStart"/>
      <w:r>
        <w:t>saying</w:t>
      </w:r>
      <w:proofErr w:type="gramEnd"/>
      <w:r>
        <w:t xml:space="preserve"> “Deliver address is empty” and a button below saying “Go back”. He/she will be instructed to simply select the “Go back” button.</w:t>
      </w:r>
    </w:p>
    <w:p w14:paraId="283A861B" w14:textId="07082568" w:rsidR="00F3195B" w:rsidRDefault="00F3195B">
      <w:r>
        <w:t>The user will be taken to the “Proceed to checkout button selected (Address inserted)” screen. For this test, the user</w:t>
      </w:r>
      <w:r w:rsidR="009927A5">
        <w:t xml:space="preserve"> theoretically enter</w:t>
      </w:r>
      <w:r w:rsidR="00340CC5">
        <w:t>s</w:t>
      </w:r>
      <w:r w:rsidR="009927A5">
        <w:t xml:space="preserve"> his/her delivery address as well as his/her name. The user will be instructed to simply select the “GO TO PAYMENT” button once again. </w:t>
      </w:r>
    </w:p>
    <w:p w14:paraId="58DE3738" w14:textId="4AB5970F" w:rsidR="009927A5" w:rsidRDefault="00340CC5">
      <w:r>
        <w:t xml:space="preserve">The user will be taken to the “Go to payment button selected success” screen. Here, the user will theoretically enter his/her card details again. He/she will be instructed to simply select the “Place order” button at the bottom centre of the screen again. </w:t>
      </w:r>
    </w:p>
    <w:p w14:paraId="33710167" w14:textId="544A6C21" w:rsidR="00340CC5" w:rsidRDefault="00340CC5">
      <w:r>
        <w:t xml:space="preserve">The user will be taken to the “Successful purchase” screen. Now, instead of the previous error message, the user will be presented with a success message saying, “Success! Your order has been placed and will be on its way soon!”. He/she will be instructed to simply select the “Back to home” button on the pop-up success message. </w:t>
      </w:r>
    </w:p>
    <w:p w14:paraId="4622FFBC" w14:textId="6EB68A5F" w:rsidR="00340CC5" w:rsidRPr="00FE5D8D" w:rsidRDefault="00340CC5">
      <w:r>
        <w:t>The user will now be taken to the “Home screen after purchase” screen. He/she will now be freely allowed to explore the app.</w:t>
      </w:r>
    </w:p>
    <w:sectPr w:rsidR="00340CC5" w:rsidRPr="00FE5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8D"/>
    <w:rsid w:val="00001601"/>
    <w:rsid w:val="001C10B9"/>
    <w:rsid w:val="0020627B"/>
    <w:rsid w:val="00226A3C"/>
    <w:rsid w:val="00295CC7"/>
    <w:rsid w:val="00340CC5"/>
    <w:rsid w:val="00427B91"/>
    <w:rsid w:val="00605CFB"/>
    <w:rsid w:val="00835153"/>
    <w:rsid w:val="009927A5"/>
    <w:rsid w:val="00C57ED9"/>
    <w:rsid w:val="00D2792E"/>
    <w:rsid w:val="00E20299"/>
    <w:rsid w:val="00E65BE6"/>
    <w:rsid w:val="00F3195B"/>
    <w:rsid w:val="00FE5D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6030"/>
  <w15:chartTrackingRefBased/>
  <w15:docId w15:val="{662F720B-1560-42E1-85AA-834A2717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Serfontein, Suné, (Miss) (s224032704)</dc:creator>
  <cp:keywords/>
  <dc:description/>
  <cp:lastModifiedBy>Serfontein, Suné, (Miss) (s224032704)</cp:lastModifiedBy>
  <cp:revision>2</cp:revision>
  <dcterms:created xsi:type="dcterms:W3CDTF">2022-09-29T17:36:00Z</dcterms:created>
  <dcterms:modified xsi:type="dcterms:W3CDTF">2022-09-29T17:36:00Z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5557a7dc-516a-4b76-bf19-01b5b1a08a55</vt:lpwstr>
  </property>
</Properties>
</file>