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0"/>
          <w:szCs w:val="30"/>
        </w:rPr>
        <w:t xml:space="preserve">MODUL AJAR / RPP RINGKAS PER MINGGU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Informatika / Web Design &amp; Digital Literacy  ·  SMA PMA  ·  2025/2026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18"/>
          <w:szCs w:val="18"/>
        </w:rPr>
        <w:t xml:space="preserve">Format ringkas siap wakasek — dapat dikembangkan menjadi modul ajar penuh bila diperlukan.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17"/>
          <w:szCs w:val="17"/>
        </w:rPr>
        <w:t xml:space="preserve">Dokumen ini bersifat living document. Pelaksanaan dapat dimajukan, ditunda, atau dimodifikasi menyesuaikan kalender akademik (libur, kegiatan sekolah) dan kesiapan peserta didik, tanpa mengurangi capaian pembelajaran inti.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1: Orientasi &amp; Literasi Digital Dasar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D1, D7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mampu mengelola file/folder, menggunakan shortcut, dan workflow Classroom.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Pembukaan &amp; kontrak belajar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Praktik file, folder, rename, copy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Shortcut Ctrl/Shift &amp; screenshot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Unggah/tautan ke Classroom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Refleksi: laptop bukan hanya hiburan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Checklist praktik + refleksi singkat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2: Cloud Productivity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D2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mampu membuat dan berbagi dokumen Google Docs/Sheets secara kolaboratif.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Review shortcut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Praktik Google Docs &amp; Sheets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Berbagi tautan &amp; izin akses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Dokumentasi belajar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Tutup &amp; PR refleksi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Dokumen kolaboratif terkumpul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3: AI Literacy — Prompt Engineering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D3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merancang prompt efektif untuk ideasi dan penulisan.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Konsep AI generatif &amp; etika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Struktur prompt (peran, konteks, format)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Latihan ChatGPT/Gemini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Bandingkan output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Simpan prompt terbaik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Portofolio prompt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4: Desain Visual dengan Canva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D4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membuat aset visual sederhana untuk konten digital.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Dasar desain (hierarki, kontras)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Praktik Canva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Export aset web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Integrasi ke tugas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Umpan balik teman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File desain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5: Edit Video CapCut &amp; Publikasi Dailymotion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D4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mengedit video singkat dan mempublikasikannya.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Alur edit CapCut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Masalah umum (audio/export)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Akun &amp; upload Dailymotion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Judul, deskripsi, tag, playlist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Review publikasi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Link video live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6: AI Image &amp; Personal Branding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D3, D4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memanfaatkan AI image secara kritis untuk aset profil/brand.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Prompt visual (pose, busana, latar)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Headshot formal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Etika deepfake &amp; atribusi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Pasang ke profil/Classroom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Refleksi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Aset visual + catatan etika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7: HTML — Struktur Website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D5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menyusun halaman web dasar dengan HTML semantik.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Anatomi HTML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Heading, paragraf, link, gambar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Struktur multi-section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Validasi di browser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Simpan ke folder proyek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File index.html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8: CSS — Tampilan Modern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D5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menata tampilan web dengan CSS.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Selector &amp; box model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Warna, font, spacing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Layout sederhana (flex/grid dasar)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Konsistensi brand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Preview responsif awal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Halaman bertema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9: JavaScript Interaktif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D5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menambahkan interaksi dasar pada halaman web.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Variabel &amp; event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DOM manipulation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Contoh: tombol, countdown, toggle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Debug console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Integrasi ke proyek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Halaman interaktif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10: GitHub Pages Deployment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D5, D7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mempublikasikan website ke internet.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Akun &amp; repo GitHub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Upload file proyek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Aktifkan GitHub Pages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Cek URL publik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Perbaiki error deploy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URL .github.io aktif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11: Project Web Kreatif / Brand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D5, D6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menghasilkan landing page produk/jasa.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Brief produk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Wireframe cepat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Build HTML/CSS/JS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Deploy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Peer review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1 website publik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12: Project Display Masjid / Mushola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D5, D6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membuat aplikasi display informasi ibadah.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Kebutuhan user masjid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UI jadwal/countdown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Konten keislaman &amp; identitas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Deploy &amp; uji HP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Refleksi manfaat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1 website publik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13: Project Game / Edukasi Interaktif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D5, D6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membangun game atau aplikasi belajar sederhana.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Pilih konsep (catur/puzzle/kuis)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Logika JS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UI feedback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Deploy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Uji coba teman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1 website publik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14: JSON &amp; Aplikasi Berbasis Data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D5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memisahkan data dan tampilan dengan JSON.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Konsep data-driven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Buat file JSON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Render dengan JS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Gallery/katalog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Deploy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App berbasis JSON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15: AI-Assisted Web Development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D3, D5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memakai AI untuk mempercepat build dengan review kritis.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Prompt generate struktur web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Salin–adaptasi–perbaiki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Deteksi error AI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Standarisasi kode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Dokumentasi perubahan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Karya AI+human final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16: Portfolio Multi-Project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D6, D7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melengkapi 3–7 karya dan merapikan kualitas.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Audit karya lama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Perbaiki UI/UX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Samakan identitas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Kumpulkan semua URL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Update Classroom/Docs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Daftar URL portofolio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17: Showcase &amp; Refleksi Capaian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D7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Peserta didik memamerkan karya dan merefleksikan skill yang dikuasai.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Gallery walk / presentasi singkat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Isi What We Have Learnt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Pemetaan skill diri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Umpan balik guru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Rayakan capaian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Refleksi + kehadiran showcase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Minggu 18: Cadangan / Remedial / Enrichment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18"/>
          <w:szCs w:val="18"/>
        </w:rPr>
        <w:t xml:space="preserve">Domain skill: D1–D7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Tujuan Pembelajaran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Menyesuaikan tempo individu dan menutup celah capaian.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Langkah Kegiatan (alur generik 2×40–45 menit atau setara)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Remedial deploy/HTML bagi yang tertinggal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Enrichment fitur lanjutan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Konsultasi individual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Finalisasi gallery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Evaluasi program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Asesmen: Kelengkapan portofolio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Pengesahan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Guru Mapel: Teddy Mulyana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Mengetahui: Wakasek Kurikulum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Hal.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6"/>
        <w:szCs w:val="16"/>
      </w:rPr>
      <w:t xml:space="preserve">SMA PMA  ·  Informatika / Web Design &amp; Digital Literacy  · 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2026-09-08T04:41:25.525Z</dcterms:created>
  <dcterms:modified xsi:type="dcterms:W3CDTF">2026-09-08T04:41:25.525Z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