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HttpClient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&lt;groupId&gt;org.apache.httpcomponents&lt;/groupId&gt;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&lt;artifactId&gt;httpclient&lt;/artifactId&gt;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&lt;version&gt;4.5.13&lt;/version&gt;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HttpClient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HttpClients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CloseableHttpClient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HttpGet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HttpPost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发送请求步骤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创建HttpClient对象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创建Http请求对象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调用HttpClient的execute方法发送请求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//http客户端对象，可以发送http请求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CloseableHttpClient httpClient = HttpClients.createDefault();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//构造Get方式请求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HttpGet httpGet = new HttpGet("http://localhost:8080/user/shop/status");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//发送请求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CloseableHttpResponse response = httpClient.execute(httpGet);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//http响应码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statusCode = response.getStatusLine().getStatusCode();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//http响应体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HttpEntity entity = response.getEntity();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//将响应体转为String字符串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String body = EntityUtils.toString(entity);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System.out.println(body);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//关闭资源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response.close();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httpClient.close();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CloseableHttpClient httpClient = HttpClients.createDefault();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//Post方式请求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HttpPost httpPost = new HttpPost("http://localhost:8080/admin/employee/login");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//构造json数据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JSONObject jsonObject = new JSONObject();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jsonObject.put("username","admin");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jsonObject.put("password", "123456");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//构造请求体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StringEntity stringEntity = new StringEntity(jsonObject.toString());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//设置请求编码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stringEntity.setContentEncoding("utf-8");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//设置数据类型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stringEntity.setContentType("application/json");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//设置当前Post请求的请求体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httpPost.setEntity(stringEntity);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//发送请求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CloseableHttpResponse response = httpClient.execute(httpPost);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//http响应码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statusCode = response.getStatusLine().getStatusCode();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//http响应体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HttpEntity entity = response.getEntity();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//将响应体转为String字符串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String body = EntityUtils.toString(entity);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System.out.println(body);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//关闭资源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response.close();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httpClient.close();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Http工具类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HttpClientUtil {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final  int TIMEOUT_MSEC = 5 * 1000;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发送GET方式请求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url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paramMap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doGet(String url,Map&lt;String,String&gt; paramMap){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创建Httpclient对象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CloseableHttpClient httpClient = HttpClients.createDefault();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result = "";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CloseableHttpResponse response = null;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URIBuilder builder = new URIBuilder(url);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if(paramMap != null){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(String key : paramMap.keySet())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builder.addParameter(key,paramMap.get(key));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URI uri = builder.build();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//创建GET请求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HttpGet httpGet = new HttpGet(uri);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//发送请求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 = httpClient.execute(httpGet);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//判断响应状态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if(response.getStatusLine().getStatusCode() == 200){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 = EntityUtils.toString(response.getEntity(),"UTF-8");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 (Exception e){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}finally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response.close();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httpClient.close();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发送POST方式请求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url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paramMap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@throws IOException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doPost(String url, Map&lt;String, String&gt; paramMap) throws IOException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创建Httpclient对象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CloseableHttpClient httpClient = HttpClients.createDefault();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CloseableHttpResponse response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resultString = "";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创建Http Post请求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HttpPost httpPost = new HttpPost(url);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创建参数列表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(paramMap != null)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List&lt;NameValuePair&gt; paramList = new ArrayList();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(Map.Entry&lt;String, String&gt; param : paramMap.entrySet())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paramList.add(new BasicNameValuePair(param.getKey(), param.getValue()));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模拟表单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UrlEncodedFormEntity entity = new UrlEncodedFormEntity(paramList);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httpPost.setEntity(entity);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httpPost.setConfig(builderRequestConfig());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执行http请求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 = httpClient.execute(httpPost);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resultString = EntityUtils.toString(response.getEntity(), 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response.close();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resultString;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发送POST方式请求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url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paramMap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@throws IOException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doPost4Json(String url, Map&lt;String, String&gt; paramMap) throws IOException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创建Httpclient对象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CloseableHttpClient httpClient = HttpClients.createDefault();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CloseableHttpResponse response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resultString = "";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创建Http Post请求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HttpPost httpPost = new HttpPost(url);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(paramMap != null)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//构造json格式数据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JSONObject jsonObject = new JSONObject();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(Map.Entry&lt;String, String&gt; param : paramMap.entrySet())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jsonObject.put(param.getKey(),param.getValue());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StringEntity entity = new StringEntity(jsonObject.toString(),"utf-8");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//设置请求编码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entity.setContentEncoding("utf-8");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//设置数据类型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entity.setContentType("application/json");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httpPost.setEntity(entity);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httpPost.setConfig(builderRequestConfig());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执行http请求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 = httpClient.execute(httpPost);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resultString = EntityUtils.toString(response.getEntity(), 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response.close();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resultString;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RequestConfig builderRequestConfig()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RequestConfig.custom()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.setConnectTimeout(TIMEOUT_MSEC)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.setConnectionRequestTimeout(TIMEOUT_MSEC)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.setSocketTimeout(TIMEOUT_MSEC).build();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00000000"/>
    <w:rsid w:val="043B0EDC"/>
    <w:rsid w:val="0D6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683</Words>
  <Characters>4381</Characters>
  <Lines>0</Lines>
  <Paragraphs>0</Paragraphs>
  <TotalTime>72</TotalTime>
  <ScaleCrop>false</ScaleCrop>
  <LinksUpToDate>false</LinksUpToDate>
  <CharactersWithSpaces>6052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2023-08-19T08:28:34Z</dcterms:created>
  <dc:creator>lenovo</dc:creator>
  <cp:lastModifiedBy>不攒14000不改名</cp:lastModifiedBy>
  <dcterms:modified xsi:type="dcterms:W3CDTF">2023-08-19T09:41:23Z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EAA5A0DE3280483E995F7C542D6DC92A_12</vt:lpwstr>
  </property>
</Properties>
</file>