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4804621"/>
        <w:docPartObj>
          <w:docPartGallery w:val="Cover Pages"/>
          <w:docPartUnique/>
        </w:docPartObj>
      </w:sdtPr>
      <w:sdtEndPr>
        <w:rPr>
          <w:rFonts w:asciiTheme="majorBidi" w:hAnsiTheme="majorBidi"/>
        </w:rPr>
      </w:sdtEndPr>
      <w:sdtContent>
        <w:p w14:paraId="5EC31336" w14:textId="68F92A1F" w:rsidR="00092CB4" w:rsidRDefault="008B462C" w:rsidP="009F269D">
          <w:r>
            <w:rPr>
              <w:noProof/>
            </w:rPr>
            <w:drawing>
              <wp:anchor distT="0" distB="0" distL="114300" distR="114300" simplePos="0" relativeHeight="251670528" behindDoc="1" locked="0" layoutInCell="1" allowOverlap="1" wp14:anchorId="472FEC9A" wp14:editId="241E3D56">
                <wp:simplePos x="0" y="0"/>
                <wp:positionH relativeFrom="page">
                  <wp:posOffset>391887</wp:posOffset>
                </wp:positionH>
                <wp:positionV relativeFrom="paragraph">
                  <wp:posOffset>3690909</wp:posOffset>
                </wp:positionV>
                <wp:extent cx="7353572" cy="583886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0375" cy="5844262"/>
                        </a:xfrm>
                        <a:prstGeom prst="rect">
                          <a:avLst/>
                        </a:prstGeom>
                        <a:noFill/>
                      </pic:spPr>
                    </pic:pic>
                  </a:graphicData>
                </a:graphic>
                <wp14:sizeRelH relativeFrom="page">
                  <wp14:pctWidth>0</wp14:pctWidth>
                </wp14:sizeRelH>
                <wp14:sizeRelV relativeFrom="page">
                  <wp14:pctHeight>0</wp14:pctHeight>
                </wp14:sizeRelV>
              </wp:anchor>
            </w:drawing>
          </w:r>
          <w:r w:rsidR="00871F9D">
            <w:rPr>
              <w:noProof/>
            </w:rPr>
            <mc:AlternateContent>
              <mc:Choice Requires="wps">
                <w:drawing>
                  <wp:anchor distT="45720" distB="45720" distL="114300" distR="114300" simplePos="0" relativeHeight="251672576" behindDoc="0" locked="0" layoutInCell="1" allowOverlap="1" wp14:anchorId="6A1A7F7E" wp14:editId="4CC59185">
                    <wp:simplePos x="0" y="0"/>
                    <wp:positionH relativeFrom="column">
                      <wp:posOffset>1904577</wp:posOffset>
                    </wp:positionH>
                    <wp:positionV relativeFrom="paragraph">
                      <wp:posOffset>414443</wp:posOffset>
                    </wp:positionV>
                    <wp:extent cx="4427855" cy="33020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855" cy="3302000"/>
                            </a:xfrm>
                            <a:prstGeom prst="rect">
                              <a:avLst/>
                            </a:prstGeom>
                            <a:noFill/>
                            <a:ln w="9525">
                              <a:noFill/>
                              <a:miter lim="800000"/>
                              <a:headEnd/>
                              <a:tailEnd/>
                            </a:ln>
                          </wps:spPr>
                          <wps:txbx>
                            <w:txbxContent>
                              <w:bookmarkStart w:id="0" w:name="_Hlk166194938" w:displacedByCustomXml="next"/>
                              <w:sdt>
                                <w:sdtPr>
                                  <w:rPr>
                                    <w:rFonts w:asciiTheme="majorBidi" w:eastAsiaTheme="majorEastAsia" w:hAnsiTheme="majorBidi"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32EB44" w14:textId="77777777" w:rsidR="00092CB4" w:rsidRDefault="00092CB4" w:rsidP="00092CB4">
                                    <w:pPr>
                                      <w:pStyle w:val="NoSpacing"/>
                                      <w:jc w:val="center"/>
                                      <w:rPr>
                                        <w:rFonts w:asciiTheme="majorHAnsi" w:eastAsiaTheme="majorEastAsia" w:hAnsiTheme="majorHAnsi" w:cstheme="majorBidi"/>
                                        <w:caps/>
                                        <w:color w:val="4472C4" w:themeColor="accent1"/>
                                        <w:sz w:val="72"/>
                                        <w:szCs w:val="72"/>
                                      </w:rPr>
                                    </w:pPr>
                                    <w:r w:rsidRPr="00E11FAC">
                                      <w:rPr>
                                        <w:rFonts w:asciiTheme="majorBidi" w:eastAsiaTheme="majorEastAsia" w:hAnsiTheme="majorBidi" w:cstheme="majorBidi"/>
                                        <w:spacing w:val="-10"/>
                                        <w:kern w:val="28"/>
                                        <w:sz w:val="56"/>
                                        <w:szCs w:val="56"/>
                                      </w:rPr>
                                      <w:t>Homomorphic Encryption: Impact on The Medical Field</w:t>
                                    </w:r>
                                  </w:p>
                                </w:sdtContent>
                              </w:sdt>
                              <w:bookmarkEnd w:id="0"/>
                              <w:p w14:paraId="64A3CC12" w14:textId="77777777" w:rsidR="00092CB4" w:rsidRDefault="00092CB4" w:rsidP="00092CB4">
                                <w:pPr>
                                  <w:jc w:val="center"/>
                                  <w:rPr>
                                    <w:rFonts w:asciiTheme="majorBidi" w:hAnsiTheme="majorBidi" w:cstheme="majorBidi"/>
                                    <w:sz w:val="28"/>
                                    <w:szCs w:val="28"/>
                                  </w:rPr>
                                </w:pPr>
                              </w:p>
                              <w:p w14:paraId="0B13C43E" w14:textId="77777777" w:rsidR="009F269D" w:rsidRDefault="009F269D" w:rsidP="00092CB4">
                                <w:pPr>
                                  <w:jc w:val="center"/>
                                  <w:rPr>
                                    <w:rFonts w:asciiTheme="majorBidi" w:hAnsiTheme="majorBidi" w:cstheme="majorBidi"/>
                                    <w:sz w:val="28"/>
                                    <w:szCs w:val="28"/>
                                  </w:rPr>
                                </w:pPr>
                              </w:p>
                              <w:p w14:paraId="7C04EBC7" w14:textId="77777777" w:rsidR="009F269D" w:rsidRDefault="009F269D" w:rsidP="00092CB4">
                                <w:pPr>
                                  <w:jc w:val="center"/>
                                  <w:rPr>
                                    <w:rFonts w:asciiTheme="majorBidi" w:hAnsiTheme="majorBidi" w:cstheme="majorBidi"/>
                                    <w:sz w:val="28"/>
                                    <w:szCs w:val="28"/>
                                  </w:rPr>
                                </w:pPr>
                              </w:p>
                              <w:p w14:paraId="00577F29" w14:textId="77777777" w:rsidR="00B67583" w:rsidRDefault="00092CB4" w:rsidP="00092CB4">
                                <w:pPr>
                                  <w:jc w:val="center"/>
                                  <w:rPr>
                                    <w:rFonts w:asciiTheme="majorBidi" w:hAnsiTheme="majorBidi" w:cstheme="majorBidi"/>
                                    <w:sz w:val="30"/>
                                    <w:szCs w:val="30"/>
                                  </w:rPr>
                                </w:pPr>
                                <w:r w:rsidRPr="008B462C">
                                  <w:rPr>
                                    <w:rFonts w:asciiTheme="majorBidi" w:hAnsiTheme="majorBidi" w:cstheme="majorBidi"/>
                                    <w:sz w:val="30"/>
                                    <w:szCs w:val="30"/>
                                  </w:rPr>
                                  <w:t xml:space="preserve">Applied Cryptography &amp; Trust </w:t>
                                </w:r>
                              </w:p>
                              <w:p w14:paraId="2513C9CF" w14:textId="581D8A82" w:rsidR="00092CB4" w:rsidRPr="008B462C" w:rsidRDefault="00092CB4" w:rsidP="00092CB4">
                                <w:pPr>
                                  <w:jc w:val="center"/>
                                  <w:rPr>
                                    <w:rFonts w:asciiTheme="majorBidi" w:hAnsiTheme="majorBidi" w:cstheme="majorBidi"/>
                                    <w:sz w:val="30"/>
                                    <w:szCs w:val="30"/>
                                  </w:rPr>
                                </w:pPr>
                                <w:r w:rsidRPr="008B462C">
                                  <w:rPr>
                                    <w:rFonts w:asciiTheme="majorBidi" w:hAnsiTheme="majorBidi" w:cstheme="majorBidi"/>
                                    <w:sz w:val="30"/>
                                    <w:szCs w:val="30"/>
                                  </w:rPr>
                                  <w:t>Edinburgh Napier University</w:t>
                                </w:r>
                              </w:p>
                              <w:p w14:paraId="06EBB9F8" w14:textId="77777777" w:rsidR="00092CB4" w:rsidRDefault="00092CB4" w:rsidP="00092CB4">
                                <w:pPr>
                                  <w:spacing w:line="240" w:lineRule="auto"/>
                                  <w:contextualSpacing/>
                                  <w:rPr>
                                    <w:color w:val="000000" w:themeColor="text1"/>
                                    <w:sz w:val="108"/>
                                    <w:szCs w:val="108"/>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A7F7E" id="_x0000_t202" coordsize="21600,21600" o:spt="202" path="m,l,21600r21600,l21600,xe">
                    <v:stroke joinstyle="miter"/>
                    <v:path gradientshapeok="t" o:connecttype="rect"/>
                  </v:shapetype>
                  <v:shape id="Text Box 2" o:spid="_x0000_s1026" type="#_x0000_t202" style="position:absolute;margin-left:149.95pt;margin-top:32.65pt;width:348.65pt;height:26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" filled="f" stroked="f">
                    <v:textbox>
                      <w:txbxContent>
                        <w:bookmarkStart w:id="1" w:name="_Hlk166194938" w:displacedByCustomXml="next"/>
                        <w:sdt>
                          <w:sdtPr>
                            <w:rPr>
                              <w:rFonts w:asciiTheme="majorBidi" w:eastAsiaTheme="majorEastAsia" w:hAnsiTheme="majorBidi"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32EB44" w14:textId="77777777" w:rsidR="00092CB4" w:rsidRDefault="00092CB4" w:rsidP="00092CB4">
                              <w:pPr>
                                <w:pStyle w:val="NoSpacing"/>
                                <w:jc w:val="center"/>
                                <w:rPr>
                                  <w:rFonts w:asciiTheme="majorHAnsi" w:eastAsiaTheme="majorEastAsia" w:hAnsiTheme="majorHAnsi" w:cstheme="majorBidi"/>
                                  <w:caps/>
                                  <w:color w:val="4472C4" w:themeColor="accent1"/>
                                  <w:sz w:val="72"/>
                                  <w:szCs w:val="72"/>
                                </w:rPr>
                              </w:pPr>
                              <w:r w:rsidRPr="00E11FAC">
                                <w:rPr>
                                  <w:rFonts w:asciiTheme="majorBidi" w:eastAsiaTheme="majorEastAsia" w:hAnsiTheme="majorBidi" w:cstheme="majorBidi"/>
                                  <w:spacing w:val="-10"/>
                                  <w:kern w:val="28"/>
                                  <w:sz w:val="56"/>
                                  <w:szCs w:val="56"/>
                                </w:rPr>
                                <w:t>Homomorphic Encryption: Impact on The Medical Field</w:t>
                              </w:r>
                            </w:p>
                          </w:sdtContent>
                        </w:sdt>
                        <w:bookmarkEnd w:id="1"/>
                        <w:p w14:paraId="64A3CC12" w14:textId="77777777" w:rsidR="00092CB4" w:rsidRDefault="00092CB4" w:rsidP="00092CB4">
                          <w:pPr>
                            <w:jc w:val="center"/>
                            <w:rPr>
                              <w:rFonts w:asciiTheme="majorBidi" w:hAnsiTheme="majorBidi" w:cstheme="majorBidi"/>
                              <w:sz w:val="28"/>
                              <w:szCs w:val="28"/>
                            </w:rPr>
                          </w:pPr>
                        </w:p>
                        <w:p w14:paraId="0B13C43E" w14:textId="77777777" w:rsidR="009F269D" w:rsidRDefault="009F269D" w:rsidP="00092CB4">
                          <w:pPr>
                            <w:jc w:val="center"/>
                            <w:rPr>
                              <w:rFonts w:asciiTheme="majorBidi" w:hAnsiTheme="majorBidi" w:cstheme="majorBidi"/>
                              <w:sz w:val="28"/>
                              <w:szCs w:val="28"/>
                            </w:rPr>
                          </w:pPr>
                        </w:p>
                        <w:p w14:paraId="7C04EBC7" w14:textId="77777777" w:rsidR="009F269D" w:rsidRDefault="009F269D" w:rsidP="00092CB4">
                          <w:pPr>
                            <w:jc w:val="center"/>
                            <w:rPr>
                              <w:rFonts w:asciiTheme="majorBidi" w:hAnsiTheme="majorBidi" w:cstheme="majorBidi"/>
                              <w:sz w:val="28"/>
                              <w:szCs w:val="28"/>
                            </w:rPr>
                          </w:pPr>
                        </w:p>
                        <w:p w14:paraId="00577F29" w14:textId="77777777" w:rsidR="00B67583" w:rsidRDefault="00092CB4" w:rsidP="00092CB4">
                          <w:pPr>
                            <w:jc w:val="center"/>
                            <w:rPr>
                              <w:rFonts w:asciiTheme="majorBidi" w:hAnsiTheme="majorBidi" w:cstheme="majorBidi"/>
                              <w:sz w:val="30"/>
                              <w:szCs w:val="30"/>
                            </w:rPr>
                          </w:pPr>
                          <w:r w:rsidRPr="008B462C">
                            <w:rPr>
                              <w:rFonts w:asciiTheme="majorBidi" w:hAnsiTheme="majorBidi" w:cstheme="majorBidi"/>
                              <w:sz w:val="30"/>
                              <w:szCs w:val="30"/>
                            </w:rPr>
                            <w:t xml:space="preserve">Applied Cryptography &amp; Trust </w:t>
                          </w:r>
                        </w:p>
                        <w:p w14:paraId="2513C9CF" w14:textId="581D8A82" w:rsidR="00092CB4" w:rsidRPr="008B462C" w:rsidRDefault="00092CB4" w:rsidP="00092CB4">
                          <w:pPr>
                            <w:jc w:val="center"/>
                            <w:rPr>
                              <w:rFonts w:asciiTheme="majorBidi" w:hAnsiTheme="majorBidi" w:cstheme="majorBidi"/>
                              <w:sz w:val="30"/>
                              <w:szCs w:val="30"/>
                            </w:rPr>
                          </w:pPr>
                          <w:r w:rsidRPr="008B462C">
                            <w:rPr>
                              <w:rFonts w:asciiTheme="majorBidi" w:hAnsiTheme="majorBidi" w:cstheme="majorBidi"/>
                              <w:sz w:val="30"/>
                              <w:szCs w:val="30"/>
                            </w:rPr>
                            <w:t>Edinburgh Napier University</w:t>
                          </w:r>
                        </w:p>
                        <w:p w14:paraId="06EBB9F8" w14:textId="77777777" w:rsidR="00092CB4" w:rsidRDefault="00092CB4" w:rsidP="00092CB4">
                          <w:pPr>
                            <w:spacing w:line="240" w:lineRule="auto"/>
                            <w:contextualSpacing/>
                            <w:rPr>
                              <w:color w:val="000000" w:themeColor="text1"/>
                              <w:sz w:val="108"/>
                              <w:szCs w:val="108"/>
                            </w:rPr>
                          </w:pPr>
                        </w:p>
                      </w:txbxContent>
                    </v:textbox>
                    <w10:wrap type="square"/>
                  </v:shape>
                </w:pict>
              </mc:Fallback>
            </mc:AlternateContent>
          </w:r>
          <w:r w:rsidR="00871F9D">
            <w:rPr>
              <w:noProof/>
            </w:rPr>
            <w:drawing>
              <wp:anchor distT="0" distB="0" distL="114300" distR="114300" simplePos="0" relativeHeight="251676672" behindDoc="0" locked="0" layoutInCell="1" allowOverlap="1" wp14:anchorId="001F2DE2" wp14:editId="477DB80A">
                <wp:simplePos x="0" y="0"/>
                <wp:positionH relativeFrom="page">
                  <wp:align>left</wp:align>
                </wp:positionH>
                <wp:positionV relativeFrom="paragraph">
                  <wp:posOffset>-914400</wp:posOffset>
                </wp:positionV>
                <wp:extent cx="3261360" cy="10044493"/>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4566" cy="10054366"/>
                        </a:xfrm>
                        <a:prstGeom prst="rect">
                          <a:avLst/>
                        </a:prstGeom>
                        <a:noFill/>
                      </pic:spPr>
                    </pic:pic>
                  </a:graphicData>
                </a:graphic>
                <wp14:sizeRelH relativeFrom="page">
                  <wp14:pctWidth>0</wp14:pctWidth>
                </wp14:sizeRelH>
                <wp14:sizeRelV relativeFrom="page">
                  <wp14:pctHeight>0</wp14:pctHeight>
                </wp14:sizeRelV>
              </wp:anchor>
            </w:drawing>
          </w:r>
          <w:r w:rsidR="00E11FAC">
            <w:rPr>
              <w:noProof/>
            </w:rPr>
            <mc:AlternateContent>
              <mc:Choice Requires="wps">
                <w:drawing>
                  <wp:anchor distT="0" distB="0" distL="114300" distR="114300" simplePos="0" relativeHeight="251668480" behindDoc="0" locked="0" layoutInCell="1" allowOverlap="1" wp14:anchorId="6A9B7DF2" wp14:editId="081CCEDB">
                    <wp:simplePos x="0" y="0"/>
                    <wp:positionH relativeFrom="margin">
                      <wp:posOffset>1478280</wp:posOffset>
                    </wp:positionH>
                    <wp:positionV relativeFrom="paragraph">
                      <wp:posOffset>4339590</wp:posOffset>
                    </wp:positionV>
                    <wp:extent cx="3040380" cy="861060"/>
                    <wp:effectExtent l="0" t="0" r="0" b="0"/>
                    <wp:wrapNone/>
                    <wp:docPr id="1" name="Text Box 4"/>
                    <wp:cNvGraphicFramePr/>
                    <a:graphic xmlns:a="http://schemas.openxmlformats.org/drawingml/2006/main">
                      <a:graphicData uri="http://schemas.microsoft.com/office/word/2010/wordprocessingShape">
                        <wps:wsp>
                          <wps:cNvSpPr txBox="1"/>
                          <wps:spPr>
                            <a:xfrm>
                              <a:off x="0" y="0"/>
                              <a:ext cx="3040380" cy="861060"/>
                            </a:xfrm>
                            <a:prstGeom prst="rect">
                              <a:avLst/>
                            </a:prstGeom>
                            <a:noFill/>
                            <a:ln w="6350">
                              <a:noFill/>
                            </a:ln>
                          </wps:spPr>
                          <wps:txbx>
                            <w:txbxContent>
                              <w:p w14:paraId="07E904F3" w14:textId="511A4655" w:rsidR="00E11FAC" w:rsidRDefault="00E11FAC">
                                <w:pPr>
                                  <w:pStyle w:val="NoSpacing"/>
                                  <w:spacing w:before="12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7DF2" id="Text Box 4" o:spid="_x0000_s1027" type="#_x0000_t202" style="position:absolute;margin-left:116.4pt;margin-top:341.7pt;width:239.4pt;height:67.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" filled="f" stroked="f" strokeweight=".5pt">
                    <v:textbox>
                      <w:txbxContent>
                        <w:p w14:paraId="07E904F3" w14:textId="511A4655" w:rsidR="00E11FAC" w:rsidRDefault="00E11FAC">
                          <w:pPr>
                            <w:pStyle w:val="NoSpacing"/>
                            <w:spacing w:before="120"/>
                            <w:jc w:val="center"/>
                            <w:rPr>
                              <w:color w:val="FFFFFF" w:themeColor="background1"/>
                            </w:rPr>
                          </w:pPr>
                        </w:p>
                      </w:txbxContent>
                    </v:textbox>
                    <w10:wrap anchorx="margin"/>
                  </v:shape>
                </w:pict>
              </mc:Fallback>
            </mc:AlternateContent>
          </w:r>
        </w:p>
        <w:p w14:paraId="46029C90" w14:textId="4E172527" w:rsidR="00092CB4" w:rsidRDefault="00092CB4" w:rsidP="00092CB4">
          <w:pPr>
            <w:tabs>
              <w:tab w:val="left" w:pos="6909"/>
              <w:tab w:val="left" w:pos="8657"/>
            </w:tabs>
            <w:rPr>
              <w:rFonts w:asciiTheme="majorBidi" w:hAnsiTheme="majorBidi"/>
            </w:rPr>
          </w:pPr>
          <w:r>
            <w:rPr>
              <w:rFonts w:asciiTheme="majorBidi" w:hAnsiTheme="majorBidi"/>
            </w:rPr>
            <w:tab/>
          </w:r>
          <w:r>
            <w:rPr>
              <w:rFonts w:asciiTheme="majorBidi" w:hAnsiTheme="majorBidi"/>
            </w:rPr>
            <w:tab/>
          </w:r>
        </w:p>
        <w:p w14:paraId="5A56A06E" w14:textId="2BC983EA" w:rsidR="00092CB4" w:rsidRDefault="00092CB4" w:rsidP="00E07C39">
          <w:pPr>
            <w:rPr>
              <w:rFonts w:asciiTheme="majorBidi" w:hAnsiTheme="majorBidi"/>
            </w:rPr>
          </w:pPr>
        </w:p>
        <w:p w14:paraId="11C30914" w14:textId="50654AE0" w:rsidR="00092CB4" w:rsidRDefault="00092CB4" w:rsidP="00E07C39">
          <w:pPr>
            <w:rPr>
              <w:rFonts w:asciiTheme="majorBidi" w:hAnsiTheme="majorBidi"/>
            </w:rPr>
          </w:pPr>
        </w:p>
        <w:p w14:paraId="6C9CB3D9" w14:textId="61909CE8" w:rsidR="00092CB4" w:rsidRDefault="00092CB4" w:rsidP="00E07C39">
          <w:pPr>
            <w:rPr>
              <w:rFonts w:asciiTheme="majorBidi" w:hAnsiTheme="majorBidi"/>
            </w:rPr>
          </w:pPr>
        </w:p>
        <w:p w14:paraId="3BB6D54C" w14:textId="78ED0D23" w:rsidR="00092CB4" w:rsidRDefault="00092CB4" w:rsidP="00E07C39">
          <w:pPr>
            <w:rPr>
              <w:rFonts w:asciiTheme="majorBidi" w:hAnsiTheme="majorBidi"/>
            </w:rPr>
          </w:pPr>
        </w:p>
        <w:p w14:paraId="5338E56D" w14:textId="49065108" w:rsidR="00092CB4" w:rsidRDefault="00092CB4" w:rsidP="00E07C39">
          <w:pPr>
            <w:rPr>
              <w:rFonts w:asciiTheme="majorBidi" w:hAnsiTheme="majorBidi"/>
            </w:rPr>
          </w:pPr>
        </w:p>
        <w:p w14:paraId="7CFB7F87" w14:textId="14AA4754" w:rsidR="00092CB4" w:rsidRDefault="00092CB4" w:rsidP="00E07C39">
          <w:pPr>
            <w:rPr>
              <w:rFonts w:asciiTheme="majorBidi" w:hAnsiTheme="majorBidi"/>
            </w:rPr>
          </w:pPr>
        </w:p>
        <w:p w14:paraId="75C815C0" w14:textId="72FFBE0E" w:rsidR="00092CB4" w:rsidRDefault="00092CB4" w:rsidP="00E07C39">
          <w:pPr>
            <w:rPr>
              <w:rFonts w:asciiTheme="majorBidi" w:hAnsiTheme="majorBidi"/>
            </w:rPr>
          </w:pPr>
        </w:p>
        <w:p w14:paraId="06417254" w14:textId="392AF313" w:rsidR="00092CB4" w:rsidRDefault="00092CB4" w:rsidP="00E07C39">
          <w:pPr>
            <w:rPr>
              <w:rFonts w:asciiTheme="majorBidi" w:hAnsiTheme="majorBidi"/>
            </w:rPr>
          </w:pPr>
        </w:p>
        <w:p w14:paraId="7E267909" w14:textId="05B29793" w:rsidR="00092CB4" w:rsidRDefault="00092CB4" w:rsidP="00E07C39">
          <w:pPr>
            <w:rPr>
              <w:rFonts w:asciiTheme="majorBidi" w:hAnsiTheme="majorBidi"/>
            </w:rPr>
          </w:pPr>
        </w:p>
        <w:p w14:paraId="49CAB880" w14:textId="54D1596C" w:rsidR="00092CB4" w:rsidRDefault="00092CB4" w:rsidP="00E07C39">
          <w:pPr>
            <w:rPr>
              <w:rFonts w:asciiTheme="majorBidi" w:hAnsiTheme="majorBidi"/>
            </w:rPr>
          </w:pPr>
        </w:p>
        <w:p w14:paraId="1AE644A6" w14:textId="7D27D5EA" w:rsidR="00092CB4" w:rsidRDefault="00092CB4" w:rsidP="00E07C39">
          <w:pPr>
            <w:rPr>
              <w:rFonts w:asciiTheme="majorBidi" w:hAnsiTheme="majorBidi"/>
            </w:rPr>
          </w:pPr>
        </w:p>
        <w:p w14:paraId="67B97448" w14:textId="61A5DC4A" w:rsidR="00092CB4" w:rsidRDefault="00092CB4" w:rsidP="00E07C39">
          <w:pPr>
            <w:rPr>
              <w:rFonts w:asciiTheme="majorBidi" w:hAnsiTheme="majorBidi"/>
            </w:rPr>
          </w:pPr>
        </w:p>
        <w:p w14:paraId="61B1C45A" w14:textId="0BBF2CB5" w:rsidR="00092CB4" w:rsidRDefault="00092CB4" w:rsidP="00E07C39">
          <w:pPr>
            <w:rPr>
              <w:rFonts w:asciiTheme="majorBidi" w:hAnsiTheme="majorBidi"/>
            </w:rPr>
          </w:pPr>
        </w:p>
        <w:p w14:paraId="0E669149" w14:textId="755FC0A1" w:rsidR="00092CB4" w:rsidRDefault="00092CB4" w:rsidP="00E07C39">
          <w:pPr>
            <w:rPr>
              <w:rFonts w:asciiTheme="majorBidi" w:hAnsiTheme="majorBidi"/>
            </w:rPr>
          </w:pPr>
        </w:p>
        <w:p w14:paraId="2B621A61" w14:textId="11414199" w:rsidR="00092CB4" w:rsidRDefault="00871F9D" w:rsidP="00E07C39">
          <w:pPr>
            <w:rPr>
              <w:rFonts w:asciiTheme="majorBidi" w:hAnsiTheme="majorBidi"/>
            </w:rPr>
          </w:pPr>
          <w:r>
            <w:rPr>
              <w:noProof/>
            </w:rPr>
            <mc:AlternateContent>
              <mc:Choice Requires="wps">
                <w:drawing>
                  <wp:anchor distT="0" distB="0" distL="114300" distR="114300" simplePos="0" relativeHeight="251678720" behindDoc="1" locked="0" layoutInCell="1" allowOverlap="1" wp14:anchorId="4794FE51" wp14:editId="0F7E4016">
                    <wp:simplePos x="0" y="0"/>
                    <wp:positionH relativeFrom="page">
                      <wp:align>right</wp:align>
                    </wp:positionH>
                    <wp:positionV relativeFrom="paragraph">
                      <wp:posOffset>597535</wp:posOffset>
                    </wp:positionV>
                    <wp:extent cx="5941483" cy="656167"/>
                    <wp:effectExtent l="0" t="0" r="2540" b="0"/>
                    <wp:wrapNone/>
                    <wp:docPr id="10" name="Rectangle 5"/>
                    <wp:cNvGraphicFramePr/>
                    <a:graphic xmlns:a="http://schemas.openxmlformats.org/drawingml/2006/main">
                      <a:graphicData uri="http://schemas.microsoft.com/office/word/2010/wordprocessingShape">
                        <wps:wsp>
                          <wps:cNvSpPr/>
                          <wps:spPr>
                            <a:xfrm>
                              <a:off x="0" y="0"/>
                              <a:ext cx="5941483" cy="65616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39469" w14:textId="684750A5" w:rsidR="00871F9D" w:rsidRDefault="00871F9D" w:rsidP="00B67583">
                                <w:pPr>
                                  <w:ind w:left="4320"/>
                                  <w:rPr>
                                    <w:rFonts w:ascii="Arial" w:hAnsi="Arial" w:cs="Arial"/>
                                    <w:color w:val="000000" w:themeColor="text1"/>
                                    <w:sz w:val="30"/>
                                    <w:szCs w:val="30"/>
                                  </w:rPr>
                                </w:pPr>
                                <w:r>
                                  <w:rPr>
                                    <w:rFonts w:ascii="Arial" w:hAnsi="Arial" w:cs="Arial"/>
                                    <w:color w:val="000000" w:themeColor="text1"/>
                                    <w:sz w:val="30"/>
                                    <w:szCs w:val="30"/>
                                  </w:rPr>
                                  <w:t xml:space="preserve">   Student Name: Aya Karim</w:t>
                                </w:r>
                              </w:p>
                              <w:p w14:paraId="1241290F" w14:textId="5DCC426A" w:rsidR="00871F9D" w:rsidRDefault="00871F9D" w:rsidP="00B67583">
                                <w:pPr>
                                  <w:ind w:left="3600" w:firstLine="720"/>
                                  <w:rPr>
                                    <w:rFonts w:ascii="Arial" w:hAnsi="Arial" w:cs="Arial"/>
                                    <w:color w:val="000000" w:themeColor="text1"/>
                                    <w:sz w:val="30"/>
                                    <w:szCs w:val="30"/>
                                  </w:rPr>
                                </w:pPr>
                                <w:r>
                                  <w:rPr>
                                    <w:rFonts w:ascii="Arial" w:hAnsi="Arial" w:cs="Arial"/>
                                    <w:color w:val="000000" w:themeColor="text1"/>
                                    <w:sz w:val="30"/>
                                    <w:szCs w:val="30"/>
                                  </w:rPr>
                                  <w:t xml:space="preserve">   Submitted To: </w:t>
                                </w:r>
                                <w:r w:rsidR="00B67583">
                                  <w:rPr>
                                    <w:rFonts w:ascii="Arial" w:hAnsi="Arial" w:cs="Arial"/>
                                    <w:color w:val="000000" w:themeColor="text1"/>
                                    <w:sz w:val="30"/>
                                    <w:szCs w:val="30"/>
                                  </w:rPr>
                                  <w:t>P</w:t>
                                </w:r>
                                <w:r>
                                  <w:rPr>
                                    <w:rFonts w:ascii="Arial" w:hAnsi="Arial" w:cs="Arial"/>
                                    <w:color w:val="000000" w:themeColor="text1"/>
                                    <w:sz w:val="30"/>
                                    <w:szCs w:val="30"/>
                                  </w:rPr>
                                  <w:t>rof Bill Buchanan</w:t>
                                </w:r>
                              </w:p>
                              <w:p w14:paraId="74F53370" w14:textId="24DE3747" w:rsidR="00871F9D" w:rsidRDefault="00871F9D" w:rsidP="00871F9D">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4FE51" id="Rectangle 5" o:spid="_x0000_s1028" style="position:absolute;margin-left:416.65pt;margin-top:47.05pt;width:467.85pt;height:51.65pt;z-index:-251637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" fillcolor="#a5a5a5 [2092]" stroked="f" strokeweight="1pt">
                    <v:textbox>
                      <w:txbxContent>
                        <w:p w14:paraId="07639469" w14:textId="684750A5" w:rsidR="00871F9D" w:rsidRDefault="00871F9D" w:rsidP="00B67583">
                          <w:pPr>
                            <w:ind w:left="4320"/>
                            <w:rPr>
                              <w:rFonts w:ascii="Arial" w:hAnsi="Arial" w:cs="Arial"/>
                              <w:color w:val="000000" w:themeColor="text1"/>
                              <w:sz w:val="30"/>
                              <w:szCs w:val="30"/>
                            </w:rPr>
                          </w:pPr>
                          <w:r>
                            <w:rPr>
                              <w:rFonts w:ascii="Arial" w:hAnsi="Arial" w:cs="Arial"/>
                              <w:color w:val="000000" w:themeColor="text1"/>
                              <w:sz w:val="30"/>
                              <w:szCs w:val="30"/>
                            </w:rPr>
                            <w:t xml:space="preserve">   Student Name: Aya Karim</w:t>
                          </w:r>
                        </w:p>
                        <w:p w14:paraId="1241290F" w14:textId="5DCC426A" w:rsidR="00871F9D" w:rsidRDefault="00871F9D" w:rsidP="00B67583">
                          <w:pPr>
                            <w:ind w:left="3600" w:firstLine="720"/>
                            <w:rPr>
                              <w:rFonts w:ascii="Arial" w:hAnsi="Arial" w:cs="Arial"/>
                              <w:color w:val="000000" w:themeColor="text1"/>
                              <w:sz w:val="30"/>
                              <w:szCs w:val="30"/>
                            </w:rPr>
                          </w:pPr>
                          <w:r>
                            <w:rPr>
                              <w:rFonts w:ascii="Arial" w:hAnsi="Arial" w:cs="Arial"/>
                              <w:color w:val="000000" w:themeColor="text1"/>
                              <w:sz w:val="30"/>
                              <w:szCs w:val="30"/>
                            </w:rPr>
                            <w:t xml:space="preserve">   Submitted To: </w:t>
                          </w:r>
                          <w:r w:rsidR="00B67583">
                            <w:rPr>
                              <w:rFonts w:ascii="Arial" w:hAnsi="Arial" w:cs="Arial"/>
                              <w:color w:val="000000" w:themeColor="text1"/>
                              <w:sz w:val="30"/>
                              <w:szCs w:val="30"/>
                            </w:rPr>
                            <w:t>P</w:t>
                          </w:r>
                          <w:r>
                            <w:rPr>
                              <w:rFonts w:ascii="Arial" w:hAnsi="Arial" w:cs="Arial"/>
                              <w:color w:val="000000" w:themeColor="text1"/>
                              <w:sz w:val="30"/>
                              <w:szCs w:val="30"/>
                            </w:rPr>
                            <w:t>rof Bill Buchanan</w:t>
                          </w:r>
                        </w:p>
                        <w:p w14:paraId="74F53370" w14:textId="24DE3747" w:rsidR="00871F9D" w:rsidRDefault="00871F9D" w:rsidP="00871F9D">
                          <w:pPr>
                            <w:jc w:val="right"/>
                          </w:pPr>
                        </w:p>
                      </w:txbxContent>
                    </v:textbox>
                    <w10:wrap anchorx="page"/>
                  </v:rect>
                </w:pict>
              </mc:Fallback>
            </mc:AlternateContent>
          </w:r>
        </w:p>
        <w:p w14:paraId="663E0556" w14:textId="4FA1E7AA" w:rsidR="00092CB4" w:rsidRDefault="00092CB4" w:rsidP="00E07C39">
          <w:pPr>
            <w:rPr>
              <w:rFonts w:asciiTheme="majorBidi" w:hAnsiTheme="majorBidi"/>
            </w:rPr>
          </w:pPr>
        </w:p>
        <w:p w14:paraId="6E5BC8DF" w14:textId="77777777" w:rsidR="00D95F49" w:rsidRDefault="00D95F49" w:rsidP="00E07C39">
          <w:pPr>
            <w:rPr>
              <w:rFonts w:asciiTheme="majorBidi" w:eastAsiaTheme="majorEastAsia" w:hAnsiTheme="majorBidi" w:cstheme="majorBidi"/>
              <w:spacing w:val="-10"/>
              <w:kern w:val="28"/>
              <w:sz w:val="56"/>
              <w:szCs w:val="56"/>
            </w:rPr>
          </w:pPr>
        </w:p>
        <w:p w14:paraId="7AEBAC02" w14:textId="77777777" w:rsidR="00D95F49" w:rsidRDefault="00D95F49" w:rsidP="00E07C39">
          <w:pPr>
            <w:rPr>
              <w:rFonts w:asciiTheme="majorBidi" w:eastAsiaTheme="majorEastAsia" w:hAnsiTheme="majorBidi" w:cstheme="majorBidi"/>
              <w:spacing w:val="-10"/>
              <w:kern w:val="28"/>
              <w:sz w:val="56"/>
              <w:szCs w:val="56"/>
            </w:rPr>
          </w:pPr>
        </w:p>
        <w:p w14:paraId="1DA7712E" w14:textId="5235F458" w:rsidR="008C5AA9" w:rsidRPr="00E07C39" w:rsidRDefault="00000000" w:rsidP="00E07C39">
          <w:pPr>
            <w:rPr>
              <w:rFonts w:asciiTheme="majorBidi" w:eastAsiaTheme="majorEastAsia" w:hAnsiTheme="majorBidi" w:cstheme="majorBidi"/>
              <w:spacing w:val="-10"/>
              <w:kern w:val="28"/>
              <w:sz w:val="56"/>
              <w:szCs w:val="56"/>
            </w:rPr>
          </w:pPr>
        </w:p>
      </w:sdtContent>
    </w:sdt>
    <w:sdt>
      <w:sdtPr>
        <w:rPr>
          <w:rFonts w:asciiTheme="minorHAnsi" w:eastAsiaTheme="minorHAnsi" w:hAnsiTheme="minorHAnsi" w:cstheme="minorBidi"/>
          <w:color w:val="auto"/>
          <w:sz w:val="22"/>
          <w:szCs w:val="22"/>
        </w:rPr>
        <w:id w:val="-1394799279"/>
        <w:docPartObj>
          <w:docPartGallery w:val="Table of Contents"/>
          <w:docPartUnique/>
        </w:docPartObj>
      </w:sdtPr>
      <w:sdtEndPr>
        <w:rPr>
          <w:b/>
          <w:bCs/>
          <w:noProof/>
        </w:rPr>
      </w:sdtEndPr>
      <w:sdtContent>
        <w:p w14:paraId="66572560" w14:textId="14BA9EEB" w:rsidR="001E1208" w:rsidRDefault="001E1208">
          <w:pPr>
            <w:pStyle w:val="TOCHeading"/>
          </w:pPr>
          <w:r>
            <w:t>Contents</w:t>
          </w:r>
        </w:p>
        <w:p w14:paraId="5DA312EC" w14:textId="243D5CDB" w:rsidR="00C566E7" w:rsidRDefault="001E12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329752" w:history="1">
            <w:r w:rsidR="00C566E7" w:rsidRPr="00CC7D22">
              <w:rPr>
                <w:rStyle w:val="Hyperlink"/>
                <w:noProof/>
              </w:rPr>
              <w:t>1. Introduction:</w:t>
            </w:r>
            <w:r w:rsidR="00C566E7">
              <w:rPr>
                <w:noProof/>
                <w:webHidden/>
              </w:rPr>
              <w:tab/>
            </w:r>
            <w:r w:rsidR="00C566E7">
              <w:rPr>
                <w:noProof/>
                <w:webHidden/>
              </w:rPr>
              <w:fldChar w:fldCharType="begin"/>
            </w:r>
            <w:r w:rsidR="00C566E7">
              <w:rPr>
                <w:noProof/>
                <w:webHidden/>
              </w:rPr>
              <w:instrText xml:space="preserve"> PAGEREF _Toc166329752 \h </w:instrText>
            </w:r>
            <w:r w:rsidR="00C566E7">
              <w:rPr>
                <w:noProof/>
                <w:webHidden/>
              </w:rPr>
            </w:r>
            <w:r w:rsidR="00C566E7">
              <w:rPr>
                <w:noProof/>
                <w:webHidden/>
              </w:rPr>
              <w:fldChar w:fldCharType="separate"/>
            </w:r>
            <w:r w:rsidR="007165CF">
              <w:rPr>
                <w:noProof/>
                <w:webHidden/>
              </w:rPr>
              <w:t>2</w:t>
            </w:r>
            <w:r w:rsidR="00C566E7">
              <w:rPr>
                <w:noProof/>
                <w:webHidden/>
              </w:rPr>
              <w:fldChar w:fldCharType="end"/>
            </w:r>
          </w:hyperlink>
        </w:p>
        <w:p w14:paraId="5419DE92" w14:textId="25964818" w:rsidR="00C566E7" w:rsidRDefault="00000000">
          <w:pPr>
            <w:pStyle w:val="TOC1"/>
            <w:tabs>
              <w:tab w:val="right" w:leader="dot" w:pos="9350"/>
            </w:tabs>
            <w:rPr>
              <w:rFonts w:eastAsiaTheme="minorEastAsia"/>
              <w:noProof/>
            </w:rPr>
          </w:pPr>
          <w:hyperlink w:anchor="_Toc166329753" w:history="1">
            <w:r w:rsidR="00C566E7" w:rsidRPr="00CC7D22">
              <w:rPr>
                <w:rStyle w:val="Hyperlink"/>
                <w:noProof/>
              </w:rPr>
              <w:t>2. Literature Review:</w:t>
            </w:r>
            <w:r w:rsidR="00C566E7">
              <w:rPr>
                <w:noProof/>
                <w:webHidden/>
              </w:rPr>
              <w:tab/>
            </w:r>
            <w:r w:rsidR="00C566E7">
              <w:rPr>
                <w:noProof/>
                <w:webHidden/>
              </w:rPr>
              <w:fldChar w:fldCharType="begin"/>
            </w:r>
            <w:r w:rsidR="00C566E7">
              <w:rPr>
                <w:noProof/>
                <w:webHidden/>
              </w:rPr>
              <w:instrText xml:space="preserve"> PAGEREF _Toc166329753 \h </w:instrText>
            </w:r>
            <w:r w:rsidR="00C566E7">
              <w:rPr>
                <w:noProof/>
                <w:webHidden/>
              </w:rPr>
            </w:r>
            <w:r w:rsidR="00C566E7">
              <w:rPr>
                <w:noProof/>
                <w:webHidden/>
              </w:rPr>
              <w:fldChar w:fldCharType="separate"/>
            </w:r>
            <w:r w:rsidR="007165CF">
              <w:rPr>
                <w:noProof/>
                <w:webHidden/>
              </w:rPr>
              <w:t>2</w:t>
            </w:r>
            <w:r w:rsidR="00C566E7">
              <w:rPr>
                <w:noProof/>
                <w:webHidden/>
              </w:rPr>
              <w:fldChar w:fldCharType="end"/>
            </w:r>
          </w:hyperlink>
        </w:p>
        <w:p w14:paraId="7F7C6406" w14:textId="0AD2E3CE" w:rsidR="00C566E7" w:rsidRDefault="00000000">
          <w:pPr>
            <w:pStyle w:val="TOC2"/>
            <w:tabs>
              <w:tab w:val="right" w:leader="dot" w:pos="9350"/>
            </w:tabs>
            <w:rPr>
              <w:rFonts w:eastAsiaTheme="minorEastAsia"/>
              <w:noProof/>
            </w:rPr>
          </w:pPr>
          <w:hyperlink w:anchor="_Toc166329754" w:history="1">
            <w:r w:rsidR="00C566E7" w:rsidRPr="00CC7D22">
              <w:rPr>
                <w:rStyle w:val="Hyperlink"/>
                <w:noProof/>
              </w:rPr>
              <w:t>2.1 Homomorphic Encryption:</w:t>
            </w:r>
            <w:r w:rsidR="00C566E7">
              <w:rPr>
                <w:noProof/>
                <w:webHidden/>
              </w:rPr>
              <w:tab/>
            </w:r>
            <w:r w:rsidR="00C566E7">
              <w:rPr>
                <w:noProof/>
                <w:webHidden/>
              </w:rPr>
              <w:fldChar w:fldCharType="begin"/>
            </w:r>
            <w:r w:rsidR="00C566E7">
              <w:rPr>
                <w:noProof/>
                <w:webHidden/>
              </w:rPr>
              <w:instrText xml:space="preserve"> PAGEREF _Toc166329754 \h </w:instrText>
            </w:r>
            <w:r w:rsidR="00C566E7">
              <w:rPr>
                <w:noProof/>
                <w:webHidden/>
              </w:rPr>
            </w:r>
            <w:r w:rsidR="00C566E7">
              <w:rPr>
                <w:noProof/>
                <w:webHidden/>
              </w:rPr>
              <w:fldChar w:fldCharType="separate"/>
            </w:r>
            <w:r w:rsidR="007165CF">
              <w:rPr>
                <w:noProof/>
                <w:webHidden/>
              </w:rPr>
              <w:t>2</w:t>
            </w:r>
            <w:r w:rsidR="00C566E7">
              <w:rPr>
                <w:noProof/>
                <w:webHidden/>
              </w:rPr>
              <w:fldChar w:fldCharType="end"/>
            </w:r>
          </w:hyperlink>
        </w:p>
        <w:p w14:paraId="621623FA" w14:textId="7DDB69B7" w:rsidR="00C566E7" w:rsidRDefault="00000000">
          <w:pPr>
            <w:pStyle w:val="TOC2"/>
            <w:tabs>
              <w:tab w:val="right" w:leader="dot" w:pos="9350"/>
            </w:tabs>
            <w:rPr>
              <w:rFonts w:eastAsiaTheme="minorEastAsia"/>
              <w:noProof/>
            </w:rPr>
          </w:pPr>
          <w:hyperlink w:anchor="_Toc166329755" w:history="1">
            <w:r w:rsidR="00C566E7" w:rsidRPr="00CC7D22">
              <w:rPr>
                <w:rStyle w:val="Hyperlink"/>
                <w:noProof/>
              </w:rPr>
              <w:t>2.2. Review Method:</w:t>
            </w:r>
            <w:r w:rsidR="00C566E7">
              <w:rPr>
                <w:noProof/>
                <w:webHidden/>
              </w:rPr>
              <w:tab/>
            </w:r>
            <w:r w:rsidR="00C566E7">
              <w:rPr>
                <w:noProof/>
                <w:webHidden/>
              </w:rPr>
              <w:fldChar w:fldCharType="begin"/>
            </w:r>
            <w:r w:rsidR="00C566E7">
              <w:rPr>
                <w:noProof/>
                <w:webHidden/>
              </w:rPr>
              <w:instrText xml:space="preserve"> PAGEREF _Toc166329755 \h </w:instrText>
            </w:r>
            <w:r w:rsidR="00C566E7">
              <w:rPr>
                <w:noProof/>
                <w:webHidden/>
              </w:rPr>
            </w:r>
            <w:r w:rsidR="00C566E7">
              <w:rPr>
                <w:noProof/>
                <w:webHidden/>
              </w:rPr>
              <w:fldChar w:fldCharType="separate"/>
            </w:r>
            <w:r w:rsidR="007165CF">
              <w:rPr>
                <w:noProof/>
                <w:webHidden/>
              </w:rPr>
              <w:t>5</w:t>
            </w:r>
            <w:r w:rsidR="00C566E7">
              <w:rPr>
                <w:noProof/>
                <w:webHidden/>
              </w:rPr>
              <w:fldChar w:fldCharType="end"/>
            </w:r>
          </w:hyperlink>
        </w:p>
        <w:p w14:paraId="066F19F2" w14:textId="1F18A7C5" w:rsidR="00C566E7" w:rsidRDefault="00000000">
          <w:pPr>
            <w:pStyle w:val="TOC2"/>
            <w:tabs>
              <w:tab w:val="right" w:leader="dot" w:pos="9350"/>
            </w:tabs>
            <w:rPr>
              <w:rFonts w:eastAsiaTheme="minorEastAsia"/>
              <w:noProof/>
            </w:rPr>
          </w:pPr>
          <w:hyperlink w:anchor="_Toc166329756" w:history="1">
            <w:r w:rsidR="00C566E7" w:rsidRPr="00CC7D22">
              <w:rPr>
                <w:rStyle w:val="Hyperlink"/>
                <w:noProof/>
              </w:rPr>
              <w:t>2.3. Homomorphic Encryption in The Medical Field:</w:t>
            </w:r>
            <w:r w:rsidR="00C566E7">
              <w:rPr>
                <w:noProof/>
                <w:webHidden/>
              </w:rPr>
              <w:tab/>
            </w:r>
            <w:r w:rsidR="00C566E7">
              <w:rPr>
                <w:noProof/>
                <w:webHidden/>
              </w:rPr>
              <w:fldChar w:fldCharType="begin"/>
            </w:r>
            <w:r w:rsidR="00C566E7">
              <w:rPr>
                <w:noProof/>
                <w:webHidden/>
              </w:rPr>
              <w:instrText xml:space="preserve"> PAGEREF _Toc166329756 \h </w:instrText>
            </w:r>
            <w:r w:rsidR="00C566E7">
              <w:rPr>
                <w:noProof/>
                <w:webHidden/>
              </w:rPr>
            </w:r>
            <w:r w:rsidR="00C566E7">
              <w:rPr>
                <w:noProof/>
                <w:webHidden/>
              </w:rPr>
              <w:fldChar w:fldCharType="separate"/>
            </w:r>
            <w:r w:rsidR="007165CF">
              <w:rPr>
                <w:noProof/>
                <w:webHidden/>
              </w:rPr>
              <w:t>5</w:t>
            </w:r>
            <w:r w:rsidR="00C566E7">
              <w:rPr>
                <w:noProof/>
                <w:webHidden/>
              </w:rPr>
              <w:fldChar w:fldCharType="end"/>
            </w:r>
          </w:hyperlink>
        </w:p>
        <w:p w14:paraId="6F431082" w14:textId="76EB4FDC" w:rsidR="00C566E7" w:rsidRDefault="00000000">
          <w:pPr>
            <w:pStyle w:val="TOC3"/>
            <w:tabs>
              <w:tab w:val="right" w:leader="dot" w:pos="9350"/>
            </w:tabs>
            <w:rPr>
              <w:rFonts w:eastAsiaTheme="minorEastAsia"/>
              <w:noProof/>
            </w:rPr>
          </w:pPr>
          <w:hyperlink w:anchor="_Toc166329757" w:history="1">
            <w:r w:rsidR="00C566E7" w:rsidRPr="00CC7D22">
              <w:rPr>
                <w:rStyle w:val="Hyperlink"/>
                <w:noProof/>
              </w:rPr>
              <w:t>2.3.1. Partially Homomorphic Models:</w:t>
            </w:r>
            <w:r w:rsidR="00C566E7">
              <w:rPr>
                <w:noProof/>
                <w:webHidden/>
              </w:rPr>
              <w:tab/>
            </w:r>
            <w:r w:rsidR="00C566E7">
              <w:rPr>
                <w:noProof/>
                <w:webHidden/>
              </w:rPr>
              <w:fldChar w:fldCharType="begin"/>
            </w:r>
            <w:r w:rsidR="00C566E7">
              <w:rPr>
                <w:noProof/>
                <w:webHidden/>
              </w:rPr>
              <w:instrText xml:space="preserve"> PAGEREF _Toc166329757 \h </w:instrText>
            </w:r>
            <w:r w:rsidR="00C566E7">
              <w:rPr>
                <w:noProof/>
                <w:webHidden/>
              </w:rPr>
            </w:r>
            <w:r w:rsidR="00C566E7">
              <w:rPr>
                <w:noProof/>
                <w:webHidden/>
              </w:rPr>
              <w:fldChar w:fldCharType="separate"/>
            </w:r>
            <w:r w:rsidR="007165CF">
              <w:rPr>
                <w:noProof/>
                <w:webHidden/>
              </w:rPr>
              <w:t>5</w:t>
            </w:r>
            <w:r w:rsidR="00C566E7">
              <w:rPr>
                <w:noProof/>
                <w:webHidden/>
              </w:rPr>
              <w:fldChar w:fldCharType="end"/>
            </w:r>
          </w:hyperlink>
        </w:p>
        <w:p w14:paraId="7ADD42E2" w14:textId="560AA369" w:rsidR="00C566E7" w:rsidRDefault="00000000">
          <w:pPr>
            <w:pStyle w:val="TOC3"/>
            <w:tabs>
              <w:tab w:val="right" w:leader="dot" w:pos="9350"/>
            </w:tabs>
            <w:rPr>
              <w:rFonts w:eastAsiaTheme="minorEastAsia"/>
              <w:noProof/>
            </w:rPr>
          </w:pPr>
          <w:hyperlink w:anchor="_Toc166329758" w:history="1">
            <w:r w:rsidR="00C566E7" w:rsidRPr="00CC7D22">
              <w:rPr>
                <w:rStyle w:val="Hyperlink"/>
                <w:noProof/>
              </w:rPr>
              <w:t>2.3.2. Fully Homomorphic Models:</w:t>
            </w:r>
            <w:r w:rsidR="00C566E7">
              <w:rPr>
                <w:noProof/>
                <w:webHidden/>
              </w:rPr>
              <w:tab/>
            </w:r>
            <w:r w:rsidR="00C566E7">
              <w:rPr>
                <w:noProof/>
                <w:webHidden/>
              </w:rPr>
              <w:fldChar w:fldCharType="begin"/>
            </w:r>
            <w:r w:rsidR="00C566E7">
              <w:rPr>
                <w:noProof/>
                <w:webHidden/>
              </w:rPr>
              <w:instrText xml:space="preserve"> PAGEREF _Toc166329758 \h </w:instrText>
            </w:r>
            <w:r w:rsidR="00C566E7">
              <w:rPr>
                <w:noProof/>
                <w:webHidden/>
              </w:rPr>
            </w:r>
            <w:r w:rsidR="00C566E7">
              <w:rPr>
                <w:noProof/>
                <w:webHidden/>
              </w:rPr>
              <w:fldChar w:fldCharType="separate"/>
            </w:r>
            <w:r w:rsidR="007165CF">
              <w:rPr>
                <w:noProof/>
                <w:webHidden/>
              </w:rPr>
              <w:t>10</w:t>
            </w:r>
            <w:r w:rsidR="00C566E7">
              <w:rPr>
                <w:noProof/>
                <w:webHidden/>
              </w:rPr>
              <w:fldChar w:fldCharType="end"/>
            </w:r>
          </w:hyperlink>
        </w:p>
        <w:p w14:paraId="155BDB74" w14:textId="37CB5813" w:rsidR="00C566E7" w:rsidRDefault="00000000">
          <w:pPr>
            <w:pStyle w:val="TOC1"/>
            <w:tabs>
              <w:tab w:val="right" w:leader="dot" w:pos="9350"/>
            </w:tabs>
            <w:rPr>
              <w:rFonts w:eastAsiaTheme="minorEastAsia"/>
              <w:noProof/>
            </w:rPr>
          </w:pPr>
          <w:hyperlink w:anchor="_Toc166329759" w:history="1">
            <w:r w:rsidR="00C566E7" w:rsidRPr="00CC7D22">
              <w:rPr>
                <w:rStyle w:val="Hyperlink"/>
                <w:rFonts w:eastAsia="Times New Roman"/>
                <w:noProof/>
              </w:rPr>
              <w:t>3. Implementation:</w:t>
            </w:r>
            <w:r w:rsidR="00C566E7">
              <w:rPr>
                <w:noProof/>
                <w:webHidden/>
              </w:rPr>
              <w:tab/>
            </w:r>
            <w:r w:rsidR="00C566E7">
              <w:rPr>
                <w:noProof/>
                <w:webHidden/>
              </w:rPr>
              <w:fldChar w:fldCharType="begin"/>
            </w:r>
            <w:r w:rsidR="00C566E7">
              <w:rPr>
                <w:noProof/>
                <w:webHidden/>
              </w:rPr>
              <w:instrText xml:space="preserve"> PAGEREF _Toc166329759 \h </w:instrText>
            </w:r>
            <w:r w:rsidR="00C566E7">
              <w:rPr>
                <w:noProof/>
                <w:webHidden/>
              </w:rPr>
            </w:r>
            <w:r w:rsidR="00C566E7">
              <w:rPr>
                <w:noProof/>
                <w:webHidden/>
              </w:rPr>
              <w:fldChar w:fldCharType="separate"/>
            </w:r>
            <w:r w:rsidR="007165CF">
              <w:rPr>
                <w:noProof/>
                <w:webHidden/>
              </w:rPr>
              <w:t>13</w:t>
            </w:r>
            <w:r w:rsidR="00C566E7">
              <w:rPr>
                <w:noProof/>
                <w:webHidden/>
              </w:rPr>
              <w:fldChar w:fldCharType="end"/>
            </w:r>
          </w:hyperlink>
        </w:p>
        <w:p w14:paraId="7FFEB4A6" w14:textId="591761A5" w:rsidR="00C566E7" w:rsidRDefault="00000000">
          <w:pPr>
            <w:pStyle w:val="TOC1"/>
            <w:tabs>
              <w:tab w:val="right" w:leader="dot" w:pos="9350"/>
            </w:tabs>
            <w:rPr>
              <w:rFonts w:eastAsiaTheme="minorEastAsia"/>
              <w:noProof/>
            </w:rPr>
          </w:pPr>
          <w:hyperlink w:anchor="_Toc166329760" w:history="1">
            <w:r w:rsidR="00C566E7" w:rsidRPr="00CC7D22">
              <w:rPr>
                <w:rStyle w:val="Hyperlink"/>
                <w:noProof/>
              </w:rPr>
              <w:t>4. Evaluation:</w:t>
            </w:r>
            <w:r w:rsidR="00C566E7">
              <w:rPr>
                <w:noProof/>
                <w:webHidden/>
              </w:rPr>
              <w:tab/>
            </w:r>
            <w:r w:rsidR="00C566E7">
              <w:rPr>
                <w:noProof/>
                <w:webHidden/>
              </w:rPr>
              <w:fldChar w:fldCharType="begin"/>
            </w:r>
            <w:r w:rsidR="00C566E7">
              <w:rPr>
                <w:noProof/>
                <w:webHidden/>
              </w:rPr>
              <w:instrText xml:space="preserve"> PAGEREF _Toc166329760 \h </w:instrText>
            </w:r>
            <w:r w:rsidR="00C566E7">
              <w:rPr>
                <w:noProof/>
                <w:webHidden/>
              </w:rPr>
            </w:r>
            <w:r w:rsidR="00C566E7">
              <w:rPr>
                <w:noProof/>
                <w:webHidden/>
              </w:rPr>
              <w:fldChar w:fldCharType="separate"/>
            </w:r>
            <w:r w:rsidR="007165CF">
              <w:rPr>
                <w:noProof/>
                <w:webHidden/>
              </w:rPr>
              <w:t>14</w:t>
            </w:r>
            <w:r w:rsidR="00C566E7">
              <w:rPr>
                <w:noProof/>
                <w:webHidden/>
              </w:rPr>
              <w:fldChar w:fldCharType="end"/>
            </w:r>
          </w:hyperlink>
        </w:p>
        <w:p w14:paraId="69653764" w14:textId="22DA4077" w:rsidR="00C566E7" w:rsidRDefault="00000000">
          <w:pPr>
            <w:pStyle w:val="TOC1"/>
            <w:tabs>
              <w:tab w:val="right" w:leader="dot" w:pos="9350"/>
            </w:tabs>
            <w:rPr>
              <w:rFonts w:eastAsiaTheme="minorEastAsia"/>
              <w:noProof/>
            </w:rPr>
          </w:pPr>
          <w:hyperlink w:anchor="_Toc166329761" w:history="1">
            <w:r w:rsidR="00C566E7" w:rsidRPr="00CC7D22">
              <w:rPr>
                <w:rStyle w:val="Hyperlink"/>
                <w:noProof/>
              </w:rPr>
              <w:t>5. Conclusions and Future Work:</w:t>
            </w:r>
            <w:r w:rsidR="00C566E7">
              <w:rPr>
                <w:noProof/>
                <w:webHidden/>
              </w:rPr>
              <w:tab/>
            </w:r>
            <w:r w:rsidR="00C566E7">
              <w:rPr>
                <w:noProof/>
                <w:webHidden/>
              </w:rPr>
              <w:fldChar w:fldCharType="begin"/>
            </w:r>
            <w:r w:rsidR="00C566E7">
              <w:rPr>
                <w:noProof/>
                <w:webHidden/>
              </w:rPr>
              <w:instrText xml:space="preserve"> PAGEREF _Toc166329761 \h </w:instrText>
            </w:r>
            <w:r w:rsidR="00C566E7">
              <w:rPr>
                <w:noProof/>
                <w:webHidden/>
              </w:rPr>
            </w:r>
            <w:r w:rsidR="00C566E7">
              <w:rPr>
                <w:noProof/>
                <w:webHidden/>
              </w:rPr>
              <w:fldChar w:fldCharType="separate"/>
            </w:r>
            <w:r w:rsidR="007165CF">
              <w:rPr>
                <w:noProof/>
                <w:webHidden/>
              </w:rPr>
              <w:t>15</w:t>
            </w:r>
            <w:r w:rsidR="00C566E7">
              <w:rPr>
                <w:noProof/>
                <w:webHidden/>
              </w:rPr>
              <w:fldChar w:fldCharType="end"/>
            </w:r>
          </w:hyperlink>
        </w:p>
        <w:p w14:paraId="6B0AF787" w14:textId="3EF6F7CD" w:rsidR="00C566E7" w:rsidRDefault="00000000">
          <w:pPr>
            <w:pStyle w:val="TOC1"/>
            <w:tabs>
              <w:tab w:val="right" w:leader="dot" w:pos="9350"/>
            </w:tabs>
            <w:rPr>
              <w:rFonts w:eastAsiaTheme="minorEastAsia"/>
              <w:noProof/>
            </w:rPr>
          </w:pPr>
          <w:hyperlink w:anchor="_Toc166329762" w:history="1">
            <w:r w:rsidR="00C566E7" w:rsidRPr="00CC7D22">
              <w:rPr>
                <w:rStyle w:val="Hyperlink"/>
                <w:noProof/>
              </w:rPr>
              <w:t>6. References:</w:t>
            </w:r>
            <w:r w:rsidR="00C566E7">
              <w:rPr>
                <w:noProof/>
                <w:webHidden/>
              </w:rPr>
              <w:tab/>
            </w:r>
            <w:r w:rsidR="00C566E7">
              <w:rPr>
                <w:noProof/>
                <w:webHidden/>
              </w:rPr>
              <w:fldChar w:fldCharType="begin"/>
            </w:r>
            <w:r w:rsidR="00C566E7">
              <w:rPr>
                <w:noProof/>
                <w:webHidden/>
              </w:rPr>
              <w:instrText xml:space="preserve"> PAGEREF _Toc166329762 \h </w:instrText>
            </w:r>
            <w:r w:rsidR="00C566E7">
              <w:rPr>
                <w:noProof/>
                <w:webHidden/>
              </w:rPr>
            </w:r>
            <w:r w:rsidR="00C566E7">
              <w:rPr>
                <w:noProof/>
                <w:webHidden/>
              </w:rPr>
              <w:fldChar w:fldCharType="separate"/>
            </w:r>
            <w:r w:rsidR="007165CF">
              <w:rPr>
                <w:noProof/>
                <w:webHidden/>
              </w:rPr>
              <w:t>16</w:t>
            </w:r>
            <w:r w:rsidR="00C566E7">
              <w:rPr>
                <w:noProof/>
                <w:webHidden/>
              </w:rPr>
              <w:fldChar w:fldCharType="end"/>
            </w:r>
          </w:hyperlink>
        </w:p>
        <w:p w14:paraId="1EC6EE15" w14:textId="7F3203DA" w:rsidR="00C566E7" w:rsidRDefault="00000000">
          <w:pPr>
            <w:pStyle w:val="TOC1"/>
            <w:tabs>
              <w:tab w:val="right" w:leader="dot" w:pos="9350"/>
            </w:tabs>
            <w:rPr>
              <w:rFonts w:eastAsiaTheme="minorEastAsia"/>
              <w:noProof/>
            </w:rPr>
          </w:pPr>
          <w:hyperlink w:anchor="_Toc166329763" w:history="1">
            <w:r w:rsidR="00C566E7" w:rsidRPr="00CC7D22">
              <w:rPr>
                <w:rStyle w:val="Hyperlink"/>
                <w:noProof/>
              </w:rPr>
              <w:t>7. Declaration:</w:t>
            </w:r>
            <w:r w:rsidR="00C566E7">
              <w:rPr>
                <w:noProof/>
                <w:webHidden/>
              </w:rPr>
              <w:tab/>
            </w:r>
            <w:r w:rsidR="00C566E7">
              <w:rPr>
                <w:noProof/>
                <w:webHidden/>
              </w:rPr>
              <w:fldChar w:fldCharType="begin"/>
            </w:r>
            <w:r w:rsidR="00C566E7">
              <w:rPr>
                <w:noProof/>
                <w:webHidden/>
              </w:rPr>
              <w:instrText xml:space="preserve"> PAGEREF _Toc166329763 \h </w:instrText>
            </w:r>
            <w:r w:rsidR="00C566E7">
              <w:rPr>
                <w:noProof/>
                <w:webHidden/>
              </w:rPr>
            </w:r>
            <w:r w:rsidR="00C566E7">
              <w:rPr>
                <w:noProof/>
                <w:webHidden/>
              </w:rPr>
              <w:fldChar w:fldCharType="separate"/>
            </w:r>
            <w:r w:rsidR="007165CF">
              <w:rPr>
                <w:noProof/>
                <w:webHidden/>
              </w:rPr>
              <w:t>18</w:t>
            </w:r>
            <w:r w:rsidR="00C566E7">
              <w:rPr>
                <w:noProof/>
                <w:webHidden/>
              </w:rPr>
              <w:fldChar w:fldCharType="end"/>
            </w:r>
          </w:hyperlink>
        </w:p>
        <w:p w14:paraId="3841CF5C" w14:textId="50A84ECE" w:rsidR="001E1208" w:rsidRDefault="001E1208">
          <w:r>
            <w:rPr>
              <w:b/>
              <w:bCs/>
              <w:noProof/>
            </w:rPr>
            <w:fldChar w:fldCharType="end"/>
          </w:r>
        </w:p>
      </w:sdtContent>
    </w:sdt>
    <w:p w14:paraId="314D3F35" w14:textId="77777777" w:rsidR="00744FBC" w:rsidRDefault="00744FBC" w:rsidP="004B6B0F"/>
    <w:p w14:paraId="7B7EA459" w14:textId="77777777" w:rsidR="00744FBC" w:rsidRDefault="00744FBC" w:rsidP="004B6B0F"/>
    <w:p w14:paraId="4473F134" w14:textId="1669CE71" w:rsidR="00744FBC" w:rsidRDefault="00744FBC" w:rsidP="004B6B0F"/>
    <w:p w14:paraId="74216FAF" w14:textId="41C673FA" w:rsidR="00E07C39" w:rsidRDefault="00E07C39" w:rsidP="004B6B0F"/>
    <w:p w14:paraId="755C0AC5" w14:textId="6716164F" w:rsidR="00E07C39" w:rsidRDefault="00E07C39" w:rsidP="004B6B0F"/>
    <w:p w14:paraId="5562C085" w14:textId="488096C4" w:rsidR="00E07C39" w:rsidRDefault="00E07C39" w:rsidP="004B6B0F"/>
    <w:p w14:paraId="0824BEFD" w14:textId="04BFA4F7" w:rsidR="00E07C39" w:rsidRDefault="00E07C39" w:rsidP="004B6B0F"/>
    <w:p w14:paraId="47283BEC" w14:textId="6D8F9C4E" w:rsidR="00E07C39" w:rsidRDefault="00E07C39" w:rsidP="004B6B0F"/>
    <w:p w14:paraId="396C58CB" w14:textId="6B8FBAEA" w:rsidR="00E07C39" w:rsidRDefault="00E07C39" w:rsidP="004B6B0F"/>
    <w:p w14:paraId="040283CD" w14:textId="77777777" w:rsidR="00CD7BB7" w:rsidRDefault="00CD7BB7" w:rsidP="004B6B0F"/>
    <w:p w14:paraId="61C1C097" w14:textId="6FA7245B" w:rsidR="00501D99" w:rsidRPr="00501D99" w:rsidRDefault="00D95F49" w:rsidP="00501D99">
      <w:pPr>
        <w:pStyle w:val="Heading1"/>
      </w:pPr>
      <w:bookmarkStart w:id="2" w:name="_Toc166329752"/>
      <w:r>
        <w:lastRenderedPageBreak/>
        <w:t xml:space="preserve">1. </w:t>
      </w:r>
      <w:r w:rsidR="004B6B0F">
        <w:t>Introduction:</w:t>
      </w:r>
      <w:bookmarkEnd w:id="2"/>
    </w:p>
    <w:p w14:paraId="610647E1" w14:textId="485D5B3E" w:rsidR="00D573AD" w:rsidRDefault="00501D99" w:rsidP="00D573AD">
      <w:pPr>
        <w:jc w:val="both"/>
        <w:rPr>
          <w:sz w:val="24"/>
          <w:szCs w:val="24"/>
        </w:rPr>
      </w:pPr>
      <w:r w:rsidRPr="00501D99">
        <w:rPr>
          <w:i/>
          <w:iCs/>
          <w:sz w:val="24"/>
          <w:szCs w:val="24"/>
        </w:rPr>
        <w:t>“Confidential information about services users or patients should be treated confidentially and respectfully”</w:t>
      </w:r>
      <w:r>
        <w:rPr>
          <w:i/>
          <w:iCs/>
          <w:sz w:val="24"/>
          <w:szCs w:val="24"/>
        </w:rPr>
        <w:t xml:space="preserve"> </w:t>
      </w:r>
      <w:hyperlink r:id="rId10" w:history="1">
        <w:r w:rsidRPr="00501D99">
          <w:rPr>
            <w:rStyle w:val="Hyperlink"/>
            <w:rFonts w:asciiTheme="majorBidi" w:hAnsiTheme="majorBidi" w:cstheme="majorBidi"/>
            <w:sz w:val="24"/>
            <w:szCs w:val="24"/>
          </w:rPr>
          <w:t>[1]</w:t>
        </w:r>
      </w:hyperlink>
      <w:r>
        <w:rPr>
          <w:sz w:val="24"/>
          <w:szCs w:val="24"/>
        </w:rPr>
        <w:t xml:space="preserve"> NHS UK. </w:t>
      </w:r>
      <w:r w:rsidR="009C6F1C">
        <w:rPr>
          <w:sz w:val="24"/>
          <w:szCs w:val="24"/>
        </w:rPr>
        <w:t xml:space="preserve">Electronic </w:t>
      </w:r>
      <w:r>
        <w:rPr>
          <w:sz w:val="24"/>
          <w:szCs w:val="24"/>
        </w:rPr>
        <w:t>Health Records</w:t>
      </w:r>
      <w:r w:rsidR="009C6F1C">
        <w:rPr>
          <w:sz w:val="24"/>
          <w:szCs w:val="24"/>
        </w:rPr>
        <w:t xml:space="preserve"> (EHR)</w:t>
      </w:r>
      <w:r>
        <w:rPr>
          <w:sz w:val="24"/>
          <w:szCs w:val="24"/>
        </w:rPr>
        <w:t xml:space="preserve"> of patients include, usually, sensitive information that should be transferred, stored and studied confidentially without giving access to curious parties</w:t>
      </w:r>
      <w:r w:rsidR="00793694">
        <w:rPr>
          <w:sz w:val="24"/>
          <w:szCs w:val="24"/>
        </w:rPr>
        <w:t xml:space="preserve"> and without being vulnerable to cyberattacks</w:t>
      </w:r>
      <w:r>
        <w:rPr>
          <w:sz w:val="24"/>
          <w:szCs w:val="24"/>
        </w:rPr>
        <w:t>. What if the</w:t>
      </w:r>
      <w:r w:rsidR="00D573AD">
        <w:rPr>
          <w:sz w:val="24"/>
          <w:szCs w:val="24"/>
        </w:rPr>
        <w:t xml:space="preserve"> cloud</w:t>
      </w:r>
      <w:r>
        <w:rPr>
          <w:sz w:val="24"/>
          <w:szCs w:val="24"/>
        </w:rPr>
        <w:t xml:space="preserve"> service provider </w:t>
      </w:r>
      <w:r w:rsidR="00D573AD">
        <w:rPr>
          <w:sz w:val="24"/>
          <w:szCs w:val="24"/>
        </w:rPr>
        <w:t>ha</w:t>
      </w:r>
      <w:r w:rsidR="00E20ACB">
        <w:rPr>
          <w:sz w:val="24"/>
          <w:szCs w:val="24"/>
        </w:rPr>
        <w:t>s</w:t>
      </w:r>
      <w:r w:rsidR="00D573AD">
        <w:rPr>
          <w:sz w:val="24"/>
          <w:szCs w:val="24"/>
        </w:rPr>
        <w:t xml:space="preserve"> the intention to use those records in an illegal way</w:t>
      </w:r>
      <w:r w:rsidR="00E20ACB">
        <w:rPr>
          <w:sz w:val="24"/>
          <w:szCs w:val="24"/>
        </w:rPr>
        <w:t>? And what if the records need to be transferred for scientific studies in order to identify statistical patterns and diagnose rare diseases</w:t>
      </w:r>
      <w:r w:rsidR="0024452E">
        <w:rPr>
          <w:sz w:val="24"/>
          <w:szCs w:val="24"/>
        </w:rPr>
        <w:t xml:space="preserve"> or disease prediction</w:t>
      </w:r>
      <w:r w:rsidR="00E20ACB">
        <w:rPr>
          <w:sz w:val="24"/>
          <w:szCs w:val="24"/>
        </w:rPr>
        <w:t xml:space="preserve">? How are the </w:t>
      </w:r>
      <w:r w:rsidR="00DD1DB2">
        <w:rPr>
          <w:sz w:val="24"/>
          <w:szCs w:val="24"/>
        </w:rPr>
        <w:t>intermediate data</w:t>
      </w:r>
      <w:r w:rsidR="00E20ACB">
        <w:rPr>
          <w:sz w:val="24"/>
          <w:szCs w:val="24"/>
        </w:rPr>
        <w:t xml:space="preserve"> going to be protected from exploitation?</w:t>
      </w:r>
    </w:p>
    <w:p w14:paraId="49007993" w14:textId="43CA2CAD" w:rsidR="005D1D0B" w:rsidRDefault="00D573AD" w:rsidP="00793694">
      <w:pPr>
        <w:jc w:val="both"/>
        <w:rPr>
          <w:sz w:val="24"/>
          <w:szCs w:val="24"/>
        </w:rPr>
      </w:pPr>
      <w:r>
        <w:rPr>
          <w:sz w:val="24"/>
          <w:szCs w:val="24"/>
        </w:rPr>
        <w:t xml:space="preserve">Conventional Encryption methods do not guarantee a secure storage or transfer of patients’ data, since the records are </w:t>
      </w:r>
      <w:r w:rsidR="0024452E">
        <w:rPr>
          <w:sz w:val="24"/>
          <w:szCs w:val="24"/>
        </w:rPr>
        <w:t>decrypted</w:t>
      </w:r>
      <w:r>
        <w:rPr>
          <w:sz w:val="24"/>
          <w:szCs w:val="24"/>
        </w:rPr>
        <w:t xml:space="preserve"> </w:t>
      </w:r>
      <w:r w:rsidR="000A0A67">
        <w:rPr>
          <w:sz w:val="24"/>
          <w:szCs w:val="24"/>
        </w:rPr>
        <w:t>when stored remotely</w:t>
      </w:r>
      <w:r w:rsidR="0024452E">
        <w:rPr>
          <w:sz w:val="24"/>
          <w:szCs w:val="24"/>
        </w:rPr>
        <w:t>, hence, processing on encrypted data is not possible</w:t>
      </w:r>
      <w:r>
        <w:rPr>
          <w:sz w:val="24"/>
          <w:szCs w:val="24"/>
        </w:rPr>
        <w:t xml:space="preserve"> and unauthorized parties could access </w:t>
      </w:r>
      <w:r w:rsidR="0024452E">
        <w:rPr>
          <w:sz w:val="24"/>
          <w:szCs w:val="24"/>
        </w:rPr>
        <w:t>the cleartext</w:t>
      </w:r>
      <w:r>
        <w:rPr>
          <w:sz w:val="24"/>
          <w:szCs w:val="24"/>
        </w:rPr>
        <w:t xml:space="preserve"> easily</w:t>
      </w:r>
      <w:r w:rsidR="000A0A67">
        <w:rPr>
          <w:sz w:val="24"/>
          <w:szCs w:val="24"/>
        </w:rPr>
        <w:t xml:space="preserve"> by browsing them</w:t>
      </w:r>
      <w:r>
        <w:rPr>
          <w:sz w:val="24"/>
          <w:szCs w:val="24"/>
        </w:rPr>
        <w:t xml:space="preserve">. </w:t>
      </w:r>
      <w:r w:rsidR="00793694">
        <w:rPr>
          <w:sz w:val="24"/>
          <w:szCs w:val="24"/>
        </w:rPr>
        <w:t>Cyberattacks on healthcare organizations are highly dangerous that a cyberattack in Germany distorted</w:t>
      </w:r>
      <w:r w:rsidR="00793694" w:rsidRPr="00793694">
        <w:rPr>
          <w:sz w:val="24"/>
          <w:szCs w:val="24"/>
        </w:rPr>
        <w:t xml:space="preserve"> the hospital system </w:t>
      </w:r>
      <w:r w:rsidR="00793694">
        <w:rPr>
          <w:sz w:val="24"/>
          <w:szCs w:val="24"/>
        </w:rPr>
        <w:t>and caused a</w:t>
      </w:r>
      <w:r w:rsidR="00793694" w:rsidRPr="00793694">
        <w:rPr>
          <w:sz w:val="24"/>
          <w:szCs w:val="24"/>
        </w:rPr>
        <w:t xml:space="preserve"> patient </w:t>
      </w:r>
      <w:r w:rsidR="00793694">
        <w:rPr>
          <w:sz w:val="24"/>
          <w:szCs w:val="24"/>
        </w:rPr>
        <w:t>to</w:t>
      </w:r>
      <w:r w:rsidR="00793694" w:rsidRPr="00793694">
        <w:rPr>
          <w:sz w:val="24"/>
          <w:szCs w:val="24"/>
        </w:rPr>
        <w:t xml:space="preserve"> d</w:t>
      </w:r>
      <w:r w:rsidR="00793694">
        <w:rPr>
          <w:sz w:val="24"/>
          <w:szCs w:val="24"/>
        </w:rPr>
        <w:t xml:space="preserve">ie </w:t>
      </w:r>
      <w:hyperlink r:id="rId11" w:history="1">
        <w:r w:rsidR="00793694" w:rsidRPr="00793694">
          <w:rPr>
            <w:rStyle w:val="Hyperlink"/>
            <w:sz w:val="24"/>
            <w:szCs w:val="24"/>
          </w:rPr>
          <w:t>[24]</w:t>
        </w:r>
      </w:hyperlink>
      <w:r w:rsidR="00793694">
        <w:rPr>
          <w:sz w:val="24"/>
          <w:szCs w:val="24"/>
        </w:rPr>
        <w:t xml:space="preserve"> . </w:t>
      </w:r>
      <w:r>
        <w:rPr>
          <w:sz w:val="24"/>
          <w:szCs w:val="24"/>
        </w:rPr>
        <w:t>Homomorphic Encryption is paving its way to gain the trust of healthcare organizations that prioritize the confidentiality of the sensitive information of their patients.</w:t>
      </w:r>
      <w:r w:rsidR="005D1D0B">
        <w:rPr>
          <w:sz w:val="24"/>
          <w:szCs w:val="24"/>
        </w:rPr>
        <w:t xml:space="preserve"> The objective of this literature review is to gain an understanding on the current studies on homomorphic encryption and its critical contribution in the medical field</w:t>
      </w:r>
      <w:r>
        <w:rPr>
          <w:sz w:val="24"/>
          <w:szCs w:val="24"/>
        </w:rPr>
        <w:t xml:space="preserve"> </w:t>
      </w:r>
      <w:r w:rsidR="009B61AD">
        <w:rPr>
          <w:sz w:val="24"/>
          <w:szCs w:val="24"/>
        </w:rPr>
        <w:t>(data storage, transfer, diagnosis</w:t>
      </w:r>
      <w:r w:rsidR="00AB7000">
        <w:rPr>
          <w:sz w:val="24"/>
          <w:szCs w:val="24"/>
        </w:rPr>
        <w:t xml:space="preserve">, </w:t>
      </w:r>
      <w:r w:rsidR="0024452E">
        <w:rPr>
          <w:sz w:val="24"/>
          <w:szCs w:val="24"/>
        </w:rPr>
        <w:t>prediction</w:t>
      </w:r>
      <w:r w:rsidR="00AB7000">
        <w:rPr>
          <w:sz w:val="24"/>
          <w:szCs w:val="24"/>
        </w:rPr>
        <w:t xml:space="preserve"> and processing</w:t>
      </w:r>
      <w:r w:rsidR="009B61AD">
        <w:rPr>
          <w:sz w:val="24"/>
          <w:szCs w:val="24"/>
        </w:rPr>
        <w:t>)</w:t>
      </w:r>
      <w:r>
        <w:rPr>
          <w:sz w:val="24"/>
          <w:szCs w:val="24"/>
        </w:rPr>
        <w:t>.</w:t>
      </w:r>
      <w:r w:rsidR="005D1D0B">
        <w:rPr>
          <w:sz w:val="24"/>
          <w:szCs w:val="24"/>
        </w:rPr>
        <w:t xml:space="preserve"> </w:t>
      </w:r>
    </w:p>
    <w:p w14:paraId="3244D964" w14:textId="77777777" w:rsidR="009B61AD" w:rsidRPr="003A1217" w:rsidRDefault="009B61AD" w:rsidP="00D573AD">
      <w:pPr>
        <w:jc w:val="both"/>
        <w:rPr>
          <w:sz w:val="24"/>
          <w:szCs w:val="24"/>
        </w:rPr>
      </w:pPr>
    </w:p>
    <w:p w14:paraId="165494C4" w14:textId="671C2C4E" w:rsidR="009B61AD" w:rsidRDefault="00D95F49" w:rsidP="009B61AD">
      <w:pPr>
        <w:pStyle w:val="Heading1"/>
      </w:pPr>
      <w:bookmarkStart w:id="3" w:name="_Toc166329753"/>
      <w:r>
        <w:t xml:space="preserve">2. </w:t>
      </w:r>
      <w:r w:rsidR="009B61AD">
        <w:t>Literature Review:</w:t>
      </w:r>
      <w:bookmarkEnd w:id="3"/>
    </w:p>
    <w:p w14:paraId="45DBE8F6" w14:textId="77777777" w:rsidR="00984FFA" w:rsidRDefault="00984FFA" w:rsidP="00984FFA"/>
    <w:p w14:paraId="20850354" w14:textId="72A3B8C3" w:rsidR="00984FFA" w:rsidRDefault="00D95F49" w:rsidP="00984FFA">
      <w:pPr>
        <w:pStyle w:val="Heading2"/>
      </w:pPr>
      <w:bookmarkStart w:id="4" w:name="_Toc166329754"/>
      <w:r>
        <w:t xml:space="preserve">2.1 </w:t>
      </w:r>
      <w:r w:rsidR="00984FFA">
        <w:t>Homomorphic Encryption:</w:t>
      </w:r>
      <w:bookmarkEnd w:id="4"/>
    </w:p>
    <w:p w14:paraId="29DD7ED1" w14:textId="77777777" w:rsidR="00BA2E35" w:rsidRDefault="0083378C" w:rsidP="009151DC">
      <w:pPr>
        <w:spacing w:line="240" w:lineRule="auto"/>
        <w:jc w:val="both"/>
        <w:rPr>
          <w:sz w:val="24"/>
          <w:szCs w:val="24"/>
        </w:rPr>
      </w:pPr>
      <w:r>
        <w:rPr>
          <w:sz w:val="24"/>
          <w:szCs w:val="24"/>
        </w:rPr>
        <w:t xml:space="preserve">In an era where homomorphic encryption is not invented. </w:t>
      </w:r>
      <w:r w:rsidR="00BA2E35">
        <w:rPr>
          <w:sz w:val="24"/>
          <w:szCs w:val="24"/>
        </w:rPr>
        <w:t xml:space="preserve">Imagine that </w:t>
      </w:r>
      <w:r>
        <w:rPr>
          <w:sz w:val="24"/>
          <w:szCs w:val="24"/>
        </w:rPr>
        <w:t>your DNA, th</w:t>
      </w:r>
      <w:r w:rsidR="00EA1B91">
        <w:rPr>
          <w:sz w:val="24"/>
          <w:szCs w:val="24"/>
        </w:rPr>
        <w:t>e</w:t>
      </w:r>
      <w:r>
        <w:rPr>
          <w:sz w:val="24"/>
          <w:szCs w:val="24"/>
        </w:rPr>
        <w:t xml:space="preserve"> macromolecule carrying all your genetic information has to be stored somewhere </w:t>
      </w:r>
      <w:r w:rsidR="00EA1B91">
        <w:rPr>
          <w:sz w:val="24"/>
          <w:szCs w:val="24"/>
        </w:rPr>
        <w:t>i</w:t>
      </w:r>
      <w:r>
        <w:rPr>
          <w:sz w:val="24"/>
          <w:szCs w:val="24"/>
        </w:rPr>
        <w:t xml:space="preserve">n the cloud. </w:t>
      </w:r>
      <w:r w:rsidR="00EA1B91">
        <w:rPr>
          <w:sz w:val="24"/>
          <w:szCs w:val="24"/>
        </w:rPr>
        <w:t>You have to consider the privacy very seriously before taking the decision of handing it over. But with Homomorphic encryption you don’t have to worry much about it.</w:t>
      </w:r>
    </w:p>
    <w:p w14:paraId="3156CE7A" w14:textId="77777777" w:rsidR="00984FFA" w:rsidRPr="00E20ACB" w:rsidRDefault="00BA2E35" w:rsidP="009151DC">
      <w:pPr>
        <w:spacing w:line="240" w:lineRule="auto"/>
        <w:jc w:val="both"/>
        <w:rPr>
          <w:sz w:val="24"/>
          <w:szCs w:val="24"/>
        </w:rPr>
      </w:pPr>
      <w:r>
        <w:rPr>
          <w:sz w:val="24"/>
          <w:szCs w:val="24"/>
        </w:rPr>
        <w:t>So, w</w:t>
      </w:r>
      <w:r w:rsidR="00984FFA" w:rsidRPr="00E20ACB">
        <w:rPr>
          <w:sz w:val="24"/>
          <w:szCs w:val="24"/>
        </w:rPr>
        <w:t>hat is homomorphic Encryption?</w:t>
      </w:r>
    </w:p>
    <w:p w14:paraId="6A3BDAC9" w14:textId="77777777" w:rsidR="00984FFA" w:rsidRDefault="00984FFA" w:rsidP="009151DC">
      <w:pPr>
        <w:spacing w:line="240" w:lineRule="auto"/>
        <w:jc w:val="both"/>
        <w:rPr>
          <w:sz w:val="24"/>
          <w:szCs w:val="24"/>
        </w:rPr>
      </w:pPr>
      <w:r w:rsidRPr="0024452E">
        <w:rPr>
          <w:sz w:val="24"/>
          <w:szCs w:val="24"/>
        </w:rPr>
        <w:t xml:space="preserve">Homomorphic Encryption is </w:t>
      </w:r>
      <w:r>
        <w:rPr>
          <w:sz w:val="24"/>
          <w:szCs w:val="24"/>
        </w:rPr>
        <w:t>a cryptographic framework where computations are performed over encrypted data, thus ensuring confidentiality and prohibiting information leakage.</w:t>
      </w:r>
    </w:p>
    <w:p w14:paraId="15454144" w14:textId="0D80C803" w:rsidR="00984FFA" w:rsidRDefault="00984FFA" w:rsidP="009151DC">
      <w:pPr>
        <w:spacing w:line="240" w:lineRule="auto"/>
        <w:jc w:val="both"/>
        <w:rPr>
          <w:sz w:val="24"/>
          <w:szCs w:val="24"/>
        </w:rPr>
      </w:pPr>
      <w:r w:rsidRPr="005D1D0B">
        <w:rPr>
          <w:i/>
          <w:iCs/>
          <w:sz w:val="24"/>
          <w:szCs w:val="24"/>
        </w:rPr>
        <w:t xml:space="preserve">Massimo </w:t>
      </w:r>
      <w:proofErr w:type="spellStart"/>
      <w:r w:rsidRPr="005D1D0B">
        <w:rPr>
          <w:i/>
          <w:iCs/>
          <w:sz w:val="24"/>
          <w:szCs w:val="24"/>
        </w:rPr>
        <w:t>Bertaccini</w:t>
      </w:r>
      <w:proofErr w:type="spellEnd"/>
      <w:r>
        <w:rPr>
          <w:sz w:val="24"/>
          <w:szCs w:val="24"/>
        </w:rPr>
        <w:t xml:space="preserve">, in </w:t>
      </w:r>
      <w:hyperlink r:id="rId12" w:anchor="_idParaDest-130" w:history="1">
        <w:r w:rsidRPr="00087DB3">
          <w:rPr>
            <w:rStyle w:val="Hyperlink"/>
            <w:sz w:val="24"/>
            <w:szCs w:val="24"/>
          </w:rPr>
          <w:t>[2]</w:t>
        </w:r>
      </w:hyperlink>
      <w:r>
        <w:rPr>
          <w:sz w:val="24"/>
          <w:szCs w:val="24"/>
        </w:rPr>
        <w:t xml:space="preserve">, defines homomorphism informally as </w:t>
      </w:r>
      <w:r w:rsidRPr="00087DB3">
        <w:rPr>
          <w:i/>
          <w:iCs/>
          <w:sz w:val="24"/>
          <w:szCs w:val="24"/>
        </w:rPr>
        <w:t>“operations performed on isomorphic elements”</w:t>
      </w:r>
      <w:r>
        <w:rPr>
          <w:sz w:val="24"/>
          <w:szCs w:val="24"/>
        </w:rPr>
        <w:t>.</w:t>
      </w:r>
      <w:r>
        <w:rPr>
          <w:i/>
          <w:iCs/>
          <w:sz w:val="24"/>
          <w:szCs w:val="24"/>
        </w:rPr>
        <w:t xml:space="preserve"> </w:t>
      </w:r>
      <w:r w:rsidRPr="00087DB3">
        <w:rPr>
          <w:sz w:val="24"/>
          <w:szCs w:val="24"/>
        </w:rPr>
        <w:t>For example</w:t>
      </w:r>
      <w:r>
        <w:rPr>
          <w:sz w:val="24"/>
          <w:szCs w:val="24"/>
        </w:rPr>
        <w:t>, the shadow of a curly head won’t show the details of the hair, but you will still recognize it</w:t>
      </w:r>
      <w:r w:rsidR="005D1D0B">
        <w:rPr>
          <w:sz w:val="24"/>
          <w:szCs w:val="24"/>
        </w:rPr>
        <w:t>s</w:t>
      </w:r>
      <w:r>
        <w:rPr>
          <w:sz w:val="24"/>
          <w:szCs w:val="24"/>
        </w:rPr>
        <w:t xml:space="preserve"> curly pattern. The same thing applies to homomorphism where there is a relational property between the results of the same computation on ciphertext and plaintext.</w:t>
      </w:r>
    </w:p>
    <w:p w14:paraId="1CE584EE" w14:textId="50C091B6" w:rsidR="002F65D4" w:rsidRDefault="009151DC" w:rsidP="009151DC">
      <w:pPr>
        <w:spacing w:line="240" w:lineRule="auto"/>
        <w:jc w:val="both"/>
        <w:rPr>
          <w:sz w:val="24"/>
          <w:szCs w:val="24"/>
        </w:rPr>
      </w:pPr>
      <w:r>
        <w:rPr>
          <w:sz w:val="24"/>
          <w:szCs w:val="24"/>
        </w:rPr>
        <w:t xml:space="preserve">Consequently, a </w:t>
      </w:r>
      <w:r w:rsidR="002F65D4">
        <w:rPr>
          <w:sz w:val="24"/>
          <w:szCs w:val="24"/>
        </w:rPr>
        <w:t>hacker who beats all the security measures will end up with encrypted data</w:t>
      </w:r>
      <w:r>
        <w:rPr>
          <w:sz w:val="24"/>
          <w:szCs w:val="24"/>
        </w:rPr>
        <w:t>.</w:t>
      </w:r>
    </w:p>
    <w:p w14:paraId="2187302F" w14:textId="24ED94BC" w:rsidR="00721981" w:rsidRPr="00087DB3" w:rsidRDefault="00721981" w:rsidP="009151DC">
      <w:pPr>
        <w:spacing w:line="240" w:lineRule="auto"/>
        <w:jc w:val="both"/>
        <w:rPr>
          <w:sz w:val="24"/>
          <w:szCs w:val="24"/>
        </w:rPr>
      </w:pPr>
    </w:p>
    <w:p w14:paraId="47789E86" w14:textId="3ED4C7DA" w:rsidR="00984FFA" w:rsidRDefault="00984FFA" w:rsidP="00984FFA">
      <w:pPr>
        <w:jc w:val="both"/>
        <w:rPr>
          <w:sz w:val="24"/>
          <w:szCs w:val="24"/>
        </w:rPr>
      </w:pPr>
      <w:r>
        <w:rPr>
          <w:sz w:val="24"/>
          <w:szCs w:val="24"/>
        </w:rPr>
        <w:lastRenderedPageBreak/>
        <w:t>partially homomorphic encryption, somewhat homomorphic encryption, fully homomorphic encryption and leveled homomorphic encryption are types of homomorphic encryption which was limited in the number and types of operations it can perform on encrypted data until Craig Gentry introduced the first scheme for fully homomorphic encryption in 2009</w:t>
      </w:r>
      <w:r w:rsidR="004D68E2">
        <w:rPr>
          <w:i/>
          <w:iCs/>
          <w:sz w:val="24"/>
          <w:szCs w:val="24"/>
        </w:rPr>
        <w:t xml:space="preserve"> </w:t>
      </w:r>
      <w:hyperlink r:id="rId13" w:history="1">
        <w:r w:rsidR="004D68E2" w:rsidRPr="004D68E2">
          <w:rPr>
            <w:rStyle w:val="Hyperlink"/>
            <w:sz w:val="24"/>
            <w:szCs w:val="24"/>
          </w:rPr>
          <w:t>[11]</w:t>
        </w:r>
      </w:hyperlink>
      <w:r w:rsidR="004D68E2">
        <w:rPr>
          <w:sz w:val="24"/>
          <w:szCs w:val="24"/>
        </w:rPr>
        <w:t>.</w:t>
      </w:r>
    </w:p>
    <w:p w14:paraId="16A098C8" w14:textId="590ED3C6" w:rsidR="00722978" w:rsidRDefault="00722978" w:rsidP="00984FFA">
      <w:pPr>
        <w:jc w:val="both"/>
        <w:rPr>
          <w:sz w:val="24"/>
          <w:szCs w:val="24"/>
        </w:rPr>
      </w:pPr>
      <w:r>
        <w:rPr>
          <w:noProof/>
          <w:sz w:val="24"/>
          <w:szCs w:val="24"/>
        </w:rPr>
        <w:drawing>
          <wp:anchor distT="0" distB="0" distL="114300" distR="114300" simplePos="0" relativeHeight="251664384" behindDoc="0" locked="0" layoutInCell="1" allowOverlap="1" wp14:anchorId="2609BA54" wp14:editId="28DF2FC5">
            <wp:simplePos x="0" y="0"/>
            <wp:positionH relativeFrom="margin">
              <wp:align>center</wp:align>
            </wp:positionH>
            <wp:positionV relativeFrom="page">
              <wp:posOffset>2124075</wp:posOffset>
            </wp:positionV>
            <wp:extent cx="5420360" cy="3895725"/>
            <wp:effectExtent l="0" t="0" r="8890" b="9525"/>
            <wp:wrapSquare wrapText="bothSides"/>
            <wp:docPr id="1951723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23529" name="Picture 1951723529"/>
                    <pic:cNvPicPr/>
                  </pic:nvPicPr>
                  <pic:blipFill>
                    <a:blip r:embed="rId14">
                      <a:extLst>
                        <a:ext uri="{28A0092B-C50C-407E-A947-70E740481C1C}">
                          <a14:useLocalDpi xmlns:a14="http://schemas.microsoft.com/office/drawing/2010/main" val="0"/>
                        </a:ext>
                      </a:extLst>
                    </a:blip>
                    <a:stretch>
                      <a:fillRect/>
                    </a:stretch>
                  </pic:blipFill>
                  <pic:spPr>
                    <a:xfrm>
                      <a:off x="0" y="0"/>
                      <a:ext cx="5420360" cy="3895725"/>
                    </a:xfrm>
                    <a:prstGeom prst="rect">
                      <a:avLst/>
                    </a:prstGeom>
                  </pic:spPr>
                </pic:pic>
              </a:graphicData>
            </a:graphic>
          </wp:anchor>
        </w:drawing>
      </w:r>
    </w:p>
    <w:p w14:paraId="1E3EE724" w14:textId="2C1FBFD3" w:rsidR="00722978" w:rsidRDefault="00722978" w:rsidP="00984FFA">
      <w:pPr>
        <w:jc w:val="both"/>
        <w:rPr>
          <w:sz w:val="24"/>
          <w:szCs w:val="24"/>
        </w:rPr>
      </w:pPr>
    </w:p>
    <w:p w14:paraId="79665BA2" w14:textId="375D23F5" w:rsidR="00984FFA" w:rsidRDefault="00984FFA" w:rsidP="00984FFA">
      <w:pPr>
        <w:jc w:val="both"/>
        <w:rPr>
          <w:sz w:val="24"/>
          <w:szCs w:val="24"/>
        </w:rPr>
      </w:pPr>
      <w:r>
        <w:rPr>
          <w:sz w:val="24"/>
          <w:szCs w:val="24"/>
        </w:rPr>
        <w:t xml:space="preserve">Homomorphic Encryption has three types: </w:t>
      </w:r>
      <w:r w:rsidRPr="000856ED">
        <w:rPr>
          <w:sz w:val="24"/>
          <w:szCs w:val="24"/>
        </w:rPr>
        <w:t>(1</w:t>
      </w:r>
      <w:r>
        <w:rPr>
          <w:sz w:val="24"/>
          <w:szCs w:val="24"/>
        </w:rPr>
        <w:t xml:space="preserve">) </w:t>
      </w:r>
      <w:r w:rsidRPr="000856ED">
        <w:rPr>
          <w:sz w:val="24"/>
          <w:szCs w:val="24"/>
        </w:rPr>
        <w:t xml:space="preserve">Partially Homomorphic Encryption </w:t>
      </w:r>
      <w:r w:rsidRPr="000856ED">
        <w:rPr>
          <w:rFonts w:eastAsia="Times New Roman" w:cstheme="minorHAnsi"/>
          <w:sz w:val="24"/>
          <w:szCs w:val="24"/>
        </w:rPr>
        <w:t>permits a single kind of operation to be performed an infinite number of times</w:t>
      </w:r>
      <w:r>
        <w:rPr>
          <w:rFonts w:cstheme="minorHAnsi"/>
          <w:sz w:val="24"/>
          <w:szCs w:val="24"/>
        </w:rPr>
        <w:t xml:space="preserve"> (</w:t>
      </w:r>
      <w:proofErr w:type="gramStart"/>
      <w:r>
        <w:rPr>
          <w:rFonts w:cstheme="minorHAnsi"/>
          <w:sz w:val="24"/>
          <w:szCs w:val="24"/>
        </w:rPr>
        <w:t>e.g.</w:t>
      </w:r>
      <w:proofErr w:type="gramEnd"/>
      <w:r>
        <w:rPr>
          <w:rFonts w:cstheme="minorHAnsi"/>
          <w:sz w:val="24"/>
          <w:szCs w:val="24"/>
        </w:rPr>
        <w:t xml:space="preserve"> RSA, ElGamal)</w:t>
      </w:r>
      <w:r w:rsidRPr="000856ED">
        <w:rPr>
          <w:sz w:val="24"/>
          <w:szCs w:val="24"/>
        </w:rPr>
        <w:t xml:space="preserve"> (2) Somewhat Homomorphic Encryption permits specific types of operations a restricted number of times. (3) Fully Homomorphic Encryption permits an unlimited number of operations</w:t>
      </w:r>
      <w:r>
        <w:rPr>
          <w:sz w:val="24"/>
          <w:szCs w:val="24"/>
        </w:rPr>
        <w:t xml:space="preserve"> (mathematical and Boolean operations)</w:t>
      </w:r>
      <w:r w:rsidRPr="000856ED">
        <w:rPr>
          <w:sz w:val="24"/>
          <w:szCs w:val="24"/>
        </w:rPr>
        <w:t xml:space="preserve"> for an infinite number of times</w:t>
      </w:r>
      <w:r w:rsidR="004D68E2">
        <w:t xml:space="preserve"> </w:t>
      </w:r>
      <w:hyperlink r:id="rId15" w:history="1">
        <w:r w:rsidR="004D68E2" w:rsidRPr="004D68E2">
          <w:rPr>
            <w:rStyle w:val="Hyperlink"/>
          </w:rPr>
          <w:t>[12]</w:t>
        </w:r>
      </w:hyperlink>
      <w:r w:rsidRPr="000856ED">
        <w:rPr>
          <w:sz w:val="24"/>
          <w:szCs w:val="24"/>
        </w:rPr>
        <w:t>.</w:t>
      </w:r>
      <w:r>
        <w:rPr>
          <w:sz w:val="24"/>
          <w:szCs w:val="24"/>
        </w:rPr>
        <w:t xml:space="preserve"> Each of the three types is classified into different categories.</w:t>
      </w:r>
    </w:p>
    <w:p w14:paraId="00FD1B4D" w14:textId="77777777" w:rsidR="008A0317" w:rsidRDefault="008A0317" w:rsidP="00984FFA">
      <w:pPr>
        <w:keepNext/>
        <w:jc w:val="both"/>
        <w:rPr>
          <w:noProof/>
          <w:sz w:val="24"/>
          <w:szCs w:val="24"/>
        </w:rPr>
      </w:pPr>
    </w:p>
    <w:p w14:paraId="66D657B3" w14:textId="6CD34B50" w:rsidR="00984FFA" w:rsidRDefault="00984FFA" w:rsidP="00984FFA">
      <w:pPr>
        <w:keepNext/>
        <w:jc w:val="both"/>
      </w:pPr>
      <w:r>
        <w:rPr>
          <w:noProof/>
          <w:sz w:val="24"/>
          <w:szCs w:val="24"/>
        </w:rPr>
        <w:drawing>
          <wp:inline distT="0" distB="0" distL="0" distR="0" wp14:anchorId="1ECD3CE9" wp14:editId="65E066C4">
            <wp:extent cx="5990590" cy="3238500"/>
            <wp:effectExtent l="0" t="0" r="0" b="0"/>
            <wp:docPr id="645291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91151" name="Picture 3"/>
                    <pic:cNvPicPr/>
                  </pic:nvPicPr>
                  <pic:blipFill rotWithShape="1">
                    <a:blip r:embed="rId16">
                      <a:extLst>
                        <a:ext uri="{28A0092B-C50C-407E-A947-70E740481C1C}">
                          <a14:useLocalDpi xmlns:a14="http://schemas.microsoft.com/office/drawing/2010/main" val="0"/>
                        </a:ext>
                      </a:extLst>
                    </a:blip>
                    <a:srcRect t="17382" b="10538"/>
                    <a:stretch/>
                  </pic:blipFill>
                  <pic:spPr bwMode="auto">
                    <a:xfrm>
                      <a:off x="0" y="0"/>
                      <a:ext cx="6004681" cy="3246118"/>
                    </a:xfrm>
                    <a:prstGeom prst="rect">
                      <a:avLst/>
                    </a:prstGeom>
                    <a:ln>
                      <a:noFill/>
                    </a:ln>
                    <a:extLst>
                      <a:ext uri="{53640926-AAD7-44D8-BBD7-CCE9431645EC}">
                        <a14:shadowObscured xmlns:a14="http://schemas.microsoft.com/office/drawing/2010/main"/>
                      </a:ext>
                    </a:extLst>
                  </pic:spPr>
                </pic:pic>
              </a:graphicData>
            </a:graphic>
          </wp:inline>
        </w:drawing>
      </w:r>
    </w:p>
    <w:p w14:paraId="47EF65FD" w14:textId="7C742E9E" w:rsidR="00984FFA" w:rsidRPr="00984FFA" w:rsidRDefault="00984FFA" w:rsidP="00984FFA">
      <w:pPr>
        <w:pStyle w:val="Caption"/>
        <w:jc w:val="both"/>
        <w:rPr>
          <w:sz w:val="24"/>
          <w:szCs w:val="24"/>
        </w:rPr>
      </w:pPr>
      <w:r>
        <w:t>Types of Homomorphic Encryption</w:t>
      </w:r>
      <w:r w:rsidR="00182C79">
        <w:t xml:space="preserve"> </w:t>
      </w:r>
      <w:hyperlink r:id="rId17" w:anchor="Sec13" w:history="1">
        <w:r w:rsidR="00182C79" w:rsidRPr="0042043E">
          <w:rPr>
            <w:rStyle w:val="Hyperlink"/>
          </w:rPr>
          <w:t>[6]</w:t>
        </w:r>
      </w:hyperlink>
    </w:p>
    <w:p w14:paraId="46286D55" w14:textId="77777777" w:rsidR="0033431F" w:rsidRDefault="0033431F" w:rsidP="00984FFA">
      <w:pPr>
        <w:rPr>
          <w:sz w:val="24"/>
          <w:szCs w:val="24"/>
        </w:rPr>
      </w:pPr>
    </w:p>
    <w:p w14:paraId="17F7283A" w14:textId="77777777" w:rsidR="00984FFA" w:rsidRDefault="00D82EB6" w:rsidP="00984FFA">
      <w:pPr>
        <w:rPr>
          <w:sz w:val="24"/>
          <w:szCs w:val="24"/>
        </w:rPr>
      </w:pPr>
      <w:r w:rsidRPr="00D82EB6">
        <w:rPr>
          <w:sz w:val="24"/>
          <w:szCs w:val="24"/>
        </w:rPr>
        <w:t>RSA - public key cryptosystem -</w:t>
      </w:r>
      <w:r w:rsidR="00EA1B91">
        <w:rPr>
          <w:sz w:val="24"/>
          <w:szCs w:val="24"/>
        </w:rPr>
        <w:t xml:space="preserve"> </w:t>
      </w:r>
      <w:r w:rsidRPr="00D82EB6">
        <w:rPr>
          <w:sz w:val="24"/>
          <w:szCs w:val="24"/>
        </w:rPr>
        <w:t>has a homomorphic property explained below:</w:t>
      </w:r>
    </w:p>
    <w:p w14:paraId="7FCF0472" w14:textId="77777777" w:rsidR="00D82EB6" w:rsidRDefault="00D82EB6" w:rsidP="00E07C39">
      <w:pPr>
        <w:spacing w:after="0"/>
        <w:rPr>
          <w:sz w:val="24"/>
          <w:szCs w:val="24"/>
        </w:rPr>
      </w:pPr>
      <w:r>
        <w:rPr>
          <w:sz w:val="24"/>
          <w:szCs w:val="24"/>
        </w:rPr>
        <w:t>Let’s consider:</w:t>
      </w:r>
    </w:p>
    <w:p w14:paraId="43EA7F47" w14:textId="77777777" w:rsidR="00D82EB6" w:rsidRPr="00E07C39" w:rsidRDefault="00D82EB6" w:rsidP="00E07C39">
      <w:pPr>
        <w:spacing w:after="0"/>
        <w:ind w:left="270"/>
        <w:rPr>
          <w:sz w:val="24"/>
          <w:szCs w:val="24"/>
        </w:rPr>
      </w:pPr>
      <w:r w:rsidRPr="00E07C39">
        <w:rPr>
          <w:sz w:val="24"/>
          <w:szCs w:val="24"/>
        </w:rPr>
        <w:t>M: message in plaintext.</w:t>
      </w:r>
    </w:p>
    <w:p w14:paraId="162195FF" w14:textId="77777777" w:rsidR="00D82EB6" w:rsidRPr="00E07C39" w:rsidRDefault="00D82EB6" w:rsidP="00E07C39">
      <w:pPr>
        <w:spacing w:after="0"/>
        <w:ind w:left="270"/>
        <w:rPr>
          <w:sz w:val="24"/>
          <w:szCs w:val="24"/>
        </w:rPr>
      </w:pPr>
      <w:r w:rsidRPr="00E07C39">
        <w:rPr>
          <w:sz w:val="24"/>
          <w:szCs w:val="24"/>
        </w:rPr>
        <w:t>E: public exponent.</w:t>
      </w:r>
    </w:p>
    <w:p w14:paraId="21840AE4" w14:textId="77777777" w:rsidR="00D82EB6" w:rsidRPr="00E07C39" w:rsidRDefault="00D82EB6" w:rsidP="00E07C39">
      <w:pPr>
        <w:spacing w:after="0"/>
        <w:ind w:left="270"/>
        <w:rPr>
          <w:sz w:val="24"/>
          <w:szCs w:val="24"/>
        </w:rPr>
      </w:pPr>
      <w:r w:rsidRPr="00E07C39">
        <w:rPr>
          <w:sz w:val="24"/>
          <w:szCs w:val="24"/>
        </w:rPr>
        <w:t>N</w:t>
      </w:r>
      <w:r w:rsidR="00B341E6" w:rsidRPr="00E07C39">
        <w:rPr>
          <w:sz w:val="24"/>
          <w:szCs w:val="24"/>
        </w:rPr>
        <w:t>: modulus N = p*q</w:t>
      </w:r>
    </w:p>
    <w:p w14:paraId="61A28998" w14:textId="77777777" w:rsidR="0033431F" w:rsidRPr="00E07C39" w:rsidRDefault="00B341E6" w:rsidP="004C4C81">
      <w:pPr>
        <w:ind w:left="270"/>
        <w:rPr>
          <w:sz w:val="24"/>
          <w:szCs w:val="24"/>
        </w:rPr>
      </w:pPr>
      <w:r w:rsidRPr="00E07C39">
        <w:rPr>
          <w:sz w:val="24"/>
          <w:szCs w:val="24"/>
        </w:rPr>
        <w:t>C: ciphertext</w:t>
      </w:r>
    </w:p>
    <w:p w14:paraId="338571F9" w14:textId="77777777" w:rsidR="00B341E6" w:rsidRPr="00D82EB6" w:rsidRDefault="0033431F" w:rsidP="004C4C81">
      <w:pPr>
        <w:spacing w:after="0"/>
        <w:rPr>
          <w:sz w:val="24"/>
          <w:szCs w:val="24"/>
        </w:rPr>
      </w:pPr>
      <w:r>
        <w:rPr>
          <w:sz w:val="24"/>
          <w:szCs w:val="24"/>
        </w:rPr>
        <w:t>RSA encryption and decryption formulas:</w:t>
      </w:r>
    </w:p>
    <w:p w14:paraId="21722A8F" w14:textId="77777777" w:rsidR="00D82EB6" w:rsidRPr="00984FFA" w:rsidRDefault="00D82EB6" w:rsidP="00984FFA">
      <w:r>
        <w:rPr>
          <w:noProof/>
        </w:rPr>
        <w:drawing>
          <wp:inline distT="0" distB="0" distL="0" distR="0" wp14:anchorId="0655EC86" wp14:editId="1CF3FC20">
            <wp:extent cx="4695825" cy="1743075"/>
            <wp:effectExtent l="0" t="0" r="0" b="0"/>
            <wp:docPr id="1921396798" name="Diagram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80171BC" w14:textId="77777777" w:rsidR="00317A5F" w:rsidRDefault="00317A5F" w:rsidP="00EA1B91">
      <w:pPr>
        <w:rPr>
          <w:sz w:val="24"/>
          <w:szCs w:val="24"/>
        </w:rPr>
      </w:pPr>
    </w:p>
    <w:p w14:paraId="78189B22" w14:textId="77777777" w:rsidR="00317A5F" w:rsidRDefault="00317A5F" w:rsidP="00EA1B91">
      <w:pPr>
        <w:rPr>
          <w:sz w:val="24"/>
          <w:szCs w:val="24"/>
        </w:rPr>
      </w:pPr>
    </w:p>
    <w:p w14:paraId="33D78645" w14:textId="7A7510F6" w:rsidR="0033431F" w:rsidRDefault="00EA1B91" w:rsidP="00EA1B91">
      <w:pPr>
        <w:rPr>
          <w:sz w:val="24"/>
          <w:szCs w:val="24"/>
        </w:rPr>
      </w:pPr>
      <w:r w:rsidRPr="00EA1B91">
        <w:rPr>
          <w:sz w:val="24"/>
          <w:szCs w:val="24"/>
        </w:rPr>
        <w:lastRenderedPageBreak/>
        <w:t xml:space="preserve">Suppose </w:t>
      </w:r>
      <w:r>
        <w:rPr>
          <w:sz w:val="24"/>
          <w:szCs w:val="24"/>
        </w:rPr>
        <w:t xml:space="preserve">two messages: </w:t>
      </w:r>
      <w:r w:rsidRPr="0001348B">
        <w:rPr>
          <w:b/>
          <w:bCs/>
          <w:sz w:val="24"/>
          <w:szCs w:val="24"/>
        </w:rPr>
        <w:t>M</w:t>
      </w:r>
      <w:r w:rsidRPr="0001348B">
        <w:rPr>
          <w:b/>
          <w:bCs/>
          <w:sz w:val="24"/>
          <w:szCs w:val="24"/>
          <w:vertAlign w:val="subscript"/>
        </w:rPr>
        <w:t>1</w:t>
      </w:r>
      <w:r>
        <w:rPr>
          <w:sz w:val="24"/>
          <w:szCs w:val="24"/>
        </w:rPr>
        <w:t xml:space="preserve"> and </w:t>
      </w:r>
      <w:r w:rsidRPr="0001348B">
        <w:rPr>
          <w:b/>
          <w:bCs/>
          <w:sz w:val="24"/>
          <w:szCs w:val="24"/>
        </w:rPr>
        <w:t>M</w:t>
      </w:r>
      <w:r w:rsidRPr="0001348B">
        <w:rPr>
          <w:b/>
          <w:bCs/>
          <w:sz w:val="24"/>
          <w:szCs w:val="24"/>
          <w:vertAlign w:val="subscript"/>
        </w:rPr>
        <w:t>2</w:t>
      </w:r>
      <w:r>
        <w:rPr>
          <w:sz w:val="24"/>
          <w:szCs w:val="24"/>
        </w:rPr>
        <w:t>, they will be encrypted as:</w:t>
      </w:r>
    </w:p>
    <w:p w14:paraId="6E46C221" w14:textId="77777777" w:rsidR="00EA1B91" w:rsidRPr="0001348B" w:rsidRDefault="00EA1B91" w:rsidP="00EA1B91">
      <w:pPr>
        <w:pStyle w:val="ListParagraph"/>
        <w:numPr>
          <w:ilvl w:val="0"/>
          <w:numId w:val="7"/>
        </w:numPr>
        <w:rPr>
          <w:b/>
          <w:bCs/>
          <w:sz w:val="24"/>
          <w:szCs w:val="24"/>
        </w:rPr>
      </w:pPr>
      <w:r w:rsidRPr="0001348B">
        <w:rPr>
          <w:b/>
          <w:bCs/>
          <w:sz w:val="24"/>
          <w:szCs w:val="24"/>
        </w:rPr>
        <w:t>C</w:t>
      </w:r>
      <w:r w:rsidRPr="0001348B">
        <w:rPr>
          <w:b/>
          <w:bCs/>
          <w:sz w:val="24"/>
          <w:szCs w:val="24"/>
          <w:vertAlign w:val="subscript"/>
        </w:rPr>
        <w:t>1</w:t>
      </w:r>
      <w:r w:rsidRPr="0001348B">
        <w:rPr>
          <w:b/>
          <w:bCs/>
          <w:sz w:val="24"/>
          <w:szCs w:val="24"/>
        </w:rPr>
        <w:t xml:space="preserve"> = M</w:t>
      </w:r>
      <w:r w:rsidRPr="0001348B">
        <w:rPr>
          <w:b/>
          <w:bCs/>
          <w:sz w:val="24"/>
          <w:szCs w:val="24"/>
          <w:vertAlign w:val="subscript"/>
        </w:rPr>
        <w:t>1</w:t>
      </w:r>
      <w:r w:rsidRPr="0001348B">
        <w:rPr>
          <w:b/>
          <w:bCs/>
          <w:sz w:val="24"/>
          <w:szCs w:val="24"/>
          <w:vertAlign w:val="superscript"/>
        </w:rPr>
        <w:t>e</w:t>
      </w:r>
      <w:r w:rsidRPr="0001348B">
        <w:rPr>
          <w:b/>
          <w:bCs/>
          <w:sz w:val="24"/>
          <w:szCs w:val="24"/>
        </w:rPr>
        <w:t xml:space="preserve"> mod N</w:t>
      </w:r>
    </w:p>
    <w:p w14:paraId="2B926D9E" w14:textId="77777777" w:rsidR="00EA1B91" w:rsidRPr="0001348B" w:rsidRDefault="00EA1B91" w:rsidP="00EA1B91">
      <w:pPr>
        <w:pStyle w:val="ListParagraph"/>
        <w:numPr>
          <w:ilvl w:val="0"/>
          <w:numId w:val="7"/>
        </w:numPr>
        <w:rPr>
          <w:b/>
          <w:bCs/>
          <w:sz w:val="24"/>
          <w:szCs w:val="24"/>
        </w:rPr>
      </w:pPr>
      <w:r w:rsidRPr="0001348B">
        <w:rPr>
          <w:b/>
          <w:bCs/>
          <w:sz w:val="24"/>
          <w:szCs w:val="24"/>
        </w:rPr>
        <w:t>C</w:t>
      </w:r>
      <w:r w:rsidRPr="0001348B">
        <w:rPr>
          <w:b/>
          <w:bCs/>
          <w:sz w:val="24"/>
          <w:szCs w:val="24"/>
          <w:vertAlign w:val="subscript"/>
        </w:rPr>
        <w:t>2</w:t>
      </w:r>
      <w:r w:rsidRPr="0001348B">
        <w:rPr>
          <w:b/>
          <w:bCs/>
          <w:sz w:val="24"/>
          <w:szCs w:val="24"/>
        </w:rPr>
        <w:t xml:space="preserve"> = M</w:t>
      </w:r>
      <w:r w:rsidRPr="0001348B">
        <w:rPr>
          <w:b/>
          <w:bCs/>
          <w:sz w:val="24"/>
          <w:szCs w:val="24"/>
          <w:vertAlign w:val="subscript"/>
        </w:rPr>
        <w:t>2</w:t>
      </w:r>
      <w:r w:rsidRPr="0001348B">
        <w:rPr>
          <w:b/>
          <w:bCs/>
          <w:sz w:val="24"/>
          <w:szCs w:val="24"/>
          <w:vertAlign w:val="superscript"/>
        </w:rPr>
        <w:t>e</w:t>
      </w:r>
      <w:r w:rsidRPr="0001348B">
        <w:rPr>
          <w:b/>
          <w:bCs/>
          <w:sz w:val="24"/>
          <w:szCs w:val="24"/>
        </w:rPr>
        <w:t xml:space="preserve"> mod N</w:t>
      </w:r>
    </w:p>
    <w:p w14:paraId="2B84032B" w14:textId="77777777" w:rsidR="0001348B" w:rsidRPr="0001348B" w:rsidRDefault="0001348B" w:rsidP="0001348B">
      <w:pPr>
        <w:rPr>
          <w:sz w:val="24"/>
          <w:szCs w:val="24"/>
        </w:rPr>
      </w:pPr>
      <w:r>
        <w:rPr>
          <w:sz w:val="24"/>
          <w:szCs w:val="24"/>
        </w:rPr>
        <w:t xml:space="preserve">Alice wants to send the multiplication of </w:t>
      </w:r>
      <w:r w:rsidRPr="0001348B">
        <w:rPr>
          <w:b/>
          <w:bCs/>
          <w:sz w:val="24"/>
          <w:szCs w:val="24"/>
        </w:rPr>
        <w:t>M</w:t>
      </w:r>
      <w:r w:rsidRPr="0001348B">
        <w:rPr>
          <w:b/>
          <w:bCs/>
          <w:sz w:val="24"/>
          <w:szCs w:val="24"/>
          <w:vertAlign w:val="subscript"/>
        </w:rPr>
        <w:t>1</w:t>
      </w:r>
      <w:r>
        <w:rPr>
          <w:sz w:val="24"/>
          <w:szCs w:val="24"/>
          <w:vertAlign w:val="subscript"/>
        </w:rPr>
        <w:t xml:space="preserve"> </w:t>
      </w:r>
      <w:r>
        <w:rPr>
          <w:sz w:val="24"/>
          <w:szCs w:val="24"/>
        </w:rPr>
        <w:t xml:space="preserve">and </w:t>
      </w:r>
      <w:r w:rsidRPr="0001348B">
        <w:rPr>
          <w:b/>
          <w:bCs/>
          <w:sz w:val="24"/>
          <w:szCs w:val="24"/>
        </w:rPr>
        <w:t>M</w:t>
      </w:r>
      <w:r w:rsidRPr="0001348B">
        <w:rPr>
          <w:b/>
          <w:bCs/>
          <w:sz w:val="24"/>
          <w:szCs w:val="24"/>
          <w:vertAlign w:val="subscript"/>
        </w:rPr>
        <w:t>2</w:t>
      </w:r>
      <w:r>
        <w:rPr>
          <w:sz w:val="24"/>
          <w:szCs w:val="24"/>
          <w:vertAlign w:val="subscript"/>
        </w:rPr>
        <w:t xml:space="preserve"> </w:t>
      </w:r>
      <w:r>
        <w:rPr>
          <w:sz w:val="24"/>
          <w:szCs w:val="24"/>
        </w:rPr>
        <w:t xml:space="preserve">to Bob, so she performs the operation that results in </w:t>
      </w:r>
      <w:r w:rsidRPr="0001348B">
        <w:rPr>
          <w:b/>
          <w:bCs/>
          <w:sz w:val="24"/>
          <w:szCs w:val="24"/>
        </w:rPr>
        <w:t>C</w:t>
      </w:r>
      <w:r w:rsidRPr="0001348B">
        <w:rPr>
          <w:b/>
          <w:bCs/>
          <w:sz w:val="24"/>
          <w:szCs w:val="24"/>
          <w:vertAlign w:val="subscript"/>
        </w:rPr>
        <w:t>3</w:t>
      </w:r>
      <w:r>
        <w:rPr>
          <w:sz w:val="24"/>
          <w:szCs w:val="24"/>
        </w:rPr>
        <w:t>:</w:t>
      </w:r>
    </w:p>
    <w:p w14:paraId="027A4804" w14:textId="77777777" w:rsidR="0001348B" w:rsidRPr="0001348B" w:rsidRDefault="0001348B" w:rsidP="0001348B">
      <w:pPr>
        <w:pStyle w:val="ListParagraph"/>
        <w:numPr>
          <w:ilvl w:val="0"/>
          <w:numId w:val="8"/>
        </w:numPr>
        <w:rPr>
          <w:b/>
          <w:bCs/>
          <w:sz w:val="24"/>
          <w:szCs w:val="24"/>
        </w:rPr>
      </w:pPr>
      <w:r w:rsidRPr="0001348B">
        <w:rPr>
          <w:b/>
          <w:bCs/>
          <w:sz w:val="24"/>
          <w:szCs w:val="24"/>
        </w:rPr>
        <w:t>C</w:t>
      </w:r>
      <w:r w:rsidRPr="0001348B">
        <w:rPr>
          <w:b/>
          <w:bCs/>
          <w:sz w:val="24"/>
          <w:szCs w:val="24"/>
          <w:vertAlign w:val="subscript"/>
        </w:rPr>
        <w:t xml:space="preserve">3 </w:t>
      </w:r>
      <w:r w:rsidRPr="0001348B">
        <w:rPr>
          <w:b/>
          <w:bCs/>
          <w:sz w:val="24"/>
          <w:szCs w:val="24"/>
        </w:rPr>
        <w:t>= C</w:t>
      </w:r>
      <w:r w:rsidRPr="0001348B">
        <w:rPr>
          <w:b/>
          <w:bCs/>
          <w:sz w:val="24"/>
          <w:szCs w:val="24"/>
          <w:vertAlign w:val="subscript"/>
        </w:rPr>
        <w:t xml:space="preserve">1 </w:t>
      </w:r>
      <w:r w:rsidRPr="0001348B">
        <w:rPr>
          <w:b/>
          <w:bCs/>
          <w:sz w:val="24"/>
          <w:szCs w:val="24"/>
        </w:rPr>
        <w:t>* C</w:t>
      </w:r>
      <w:r w:rsidRPr="0001348B">
        <w:rPr>
          <w:b/>
          <w:bCs/>
          <w:sz w:val="24"/>
          <w:szCs w:val="24"/>
          <w:vertAlign w:val="subscript"/>
        </w:rPr>
        <w:t>2</w:t>
      </w:r>
      <w:r w:rsidRPr="0001348B">
        <w:rPr>
          <w:b/>
          <w:bCs/>
          <w:sz w:val="24"/>
          <w:szCs w:val="24"/>
        </w:rPr>
        <w:t xml:space="preserve"> = M</w:t>
      </w:r>
      <w:r w:rsidRPr="0001348B">
        <w:rPr>
          <w:b/>
          <w:bCs/>
          <w:sz w:val="24"/>
          <w:szCs w:val="24"/>
          <w:vertAlign w:val="subscript"/>
        </w:rPr>
        <w:t>1</w:t>
      </w:r>
      <w:r w:rsidRPr="0001348B">
        <w:rPr>
          <w:b/>
          <w:bCs/>
          <w:sz w:val="24"/>
          <w:szCs w:val="24"/>
          <w:vertAlign w:val="superscript"/>
        </w:rPr>
        <w:t>e</w:t>
      </w:r>
      <w:r w:rsidRPr="0001348B">
        <w:rPr>
          <w:b/>
          <w:bCs/>
          <w:sz w:val="24"/>
          <w:szCs w:val="24"/>
        </w:rPr>
        <w:t xml:space="preserve"> M</w:t>
      </w:r>
      <w:r w:rsidRPr="0001348B">
        <w:rPr>
          <w:b/>
          <w:bCs/>
          <w:sz w:val="24"/>
          <w:szCs w:val="24"/>
          <w:vertAlign w:val="subscript"/>
        </w:rPr>
        <w:t>2</w:t>
      </w:r>
      <w:r w:rsidRPr="0001348B">
        <w:rPr>
          <w:b/>
          <w:bCs/>
          <w:sz w:val="24"/>
          <w:szCs w:val="24"/>
          <w:vertAlign w:val="superscript"/>
        </w:rPr>
        <w:t>e</w:t>
      </w:r>
      <w:r w:rsidRPr="0001348B">
        <w:rPr>
          <w:b/>
          <w:bCs/>
          <w:sz w:val="24"/>
          <w:szCs w:val="24"/>
        </w:rPr>
        <w:t xml:space="preserve"> mod N</w:t>
      </w:r>
    </w:p>
    <w:p w14:paraId="28296831" w14:textId="77777777" w:rsidR="0001348B" w:rsidRDefault="0001348B" w:rsidP="0001348B">
      <w:pPr>
        <w:rPr>
          <w:sz w:val="24"/>
          <w:szCs w:val="24"/>
        </w:rPr>
      </w:pPr>
      <w:r>
        <w:rPr>
          <w:sz w:val="24"/>
          <w:szCs w:val="24"/>
        </w:rPr>
        <w:t xml:space="preserve">When Bob receives </w:t>
      </w:r>
      <w:r w:rsidRPr="0001348B">
        <w:rPr>
          <w:b/>
          <w:bCs/>
          <w:sz w:val="24"/>
          <w:szCs w:val="24"/>
        </w:rPr>
        <w:t>C</w:t>
      </w:r>
      <w:r w:rsidRPr="0001348B">
        <w:rPr>
          <w:b/>
          <w:bCs/>
          <w:sz w:val="24"/>
          <w:szCs w:val="24"/>
          <w:vertAlign w:val="subscript"/>
        </w:rPr>
        <w:t>3</w:t>
      </w:r>
      <w:r>
        <w:rPr>
          <w:sz w:val="24"/>
          <w:szCs w:val="24"/>
        </w:rPr>
        <w:t xml:space="preserve">, he will decrypt it with </w:t>
      </w:r>
      <w:r w:rsidRPr="0001348B">
        <w:rPr>
          <w:b/>
          <w:bCs/>
          <w:sz w:val="24"/>
          <w:szCs w:val="24"/>
        </w:rPr>
        <w:t>d</w:t>
      </w:r>
      <w:r>
        <w:rPr>
          <w:sz w:val="24"/>
          <w:szCs w:val="24"/>
        </w:rPr>
        <w:t xml:space="preserve"> (his private key):</w:t>
      </w:r>
    </w:p>
    <w:p w14:paraId="578EF61F" w14:textId="77777777" w:rsidR="0001348B" w:rsidRPr="0001348B" w:rsidRDefault="0001348B" w:rsidP="0001348B">
      <w:pPr>
        <w:pStyle w:val="ListParagraph"/>
        <w:numPr>
          <w:ilvl w:val="0"/>
          <w:numId w:val="8"/>
        </w:numPr>
        <w:rPr>
          <w:sz w:val="24"/>
          <w:szCs w:val="24"/>
        </w:rPr>
      </w:pPr>
      <w:r>
        <w:rPr>
          <w:b/>
          <w:bCs/>
          <w:sz w:val="24"/>
          <w:szCs w:val="24"/>
        </w:rPr>
        <w:t>M</w:t>
      </w:r>
      <w:r>
        <w:rPr>
          <w:b/>
          <w:bCs/>
          <w:sz w:val="24"/>
          <w:szCs w:val="24"/>
          <w:vertAlign w:val="subscript"/>
        </w:rPr>
        <w:t>1</w:t>
      </w:r>
      <w:r>
        <w:rPr>
          <w:b/>
          <w:bCs/>
          <w:sz w:val="24"/>
          <w:szCs w:val="24"/>
        </w:rPr>
        <w:t xml:space="preserve"> * M</w:t>
      </w:r>
      <w:r>
        <w:rPr>
          <w:b/>
          <w:bCs/>
          <w:sz w:val="24"/>
          <w:szCs w:val="24"/>
          <w:vertAlign w:val="subscript"/>
        </w:rPr>
        <w:t xml:space="preserve">2 </w:t>
      </w:r>
      <w:r>
        <w:rPr>
          <w:b/>
          <w:bCs/>
          <w:sz w:val="24"/>
          <w:szCs w:val="24"/>
        </w:rPr>
        <w:t>= C</w:t>
      </w:r>
      <w:r>
        <w:rPr>
          <w:b/>
          <w:bCs/>
          <w:sz w:val="24"/>
          <w:szCs w:val="24"/>
          <w:vertAlign w:val="subscript"/>
        </w:rPr>
        <w:t>3</w:t>
      </w:r>
      <w:r>
        <w:rPr>
          <w:b/>
          <w:bCs/>
          <w:sz w:val="24"/>
          <w:szCs w:val="24"/>
          <w:vertAlign w:val="superscript"/>
        </w:rPr>
        <w:t xml:space="preserve">d </w:t>
      </w:r>
      <w:r>
        <w:rPr>
          <w:b/>
          <w:bCs/>
          <w:sz w:val="24"/>
          <w:szCs w:val="24"/>
        </w:rPr>
        <w:t xml:space="preserve">mod N </w:t>
      </w:r>
    </w:p>
    <w:p w14:paraId="5D45AA13" w14:textId="208CE756" w:rsidR="00EA1B91" w:rsidRPr="00EA1B91" w:rsidRDefault="0001348B" w:rsidP="00C905C0">
      <w:pPr>
        <w:rPr>
          <w:sz w:val="24"/>
          <w:szCs w:val="24"/>
        </w:rPr>
      </w:pPr>
      <w:r>
        <w:rPr>
          <w:sz w:val="24"/>
          <w:szCs w:val="24"/>
        </w:rPr>
        <w:t xml:space="preserve">So, Bob got the multiplication of </w:t>
      </w:r>
      <w:r w:rsidRPr="0001348B">
        <w:rPr>
          <w:b/>
          <w:bCs/>
          <w:sz w:val="24"/>
          <w:szCs w:val="24"/>
        </w:rPr>
        <w:t>M</w:t>
      </w:r>
      <w:r w:rsidRPr="0001348B">
        <w:rPr>
          <w:b/>
          <w:bCs/>
          <w:sz w:val="24"/>
          <w:szCs w:val="24"/>
          <w:vertAlign w:val="subscript"/>
        </w:rPr>
        <w:t>1</w:t>
      </w:r>
      <w:r>
        <w:rPr>
          <w:sz w:val="24"/>
          <w:szCs w:val="24"/>
          <w:vertAlign w:val="subscript"/>
        </w:rPr>
        <w:t xml:space="preserve"> </w:t>
      </w:r>
      <w:r>
        <w:rPr>
          <w:sz w:val="24"/>
          <w:szCs w:val="24"/>
        </w:rPr>
        <w:t xml:space="preserve">and </w:t>
      </w:r>
      <w:r w:rsidRPr="0001348B">
        <w:rPr>
          <w:b/>
          <w:bCs/>
          <w:sz w:val="24"/>
          <w:szCs w:val="24"/>
        </w:rPr>
        <w:t>M</w:t>
      </w:r>
      <w:r w:rsidRPr="0001348B">
        <w:rPr>
          <w:b/>
          <w:bCs/>
          <w:sz w:val="24"/>
          <w:szCs w:val="24"/>
          <w:vertAlign w:val="subscript"/>
        </w:rPr>
        <w:t>2</w:t>
      </w:r>
      <w:r>
        <w:rPr>
          <w:b/>
          <w:bCs/>
          <w:sz w:val="24"/>
          <w:szCs w:val="24"/>
          <w:vertAlign w:val="subscript"/>
        </w:rPr>
        <w:t xml:space="preserve"> </w:t>
      </w:r>
      <w:r w:rsidRPr="0001348B">
        <w:rPr>
          <w:sz w:val="24"/>
          <w:szCs w:val="24"/>
        </w:rPr>
        <w:t>implied in</w:t>
      </w:r>
      <w:r>
        <w:rPr>
          <w:b/>
          <w:bCs/>
          <w:sz w:val="24"/>
          <w:szCs w:val="24"/>
        </w:rPr>
        <w:t xml:space="preserve"> C</w:t>
      </w:r>
      <w:r>
        <w:rPr>
          <w:b/>
          <w:bCs/>
          <w:sz w:val="24"/>
          <w:szCs w:val="24"/>
          <w:vertAlign w:val="subscript"/>
        </w:rPr>
        <w:t>3</w:t>
      </w:r>
      <w:r>
        <w:rPr>
          <w:sz w:val="24"/>
          <w:szCs w:val="24"/>
        </w:rPr>
        <w:t>, which is the operation performed by Alice. By using a specific software</w:t>
      </w:r>
      <w:r w:rsidR="009C6F1C">
        <w:rPr>
          <w:sz w:val="24"/>
          <w:szCs w:val="24"/>
        </w:rPr>
        <w:t xml:space="preserve"> (</w:t>
      </w:r>
      <w:r w:rsidR="00317A5F">
        <w:rPr>
          <w:sz w:val="24"/>
          <w:szCs w:val="24"/>
        </w:rPr>
        <w:t>e.g.,</w:t>
      </w:r>
      <w:r w:rsidR="009C6F1C">
        <w:rPr>
          <w:sz w:val="24"/>
          <w:szCs w:val="24"/>
        </w:rPr>
        <w:t xml:space="preserve"> </w:t>
      </w:r>
      <w:proofErr w:type="spellStart"/>
      <w:r w:rsidR="009C6F1C">
        <w:rPr>
          <w:sz w:val="24"/>
          <w:szCs w:val="24"/>
        </w:rPr>
        <w:t>Wolfarm</w:t>
      </w:r>
      <w:proofErr w:type="spellEnd"/>
      <w:r w:rsidR="009C6F1C">
        <w:rPr>
          <w:sz w:val="24"/>
          <w:szCs w:val="24"/>
        </w:rPr>
        <w:t xml:space="preserve"> Mathematica)</w:t>
      </w:r>
      <w:r>
        <w:rPr>
          <w:sz w:val="24"/>
          <w:szCs w:val="24"/>
        </w:rPr>
        <w:t xml:space="preserve">, Bob can get the value of </w:t>
      </w:r>
      <w:r w:rsidRPr="0001348B">
        <w:rPr>
          <w:b/>
          <w:bCs/>
          <w:sz w:val="24"/>
          <w:szCs w:val="24"/>
        </w:rPr>
        <w:t>M</w:t>
      </w:r>
      <w:r w:rsidRPr="0001348B">
        <w:rPr>
          <w:b/>
          <w:bCs/>
          <w:sz w:val="24"/>
          <w:szCs w:val="24"/>
          <w:vertAlign w:val="subscript"/>
        </w:rPr>
        <w:t>1</w:t>
      </w:r>
      <w:r>
        <w:rPr>
          <w:sz w:val="24"/>
          <w:szCs w:val="24"/>
          <w:vertAlign w:val="subscript"/>
        </w:rPr>
        <w:t xml:space="preserve"> </w:t>
      </w:r>
      <w:r>
        <w:rPr>
          <w:sz w:val="24"/>
          <w:szCs w:val="24"/>
        </w:rPr>
        <w:t xml:space="preserve">and </w:t>
      </w:r>
      <w:r w:rsidRPr="0001348B">
        <w:rPr>
          <w:b/>
          <w:bCs/>
          <w:sz w:val="24"/>
          <w:szCs w:val="24"/>
        </w:rPr>
        <w:t>M</w:t>
      </w:r>
      <w:r w:rsidRPr="0001348B">
        <w:rPr>
          <w:b/>
          <w:bCs/>
          <w:sz w:val="24"/>
          <w:szCs w:val="24"/>
          <w:vertAlign w:val="subscript"/>
        </w:rPr>
        <w:t>2</w:t>
      </w:r>
      <w:r>
        <w:rPr>
          <w:b/>
          <w:bCs/>
          <w:sz w:val="24"/>
          <w:szCs w:val="24"/>
          <w:vertAlign w:val="subscript"/>
        </w:rPr>
        <w:t xml:space="preserve"> </w:t>
      </w:r>
      <w:r>
        <w:rPr>
          <w:sz w:val="24"/>
          <w:szCs w:val="24"/>
        </w:rPr>
        <w:t>independently, and he can verify the operation done by Alice.</w:t>
      </w:r>
    </w:p>
    <w:p w14:paraId="549A7EB5" w14:textId="0C75C131" w:rsidR="009B61AD" w:rsidRDefault="00D95F49" w:rsidP="009B61AD">
      <w:pPr>
        <w:pStyle w:val="Heading2"/>
      </w:pPr>
      <w:bookmarkStart w:id="5" w:name="_Toc166329755"/>
      <w:r>
        <w:t xml:space="preserve">2.2. </w:t>
      </w:r>
      <w:r w:rsidR="009B61AD">
        <w:t>Review Method:</w:t>
      </w:r>
      <w:bookmarkEnd w:id="5"/>
    </w:p>
    <w:p w14:paraId="65A17F82" w14:textId="2A7AE0C0" w:rsidR="005D1D0B" w:rsidRDefault="009B61AD" w:rsidP="00C905C0">
      <w:pPr>
        <w:jc w:val="both"/>
        <w:rPr>
          <w:sz w:val="24"/>
          <w:szCs w:val="24"/>
        </w:rPr>
      </w:pPr>
      <w:r w:rsidRPr="00D94AEF">
        <w:rPr>
          <w:sz w:val="24"/>
          <w:szCs w:val="24"/>
        </w:rPr>
        <w:t xml:space="preserve">A total of </w:t>
      </w:r>
      <w:r>
        <w:rPr>
          <w:sz w:val="24"/>
          <w:szCs w:val="24"/>
        </w:rPr>
        <w:t>295</w:t>
      </w:r>
      <w:r w:rsidRPr="00D94AEF">
        <w:rPr>
          <w:sz w:val="24"/>
          <w:szCs w:val="24"/>
        </w:rPr>
        <w:t xml:space="preserve"> scientific papers were obtained using a database search with Keywords used for search as </w:t>
      </w:r>
      <w:r>
        <w:rPr>
          <w:sz w:val="24"/>
          <w:szCs w:val="24"/>
        </w:rPr>
        <w:t>“</w:t>
      </w:r>
      <w:r w:rsidRPr="00D94AEF">
        <w:rPr>
          <w:sz w:val="24"/>
          <w:szCs w:val="24"/>
        </w:rPr>
        <w:t>homomorphic encryption</w:t>
      </w:r>
      <w:r>
        <w:rPr>
          <w:sz w:val="24"/>
          <w:szCs w:val="24"/>
        </w:rPr>
        <w:t xml:space="preserve">” </w:t>
      </w:r>
      <w:r w:rsidRPr="00D94AEF">
        <w:rPr>
          <w:sz w:val="24"/>
          <w:szCs w:val="24"/>
        </w:rPr>
        <w:t>and “medical” OR “healthcare” OR “</w:t>
      </w:r>
      <w:r>
        <w:rPr>
          <w:sz w:val="24"/>
          <w:szCs w:val="24"/>
        </w:rPr>
        <w:t>health</w:t>
      </w:r>
      <w:r w:rsidRPr="00D94AEF">
        <w:rPr>
          <w:sz w:val="24"/>
          <w:szCs w:val="24"/>
        </w:rPr>
        <w:t>” OR “medicine”</w:t>
      </w:r>
      <w:r>
        <w:rPr>
          <w:sz w:val="24"/>
          <w:szCs w:val="24"/>
        </w:rPr>
        <w:t xml:space="preserve">. The papers used in this literature review were published in the past 6 years, hence, </w:t>
      </w:r>
      <w:r w:rsidRPr="00C66BD8">
        <w:rPr>
          <w:sz w:val="24"/>
          <w:szCs w:val="24"/>
        </w:rPr>
        <w:t xml:space="preserve">Scientific articles published in the year range from </w:t>
      </w:r>
      <w:r>
        <w:rPr>
          <w:sz w:val="24"/>
          <w:szCs w:val="24"/>
        </w:rPr>
        <w:t>2018</w:t>
      </w:r>
      <w:r w:rsidRPr="00C66BD8">
        <w:rPr>
          <w:sz w:val="24"/>
          <w:szCs w:val="24"/>
        </w:rPr>
        <w:t xml:space="preserve"> to </w:t>
      </w:r>
      <w:r>
        <w:rPr>
          <w:sz w:val="24"/>
          <w:szCs w:val="24"/>
        </w:rPr>
        <w:t>2024</w:t>
      </w:r>
      <w:r w:rsidRPr="00C66BD8">
        <w:rPr>
          <w:sz w:val="24"/>
          <w:szCs w:val="24"/>
        </w:rPr>
        <w:t xml:space="preserve"> were considered</w:t>
      </w:r>
      <w:r>
        <w:rPr>
          <w:sz w:val="24"/>
          <w:szCs w:val="24"/>
        </w:rPr>
        <w:t>. Papers that were focused on securing medical data by using methods other than homomorphic encryption, or papers that didn’t study the applicability of homomorphic encryption in the healthcare industry were excluded.</w:t>
      </w:r>
    </w:p>
    <w:p w14:paraId="7FA59E47" w14:textId="073AE64D" w:rsidR="00984FFA" w:rsidRDefault="00CD1F3E" w:rsidP="005D1D0B">
      <w:pPr>
        <w:pStyle w:val="Heading2"/>
        <w:rPr>
          <w:rFonts w:eastAsiaTheme="minorHAnsi"/>
        </w:rPr>
      </w:pPr>
      <w:bookmarkStart w:id="6" w:name="_Toc166329756"/>
      <w:r>
        <w:rPr>
          <w:rFonts w:eastAsiaTheme="minorHAnsi"/>
        </w:rPr>
        <w:t xml:space="preserve">2.3. </w:t>
      </w:r>
      <w:r w:rsidR="005D1D0B">
        <w:rPr>
          <w:rFonts w:eastAsiaTheme="minorHAnsi"/>
        </w:rPr>
        <w:t>Homomorphic Encryption in The Medical Field:</w:t>
      </w:r>
      <w:bookmarkEnd w:id="6"/>
    </w:p>
    <w:p w14:paraId="0FB5F3E5" w14:textId="77777777" w:rsidR="002F65D4" w:rsidRDefault="000A0A67" w:rsidP="002F65D4">
      <w:pPr>
        <w:jc w:val="both"/>
        <w:rPr>
          <w:sz w:val="24"/>
          <w:szCs w:val="24"/>
        </w:rPr>
      </w:pPr>
      <w:r w:rsidRPr="000A0A67">
        <w:rPr>
          <w:sz w:val="24"/>
          <w:szCs w:val="24"/>
        </w:rPr>
        <w:t xml:space="preserve">Before </w:t>
      </w:r>
      <w:r>
        <w:rPr>
          <w:sz w:val="24"/>
          <w:szCs w:val="24"/>
        </w:rPr>
        <w:t>highlighting</w:t>
      </w:r>
      <w:r w:rsidRPr="000A0A67">
        <w:rPr>
          <w:sz w:val="24"/>
          <w:szCs w:val="24"/>
        </w:rPr>
        <w:t xml:space="preserve"> the </w:t>
      </w:r>
      <w:r>
        <w:rPr>
          <w:sz w:val="24"/>
          <w:szCs w:val="24"/>
        </w:rPr>
        <w:t xml:space="preserve">contribution of homomorphic encryption in the field, it is important to answer </w:t>
      </w:r>
      <w:r w:rsidR="002F65D4">
        <w:rPr>
          <w:sz w:val="24"/>
          <w:szCs w:val="24"/>
        </w:rPr>
        <w:t xml:space="preserve">a certain suspicion; </w:t>
      </w:r>
    </w:p>
    <w:p w14:paraId="525A5375" w14:textId="77777777" w:rsidR="002F65D4" w:rsidRDefault="002F65D4" w:rsidP="002F65D4">
      <w:pPr>
        <w:jc w:val="both"/>
        <w:rPr>
          <w:sz w:val="24"/>
          <w:szCs w:val="24"/>
        </w:rPr>
      </w:pPr>
      <w:r>
        <w:rPr>
          <w:sz w:val="24"/>
          <w:szCs w:val="24"/>
        </w:rPr>
        <w:t xml:space="preserve">Isn’t it more </w:t>
      </w:r>
      <w:proofErr w:type="gramStart"/>
      <w:r>
        <w:rPr>
          <w:sz w:val="24"/>
          <w:szCs w:val="24"/>
        </w:rPr>
        <w:t>secure</w:t>
      </w:r>
      <w:proofErr w:type="gramEnd"/>
      <w:r>
        <w:rPr>
          <w:sz w:val="24"/>
          <w:szCs w:val="24"/>
        </w:rPr>
        <w:t xml:space="preserve"> for h</w:t>
      </w:r>
      <w:r w:rsidR="000A0A67" w:rsidRPr="000A0A67">
        <w:rPr>
          <w:sz w:val="24"/>
          <w:szCs w:val="24"/>
        </w:rPr>
        <w:t xml:space="preserve">ealthcare institutions </w:t>
      </w:r>
      <w:r>
        <w:rPr>
          <w:sz w:val="24"/>
          <w:szCs w:val="24"/>
        </w:rPr>
        <w:t>to</w:t>
      </w:r>
      <w:r w:rsidR="000A0A67" w:rsidRPr="000A0A67">
        <w:rPr>
          <w:sz w:val="24"/>
          <w:szCs w:val="24"/>
        </w:rPr>
        <w:t xml:space="preserve"> use physical data centers for safe storage</w:t>
      </w:r>
      <w:r>
        <w:rPr>
          <w:sz w:val="24"/>
          <w:szCs w:val="24"/>
        </w:rPr>
        <w:t>, so they do</w:t>
      </w:r>
      <w:r w:rsidR="00B260F1">
        <w:rPr>
          <w:sz w:val="24"/>
          <w:szCs w:val="24"/>
        </w:rPr>
        <w:t xml:space="preserve"> not </w:t>
      </w:r>
      <w:r>
        <w:rPr>
          <w:sz w:val="24"/>
          <w:szCs w:val="24"/>
        </w:rPr>
        <w:t xml:space="preserve">use cloud services? </w:t>
      </w:r>
    </w:p>
    <w:p w14:paraId="6E40A357" w14:textId="77777777" w:rsidR="002F65D4" w:rsidRDefault="000A0A67" w:rsidP="002F65D4">
      <w:pPr>
        <w:jc w:val="both"/>
        <w:rPr>
          <w:sz w:val="24"/>
          <w:szCs w:val="24"/>
        </w:rPr>
      </w:pPr>
      <w:r w:rsidRPr="002F65D4">
        <w:rPr>
          <w:sz w:val="24"/>
          <w:szCs w:val="24"/>
        </w:rPr>
        <w:t xml:space="preserve">Although this is a possible solution, however, </w:t>
      </w:r>
      <w:r w:rsidR="002F65D4">
        <w:rPr>
          <w:sz w:val="24"/>
          <w:szCs w:val="24"/>
        </w:rPr>
        <w:t>no one can guarantee that data centers won’t be destroyed by different factors, such as human mistakes, natural disasters, and electrical damage.</w:t>
      </w:r>
      <w:r w:rsidR="009151DC">
        <w:rPr>
          <w:sz w:val="24"/>
          <w:szCs w:val="24"/>
        </w:rPr>
        <w:t xml:space="preserve"> Moreover, who says that an authorized person will not try to copy the data and use illegally?</w:t>
      </w:r>
    </w:p>
    <w:p w14:paraId="40C739C4" w14:textId="77777777" w:rsidR="002D1811" w:rsidRDefault="009C6F1C" w:rsidP="002D1811">
      <w:pPr>
        <w:jc w:val="both"/>
        <w:rPr>
          <w:sz w:val="24"/>
          <w:szCs w:val="24"/>
        </w:rPr>
      </w:pPr>
      <w:r>
        <w:rPr>
          <w:sz w:val="24"/>
          <w:szCs w:val="24"/>
        </w:rPr>
        <w:t xml:space="preserve">EHR contain sensitive data such as: demographics, medical history, lab tests (x-rays, CT scans, blood tests, MRIs, toxicology …), vital signs (body temperature, blood pressure, </w:t>
      </w:r>
      <w:r w:rsidR="003E4312">
        <w:rPr>
          <w:sz w:val="24"/>
          <w:szCs w:val="24"/>
        </w:rPr>
        <w:t xml:space="preserve">heart rate, ...) medical reports, prescriptions and treatment plans. </w:t>
      </w:r>
    </w:p>
    <w:p w14:paraId="35FFE31B" w14:textId="3C733EBC" w:rsidR="00CC033C" w:rsidRDefault="00CD1F3E" w:rsidP="00CC033C">
      <w:pPr>
        <w:pStyle w:val="Heading3"/>
      </w:pPr>
      <w:bookmarkStart w:id="7" w:name="_Ref165393482"/>
      <w:bookmarkStart w:id="8" w:name="_Ref165393486"/>
      <w:bookmarkStart w:id="9" w:name="_Toc166329757"/>
      <w:r>
        <w:t xml:space="preserve">2.3.1. </w:t>
      </w:r>
      <w:r w:rsidR="00CC033C">
        <w:t>Partially Homomorphic Models:</w:t>
      </w:r>
      <w:bookmarkEnd w:id="7"/>
      <w:bookmarkEnd w:id="8"/>
      <w:bookmarkEnd w:id="9"/>
    </w:p>
    <w:p w14:paraId="34B8408D" w14:textId="77777777" w:rsidR="00C87056" w:rsidRPr="00EE610E" w:rsidRDefault="00080B5C" w:rsidP="00AD7DF2">
      <w:pPr>
        <w:jc w:val="both"/>
        <w:rPr>
          <w:sz w:val="24"/>
          <w:szCs w:val="24"/>
        </w:rPr>
      </w:pPr>
      <w:r>
        <w:rPr>
          <w:sz w:val="24"/>
          <w:szCs w:val="24"/>
        </w:rPr>
        <w:t>In [</w:t>
      </w:r>
      <w:r w:rsidR="00A45CCE">
        <w:rPr>
          <w:sz w:val="24"/>
          <w:szCs w:val="24"/>
        </w:rPr>
        <w:t>2</w:t>
      </w:r>
      <w:r>
        <w:rPr>
          <w:sz w:val="24"/>
          <w:szCs w:val="24"/>
        </w:rPr>
        <w:t xml:space="preserve">], </w:t>
      </w:r>
      <w:proofErr w:type="spellStart"/>
      <w:r>
        <w:rPr>
          <w:sz w:val="24"/>
          <w:szCs w:val="24"/>
        </w:rPr>
        <w:t>Bertaccini</w:t>
      </w:r>
      <w:proofErr w:type="spellEnd"/>
      <w:r>
        <w:rPr>
          <w:sz w:val="24"/>
          <w:szCs w:val="24"/>
        </w:rPr>
        <w:t xml:space="preserve"> introduces CSE, Crypto Search Engine</w:t>
      </w:r>
      <w:r w:rsidR="00A45CCE">
        <w:rPr>
          <w:sz w:val="24"/>
          <w:szCs w:val="24"/>
        </w:rPr>
        <w:t xml:space="preserve">, which is </w:t>
      </w:r>
      <w:r w:rsidR="00A45CCE" w:rsidRPr="00A45CCE">
        <w:rPr>
          <w:i/>
          <w:iCs/>
          <w:sz w:val="24"/>
          <w:szCs w:val="24"/>
        </w:rPr>
        <w:t>“a search engine able to operate with data in blind, not conscious of what it is searching for”</w:t>
      </w:r>
      <w:r w:rsidR="00A45CCE">
        <w:rPr>
          <w:sz w:val="24"/>
          <w:szCs w:val="24"/>
        </w:rPr>
        <w:t xml:space="preserve">, the challenge in this project was to keep the elapsed time per query below 2 seconds since it’s the average time for a user to wait </w:t>
      </w:r>
      <w:r w:rsidR="00A45CCE">
        <w:rPr>
          <w:sz w:val="24"/>
          <w:szCs w:val="24"/>
        </w:rPr>
        <w:lastRenderedPageBreak/>
        <w:t xml:space="preserve">for an answer. </w:t>
      </w:r>
      <w:r w:rsidR="006A306E">
        <w:rPr>
          <w:sz w:val="24"/>
          <w:szCs w:val="24"/>
        </w:rPr>
        <w:t>The operations had to be computationally light while producing fast answers. The encryption algorithm used in CSE to save data in the cloud</w:t>
      </w:r>
      <w:r w:rsidR="00620F4C">
        <w:rPr>
          <w:sz w:val="24"/>
          <w:szCs w:val="24"/>
        </w:rPr>
        <w:t xml:space="preserve"> (secure channel between the private cloud and the public cloud)</w:t>
      </w:r>
      <w:r w:rsidR="006A306E">
        <w:rPr>
          <w:sz w:val="24"/>
          <w:szCs w:val="24"/>
        </w:rPr>
        <w:t xml:space="preserve"> is </w:t>
      </w:r>
      <w:r w:rsidR="00620F4C">
        <w:rPr>
          <w:sz w:val="24"/>
          <w:szCs w:val="24"/>
        </w:rPr>
        <w:t xml:space="preserve">a symmetric key algorithm </w:t>
      </w:r>
      <w:r w:rsidR="006A306E">
        <w:rPr>
          <w:sz w:val="24"/>
          <w:szCs w:val="24"/>
        </w:rPr>
        <w:t>(</w:t>
      </w:r>
      <w:r w:rsidR="006A306E" w:rsidRPr="006A306E">
        <w:rPr>
          <w:sz w:val="24"/>
          <w:szCs w:val="24"/>
        </w:rPr>
        <w:t>AES-CBC-256</w:t>
      </w:r>
      <w:r w:rsidR="006A306E">
        <w:rPr>
          <w:sz w:val="24"/>
          <w:szCs w:val="24"/>
        </w:rPr>
        <w:t xml:space="preserve">) </w:t>
      </w:r>
      <w:hyperlink r:id="rId23" w:history="1">
        <w:r w:rsidR="006A306E" w:rsidRPr="006A306E">
          <w:rPr>
            <w:rStyle w:val="Hyperlink"/>
            <w:sz w:val="24"/>
            <w:szCs w:val="24"/>
          </w:rPr>
          <w:t>[3]</w:t>
        </w:r>
      </w:hyperlink>
      <w:r w:rsidR="00620F4C">
        <w:rPr>
          <w:sz w:val="24"/>
          <w:szCs w:val="24"/>
        </w:rPr>
        <w:t xml:space="preserve"> between an Encryption Engine</w:t>
      </w:r>
      <w:r w:rsidR="00C87056">
        <w:rPr>
          <w:sz w:val="24"/>
          <w:szCs w:val="24"/>
        </w:rPr>
        <w:t xml:space="preserve"> EE</w:t>
      </w:r>
      <w:r w:rsidR="00620F4C">
        <w:rPr>
          <w:sz w:val="24"/>
          <w:szCs w:val="24"/>
        </w:rPr>
        <w:t xml:space="preserve"> (private cloud) and a Manipulation Engine</w:t>
      </w:r>
      <w:r w:rsidR="00C87056">
        <w:rPr>
          <w:sz w:val="24"/>
          <w:szCs w:val="24"/>
        </w:rPr>
        <w:t xml:space="preserve"> ME</w:t>
      </w:r>
      <w:r w:rsidR="00620F4C">
        <w:rPr>
          <w:sz w:val="24"/>
          <w:szCs w:val="24"/>
        </w:rPr>
        <w:t xml:space="preserve"> (public cloud). </w:t>
      </w:r>
      <w:r w:rsidR="00C87056">
        <w:rPr>
          <w:sz w:val="24"/>
          <w:szCs w:val="24"/>
        </w:rPr>
        <w:t>EE generates random unique encryption keys for every file</w:t>
      </w:r>
      <w:r w:rsidR="00EE610E">
        <w:rPr>
          <w:sz w:val="24"/>
          <w:szCs w:val="24"/>
        </w:rPr>
        <w:t xml:space="preserve"> and query</w:t>
      </w:r>
      <w:r w:rsidR="00C87056">
        <w:rPr>
          <w:sz w:val="24"/>
          <w:szCs w:val="24"/>
        </w:rPr>
        <w:t>, while ME stores the encrypted files and searches in the encrypted content.</w:t>
      </w:r>
      <w:r w:rsidR="00EE610E">
        <w:rPr>
          <w:sz w:val="24"/>
          <w:szCs w:val="24"/>
        </w:rPr>
        <w:t xml:space="preserve"> What is interesting is that the EEs and MEs are connected through zero-knowledge protocols</w:t>
      </w:r>
      <w:r w:rsidR="00AD7DF2">
        <w:rPr>
          <w:sz w:val="24"/>
          <w:szCs w:val="24"/>
        </w:rPr>
        <w:t xml:space="preserve">; </w:t>
      </w:r>
      <w:r w:rsidR="00AD7DF2" w:rsidRPr="00AD7DF2">
        <w:rPr>
          <w:sz w:val="24"/>
          <w:szCs w:val="24"/>
        </w:rPr>
        <w:t>ZK13 non-interactive protocol</w:t>
      </w:r>
      <w:r w:rsidR="00EE610E">
        <w:rPr>
          <w:sz w:val="24"/>
          <w:szCs w:val="24"/>
        </w:rPr>
        <w:t xml:space="preserve"> (for further information on </w:t>
      </w:r>
      <w:r w:rsidR="009A04C0">
        <w:rPr>
          <w:sz w:val="24"/>
          <w:szCs w:val="24"/>
        </w:rPr>
        <w:t xml:space="preserve">ZKP refer to </w:t>
      </w:r>
      <w:hyperlink r:id="rId24" w:history="1">
        <w:r w:rsidR="009A04C0" w:rsidRPr="009A04C0">
          <w:rPr>
            <w:rStyle w:val="Hyperlink"/>
            <w:sz w:val="24"/>
            <w:szCs w:val="24"/>
          </w:rPr>
          <w:t>[4]</w:t>
        </w:r>
      </w:hyperlink>
      <w:r w:rsidR="009A04C0">
        <w:rPr>
          <w:sz w:val="24"/>
          <w:szCs w:val="24"/>
        </w:rPr>
        <w:t>)</w:t>
      </w:r>
      <w:r w:rsidR="00AD7DF2">
        <w:rPr>
          <w:sz w:val="24"/>
          <w:szCs w:val="24"/>
        </w:rPr>
        <w:t xml:space="preserve">. </w:t>
      </w:r>
    </w:p>
    <w:p w14:paraId="1B912E7A" w14:textId="77777777" w:rsidR="006A306E" w:rsidRDefault="00620F4C" w:rsidP="00C87056">
      <w:pPr>
        <w:jc w:val="both"/>
        <w:rPr>
          <w:sz w:val="24"/>
          <w:szCs w:val="24"/>
        </w:rPr>
      </w:pPr>
      <w:r>
        <w:rPr>
          <w:sz w:val="24"/>
          <w:szCs w:val="24"/>
        </w:rPr>
        <w:t>T</w:t>
      </w:r>
      <w:r w:rsidR="006A306E">
        <w:rPr>
          <w:sz w:val="24"/>
          <w:szCs w:val="24"/>
        </w:rPr>
        <w:t>o search blindly, Boolean logic operators (</w:t>
      </w:r>
      <w:r w:rsidR="006A306E" w:rsidRPr="00620F4C">
        <w:rPr>
          <w:sz w:val="24"/>
          <w:szCs w:val="24"/>
        </w:rPr>
        <w:t xml:space="preserve">AND, OR, NOT) </w:t>
      </w:r>
      <w:r w:rsidR="006A306E">
        <w:rPr>
          <w:sz w:val="24"/>
          <w:szCs w:val="24"/>
        </w:rPr>
        <w:t xml:space="preserve">could be used and combined, the engine is also case-insensitive, noting that only the one who inputs the query has the secret key, meaning that he is the only one </w:t>
      </w:r>
      <w:r w:rsidR="009908A1">
        <w:rPr>
          <w:sz w:val="24"/>
          <w:szCs w:val="24"/>
        </w:rPr>
        <w:t>able to decrypt the answer</w:t>
      </w:r>
      <w:r w:rsidR="006A306E">
        <w:rPr>
          <w:sz w:val="24"/>
          <w:szCs w:val="24"/>
        </w:rPr>
        <w:t xml:space="preserve">. In order to reach the right destination </w:t>
      </w:r>
      <w:r>
        <w:rPr>
          <w:sz w:val="24"/>
          <w:szCs w:val="24"/>
        </w:rPr>
        <w:t>when</w:t>
      </w:r>
      <w:r w:rsidR="006A306E">
        <w:rPr>
          <w:sz w:val="24"/>
          <w:szCs w:val="24"/>
        </w:rPr>
        <w:t xml:space="preserve"> a user</w:t>
      </w:r>
      <w:r w:rsidR="009908A1">
        <w:rPr>
          <w:sz w:val="24"/>
          <w:szCs w:val="24"/>
        </w:rPr>
        <w:t xml:space="preserve"> </w:t>
      </w:r>
      <w:r w:rsidR="00C87056">
        <w:rPr>
          <w:sz w:val="24"/>
          <w:szCs w:val="24"/>
        </w:rPr>
        <w:t>inputs</w:t>
      </w:r>
      <w:r w:rsidR="009908A1">
        <w:rPr>
          <w:sz w:val="24"/>
          <w:szCs w:val="24"/>
        </w:rPr>
        <w:t xml:space="preserve"> </w:t>
      </w:r>
      <w:r>
        <w:rPr>
          <w:sz w:val="24"/>
          <w:szCs w:val="24"/>
        </w:rPr>
        <w:t>the</w:t>
      </w:r>
      <w:r w:rsidR="006A306E">
        <w:rPr>
          <w:sz w:val="24"/>
          <w:szCs w:val="24"/>
        </w:rPr>
        <w:t xml:space="preserve"> keywords, tree </w:t>
      </w:r>
      <w:r w:rsidR="004E73CA">
        <w:rPr>
          <w:sz w:val="24"/>
          <w:szCs w:val="24"/>
        </w:rPr>
        <w:t>graphs (method by David Huffman)</w:t>
      </w:r>
      <w:r w:rsidR="006A306E">
        <w:rPr>
          <w:sz w:val="24"/>
          <w:szCs w:val="24"/>
        </w:rPr>
        <w:t xml:space="preserve">, hash functions, and Boolean logic are combined together. </w:t>
      </w:r>
      <w:r w:rsidR="00AD7DF2">
        <w:rPr>
          <w:sz w:val="24"/>
          <w:szCs w:val="24"/>
        </w:rPr>
        <w:t xml:space="preserve">In order to </w:t>
      </w:r>
      <w:r w:rsidR="004E73CA">
        <w:rPr>
          <w:sz w:val="24"/>
          <w:szCs w:val="24"/>
        </w:rPr>
        <w:t>achieve the highest efficiency, the highest security with the fastest answer should have been combined</w:t>
      </w:r>
      <w:r w:rsidR="00551562">
        <w:rPr>
          <w:sz w:val="24"/>
          <w:szCs w:val="24"/>
        </w:rPr>
        <w:t>, and this is what the developer tried to work on compared to Tor network</w:t>
      </w:r>
      <w:r w:rsidR="004E73CA">
        <w:rPr>
          <w:sz w:val="24"/>
          <w:szCs w:val="24"/>
        </w:rPr>
        <w:t xml:space="preserve">. </w:t>
      </w:r>
    </w:p>
    <w:p w14:paraId="2BB0BC36" w14:textId="7E28AE79" w:rsidR="00B05E52" w:rsidRDefault="00B05E52" w:rsidP="00C87056">
      <w:pPr>
        <w:jc w:val="both"/>
        <w:rPr>
          <w:sz w:val="24"/>
          <w:szCs w:val="24"/>
        </w:rPr>
      </w:pPr>
      <w:r>
        <w:rPr>
          <w:sz w:val="24"/>
          <w:szCs w:val="24"/>
        </w:rPr>
        <w:t xml:space="preserve">The model, as indicated, uses </w:t>
      </w:r>
      <w:r w:rsidRPr="006A306E">
        <w:rPr>
          <w:sz w:val="24"/>
          <w:szCs w:val="24"/>
        </w:rPr>
        <w:t>AES-CBC-256</w:t>
      </w:r>
      <w:r>
        <w:rPr>
          <w:sz w:val="24"/>
          <w:szCs w:val="24"/>
        </w:rPr>
        <w:t xml:space="preserve">, a famous drawback of this encryption method is that CBC mode propagates the error, and when implementing such model in healthcare the concerns are higher since every operation is going to be performed over </w:t>
      </w:r>
      <w:r w:rsidR="0058513F">
        <w:rPr>
          <w:sz w:val="24"/>
          <w:szCs w:val="24"/>
        </w:rPr>
        <w:t xml:space="preserve">sensitive </w:t>
      </w:r>
      <w:r>
        <w:rPr>
          <w:sz w:val="24"/>
          <w:szCs w:val="24"/>
        </w:rPr>
        <w:t>encrypted data.</w:t>
      </w:r>
      <w:r w:rsidR="0058513F">
        <w:rPr>
          <w:sz w:val="24"/>
          <w:szCs w:val="24"/>
        </w:rPr>
        <w:t xml:space="preserve"> One of the alternatives is AES-GCM that does not propagate the error to subsequent bits, thus ensuring data integrity.</w:t>
      </w:r>
    </w:p>
    <w:p w14:paraId="79BA57EE" w14:textId="44FDCC78" w:rsidR="007D2BD3" w:rsidRDefault="007D2BD3" w:rsidP="00C87056">
      <w:pPr>
        <w:jc w:val="both"/>
        <w:rPr>
          <w:sz w:val="24"/>
          <w:szCs w:val="24"/>
        </w:rPr>
      </w:pPr>
      <w:r>
        <w:rPr>
          <w:noProof/>
          <w:sz w:val="24"/>
          <w:szCs w:val="24"/>
        </w:rPr>
        <w:drawing>
          <wp:inline distT="0" distB="0" distL="0" distR="0" wp14:anchorId="5799EBBD" wp14:editId="08A2DB5D">
            <wp:extent cx="5943600" cy="3566160"/>
            <wp:effectExtent l="0" t="0" r="0" b="0"/>
            <wp:docPr id="3702685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68532" name="Picture 3702685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A4340DA" w14:textId="77777777" w:rsidR="002D1811" w:rsidRPr="00CC033C" w:rsidRDefault="006B35FE" w:rsidP="00CC033C">
      <w:pPr>
        <w:rPr>
          <w:sz w:val="24"/>
          <w:szCs w:val="24"/>
        </w:rPr>
      </w:pPr>
      <w:r w:rsidRPr="00566796">
        <w:rPr>
          <w:sz w:val="24"/>
          <w:szCs w:val="24"/>
        </w:rPr>
        <w:lastRenderedPageBreak/>
        <w:t>A question could be raised: who exactly holds the secret key and which permissions are assigned to each person having access rights to the HER?</w:t>
      </w:r>
    </w:p>
    <w:p w14:paraId="211BA0C5" w14:textId="77777777" w:rsidR="00442AA9" w:rsidRPr="00566796" w:rsidRDefault="006B35FE" w:rsidP="006B35FE">
      <w:pPr>
        <w:rPr>
          <w:sz w:val="24"/>
          <w:szCs w:val="24"/>
        </w:rPr>
      </w:pPr>
      <w:r w:rsidRPr="00566796">
        <w:rPr>
          <w:sz w:val="24"/>
          <w:szCs w:val="24"/>
        </w:rPr>
        <w:t xml:space="preserve">In </w:t>
      </w:r>
      <w:hyperlink r:id="rId26" w:history="1">
        <w:r w:rsidRPr="00566796">
          <w:rPr>
            <w:rStyle w:val="Hyperlink"/>
            <w:sz w:val="24"/>
            <w:szCs w:val="24"/>
          </w:rPr>
          <w:t>[5]</w:t>
        </w:r>
      </w:hyperlink>
      <w:r w:rsidRPr="00566796">
        <w:rPr>
          <w:sz w:val="24"/>
          <w:szCs w:val="24"/>
        </w:rPr>
        <w:t>, a Secure Partially Homomorphic Encryption (SPHE) algorithm allows secure multiplication and division on encrypted data</w:t>
      </w:r>
      <w:r w:rsidR="00836A8C" w:rsidRPr="00566796">
        <w:rPr>
          <w:sz w:val="24"/>
          <w:szCs w:val="24"/>
        </w:rPr>
        <w:t>, while also creating a role network for different users who are permitted to access the records</w:t>
      </w:r>
      <w:r w:rsidRPr="00566796">
        <w:rPr>
          <w:sz w:val="24"/>
          <w:szCs w:val="24"/>
        </w:rPr>
        <w:t xml:space="preserve">. </w:t>
      </w:r>
      <w:r w:rsidR="00836A8C" w:rsidRPr="00566796">
        <w:rPr>
          <w:sz w:val="24"/>
          <w:szCs w:val="24"/>
        </w:rPr>
        <w:t xml:space="preserve">SPHE includes 5 algorithms; Key Generation, Encryption, Decryption, Multiplication and Division Algorithm. </w:t>
      </w:r>
    </w:p>
    <w:p w14:paraId="3BF37A89" w14:textId="77777777" w:rsidR="007D454C" w:rsidRPr="00566796" w:rsidRDefault="00B86992" w:rsidP="00672925">
      <w:pPr>
        <w:spacing w:after="0"/>
        <w:rPr>
          <w:sz w:val="24"/>
          <w:szCs w:val="24"/>
        </w:rPr>
      </w:pPr>
      <w:r w:rsidRPr="00466F7E">
        <w:rPr>
          <w:sz w:val="24"/>
          <w:szCs w:val="24"/>
        </w:rPr>
        <w:t>Homomorphic property of SPHE:</w:t>
      </w:r>
    </w:p>
    <w:p w14:paraId="06B0B2DD" w14:textId="77777777" w:rsidR="00B86992" w:rsidRPr="00566796" w:rsidRDefault="00B86992" w:rsidP="00B86992">
      <w:pPr>
        <w:pStyle w:val="ListParagraph"/>
        <w:numPr>
          <w:ilvl w:val="0"/>
          <w:numId w:val="8"/>
        </w:numPr>
        <w:rPr>
          <w:sz w:val="24"/>
          <w:szCs w:val="24"/>
        </w:rPr>
      </w:pPr>
      <w:r w:rsidRPr="00566796">
        <w:rPr>
          <w:sz w:val="24"/>
          <w:szCs w:val="24"/>
        </w:rPr>
        <w:t xml:space="preserve">Private key: </w:t>
      </w:r>
      <w:proofErr w:type="spellStart"/>
      <w:r w:rsidRPr="00566796">
        <w:rPr>
          <w:sz w:val="24"/>
          <w:szCs w:val="24"/>
        </w:rPr>
        <w:t>sk</w:t>
      </w:r>
      <w:proofErr w:type="spellEnd"/>
    </w:p>
    <w:p w14:paraId="43CA7AA3" w14:textId="77777777" w:rsidR="00B86992" w:rsidRPr="00566796" w:rsidRDefault="00B86992" w:rsidP="00B86992">
      <w:pPr>
        <w:pStyle w:val="ListParagraph"/>
        <w:numPr>
          <w:ilvl w:val="0"/>
          <w:numId w:val="8"/>
        </w:numPr>
        <w:rPr>
          <w:sz w:val="24"/>
          <w:szCs w:val="24"/>
        </w:rPr>
      </w:pPr>
      <w:r w:rsidRPr="00566796">
        <w:rPr>
          <w:sz w:val="24"/>
          <w:szCs w:val="24"/>
        </w:rPr>
        <w:t>Public key: pk</w:t>
      </w:r>
    </w:p>
    <w:p w14:paraId="49CF9B74" w14:textId="77777777" w:rsidR="00B86992" w:rsidRPr="00566796" w:rsidRDefault="00B86992" w:rsidP="00B86992">
      <w:pPr>
        <w:pStyle w:val="ListParagraph"/>
        <w:numPr>
          <w:ilvl w:val="0"/>
          <w:numId w:val="8"/>
        </w:numPr>
        <w:rPr>
          <w:sz w:val="24"/>
          <w:szCs w:val="24"/>
        </w:rPr>
      </w:pPr>
      <w:r w:rsidRPr="00566796">
        <w:rPr>
          <w:sz w:val="24"/>
          <w:szCs w:val="24"/>
        </w:rPr>
        <w:t>Plaintexts: P</w:t>
      </w:r>
      <w:r w:rsidRPr="00566796">
        <w:rPr>
          <w:sz w:val="24"/>
          <w:szCs w:val="24"/>
          <w:vertAlign w:val="subscript"/>
        </w:rPr>
        <w:t>1</w:t>
      </w:r>
      <w:r w:rsidRPr="00566796">
        <w:rPr>
          <w:sz w:val="24"/>
          <w:szCs w:val="24"/>
        </w:rPr>
        <w:t>, P</w:t>
      </w:r>
      <w:r w:rsidRPr="00566796">
        <w:rPr>
          <w:sz w:val="24"/>
          <w:szCs w:val="24"/>
          <w:vertAlign w:val="subscript"/>
        </w:rPr>
        <w:t>2</w:t>
      </w:r>
    </w:p>
    <w:p w14:paraId="3C8B7B9F" w14:textId="77777777" w:rsidR="00B86992" w:rsidRPr="00566796" w:rsidRDefault="00B86992" w:rsidP="00672925">
      <w:pPr>
        <w:spacing w:after="0"/>
        <w:rPr>
          <w:sz w:val="24"/>
          <w:szCs w:val="24"/>
        </w:rPr>
      </w:pPr>
      <w:r w:rsidRPr="00566796">
        <w:rPr>
          <w:sz w:val="24"/>
          <w:szCs w:val="24"/>
        </w:rPr>
        <w:t xml:space="preserve">Corresponding ciphertexts: </w:t>
      </w:r>
    </w:p>
    <w:p w14:paraId="4E124B5E" w14:textId="77777777" w:rsidR="00B86992" w:rsidRPr="00566796" w:rsidRDefault="00B86992" w:rsidP="00B86992">
      <w:pPr>
        <w:pStyle w:val="ListParagraph"/>
        <w:numPr>
          <w:ilvl w:val="0"/>
          <w:numId w:val="9"/>
        </w:numPr>
        <w:rPr>
          <w:sz w:val="24"/>
          <w:szCs w:val="24"/>
        </w:rPr>
      </w:pPr>
      <w:r w:rsidRPr="00566796">
        <w:rPr>
          <w:sz w:val="24"/>
          <w:szCs w:val="24"/>
        </w:rPr>
        <w:t>C</w:t>
      </w:r>
      <w:r w:rsidRPr="00566796">
        <w:rPr>
          <w:sz w:val="24"/>
          <w:szCs w:val="24"/>
          <w:vertAlign w:val="subscript"/>
        </w:rPr>
        <w:t>1</w:t>
      </w:r>
      <w:r w:rsidRPr="00566796">
        <w:rPr>
          <w:sz w:val="24"/>
          <w:szCs w:val="24"/>
        </w:rPr>
        <w:t xml:space="preserve"> = Enc (pk, P</w:t>
      </w:r>
      <w:r w:rsidRPr="00566796">
        <w:rPr>
          <w:sz w:val="24"/>
          <w:szCs w:val="24"/>
          <w:vertAlign w:val="subscript"/>
        </w:rPr>
        <w:t>1</w:t>
      </w:r>
      <w:r w:rsidRPr="00566796">
        <w:rPr>
          <w:sz w:val="24"/>
          <w:szCs w:val="24"/>
        </w:rPr>
        <w:t xml:space="preserve">) </w:t>
      </w:r>
    </w:p>
    <w:p w14:paraId="2EE22F5D" w14:textId="77777777" w:rsidR="00B86992" w:rsidRPr="00566796" w:rsidRDefault="00B86992" w:rsidP="00B86992">
      <w:pPr>
        <w:pStyle w:val="ListParagraph"/>
        <w:numPr>
          <w:ilvl w:val="0"/>
          <w:numId w:val="9"/>
        </w:numPr>
        <w:rPr>
          <w:sz w:val="24"/>
          <w:szCs w:val="24"/>
        </w:rPr>
      </w:pPr>
      <w:r w:rsidRPr="00566796">
        <w:rPr>
          <w:sz w:val="24"/>
          <w:szCs w:val="24"/>
        </w:rPr>
        <w:t>C</w:t>
      </w:r>
      <w:r w:rsidRPr="00566796">
        <w:rPr>
          <w:sz w:val="24"/>
          <w:szCs w:val="24"/>
          <w:vertAlign w:val="subscript"/>
        </w:rPr>
        <w:t xml:space="preserve">2 </w:t>
      </w:r>
      <w:r w:rsidRPr="00566796">
        <w:rPr>
          <w:sz w:val="24"/>
          <w:szCs w:val="24"/>
        </w:rPr>
        <w:t>= Enc (pk, P</w:t>
      </w:r>
      <w:r w:rsidRPr="00566796">
        <w:rPr>
          <w:sz w:val="24"/>
          <w:szCs w:val="24"/>
          <w:vertAlign w:val="subscript"/>
        </w:rPr>
        <w:t>2</w:t>
      </w:r>
      <w:r w:rsidRPr="00566796">
        <w:rPr>
          <w:sz w:val="24"/>
          <w:szCs w:val="24"/>
        </w:rPr>
        <w:t>)</w:t>
      </w:r>
    </w:p>
    <w:p w14:paraId="363FD0F0" w14:textId="77777777" w:rsidR="00566796" w:rsidRPr="00566796" w:rsidRDefault="00566796" w:rsidP="00E20258">
      <w:pPr>
        <w:spacing w:after="0"/>
        <w:rPr>
          <w:sz w:val="24"/>
          <w:szCs w:val="24"/>
        </w:rPr>
      </w:pPr>
      <w:r w:rsidRPr="00566796">
        <w:rPr>
          <w:sz w:val="24"/>
          <w:szCs w:val="24"/>
        </w:rPr>
        <w:t>First, the public and private key are generated</w:t>
      </w:r>
      <w:r w:rsidR="00AE6285">
        <w:rPr>
          <w:sz w:val="24"/>
          <w:szCs w:val="24"/>
        </w:rPr>
        <w:t>:</w:t>
      </w:r>
    </w:p>
    <w:p w14:paraId="493F4BF9" w14:textId="77777777" w:rsidR="00B86992" w:rsidRPr="00566796" w:rsidRDefault="00B86992" w:rsidP="00E20258">
      <w:pPr>
        <w:spacing w:after="0"/>
        <w:rPr>
          <w:sz w:val="24"/>
          <w:szCs w:val="24"/>
        </w:rPr>
      </w:pPr>
      <w:r w:rsidRPr="00566796">
        <w:rPr>
          <w:sz w:val="24"/>
          <w:szCs w:val="24"/>
        </w:rPr>
        <w:t>K = S</w:t>
      </w:r>
      <w:r w:rsidRPr="00566796">
        <w:rPr>
          <w:sz w:val="24"/>
          <w:szCs w:val="24"/>
          <w:vertAlign w:val="superscript"/>
        </w:rPr>
        <w:t>g</w:t>
      </w:r>
      <w:r w:rsidRPr="00566796">
        <w:rPr>
          <w:sz w:val="24"/>
          <w:szCs w:val="24"/>
        </w:rPr>
        <w:t xml:space="preserve"> mod p</w:t>
      </w:r>
    </w:p>
    <w:p w14:paraId="1C525F8F" w14:textId="77777777" w:rsidR="00566796" w:rsidRPr="00566796" w:rsidRDefault="00B86992" w:rsidP="00E20258">
      <w:pPr>
        <w:spacing w:after="0"/>
        <w:rPr>
          <w:sz w:val="24"/>
          <w:szCs w:val="24"/>
        </w:rPr>
      </w:pPr>
      <w:r w:rsidRPr="00566796">
        <w:rPr>
          <w:sz w:val="24"/>
          <w:szCs w:val="24"/>
        </w:rPr>
        <w:t xml:space="preserve">S: integer </w:t>
      </w:r>
      <w:r w:rsidRPr="00566796">
        <w:rPr>
          <w:rFonts w:ascii="Cambria Math" w:hAnsi="Cambria Math" w:cs="Cambria Math"/>
          <w:sz w:val="24"/>
          <w:szCs w:val="24"/>
        </w:rPr>
        <w:t>∈</w:t>
      </w:r>
      <w:r w:rsidRPr="00566796">
        <w:rPr>
          <w:sz w:val="24"/>
          <w:szCs w:val="24"/>
        </w:rPr>
        <w:t xml:space="preserve"> </w:t>
      </w:r>
      <w:proofErr w:type="gramStart"/>
      <w:r w:rsidR="00566796" w:rsidRPr="00566796">
        <w:rPr>
          <w:sz w:val="24"/>
          <w:szCs w:val="24"/>
        </w:rPr>
        <w:t>{ 0</w:t>
      </w:r>
      <w:proofErr w:type="gramEnd"/>
      <w:r w:rsidR="00566796" w:rsidRPr="00566796">
        <w:rPr>
          <w:sz w:val="24"/>
          <w:szCs w:val="24"/>
        </w:rPr>
        <w:t>,1, …, p-2} while GCD (</w:t>
      </w:r>
      <w:proofErr w:type="spellStart"/>
      <w:r w:rsidR="00566796" w:rsidRPr="00566796">
        <w:rPr>
          <w:sz w:val="24"/>
          <w:szCs w:val="24"/>
        </w:rPr>
        <w:t>S,p</w:t>
      </w:r>
      <w:proofErr w:type="spellEnd"/>
      <w:r w:rsidR="00566796" w:rsidRPr="00566796">
        <w:rPr>
          <w:sz w:val="24"/>
          <w:szCs w:val="24"/>
        </w:rPr>
        <w:t>)=1</w:t>
      </w:r>
    </w:p>
    <w:p w14:paraId="1F28AB19" w14:textId="77777777" w:rsidR="00B86992" w:rsidRPr="00566796" w:rsidRDefault="00566796" w:rsidP="00E20258">
      <w:pPr>
        <w:spacing w:after="0"/>
        <w:rPr>
          <w:sz w:val="24"/>
          <w:szCs w:val="24"/>
        </w:rPr>
      </w:pPr>
      <w:r w:rsidRPr="00566796">
        <w:rPr>
          <w:sz w:val="24"/>
          <w:szCs w:val="24"/>
        </w:rPr>
        <w:t>g: primitive number where GCD (</w:t>
      </w:r>
      <w:proofErr w:type="spellStart"/>
      <w:proofErr w:type="gramStart"/>
      <w:r w:rsidRPr="00566796">
        <w:rPr>
          <w:sz w:val="24"/>
          <w:szCs w:val="24"/>
        </w:rPr>
        <w:t>g,p</w:t>
      </w:r>
      <w:proofErr w:type="spellEnd"/>
      <w:proofErr w:type="gramEnd"/>
      <w:r w:rsidRPr="00566796">
        <w:rPr>
          <w:sz w:val="24"/>
          <w:szCs w:val="24"/>
        </w:rPr>
        <w:t>)=1</w:t>
      </w:r>
    </w:p>
    <w:p w14:paraId="76388FC2" w14:textId="77777777" w:rsidR="00566796" w:rsidRPr="00566796" w:rsidRDefault="00566796" w:rsidP="00E20258">
      <w:pPr>
        <w:spacing w:after="0"/>
        <w:rPr>
          <w:sz w:val="24"/>
          <w:szCs w:val="24"/>
        </w:rPr>
      </w:pPr>
      <w:r w:rsidRPr="00566796">
        <w:rPr>
          <w:sz w:val="24"/>
          <w:szCs w:val="24"/>
        </w:rPr>
        <w:t>p: large prime number</w:t>
      </w:r>
    </w:p>
    <w:p w14:paraId="72EFEFB9" w14:textId="77777777" w:rsidR="00566796" w:rsidRPr="00566796" w:rsidRDefault="00566796" w:rsidP="00566796">
      <w:pPr>
        <w:pStyle w:val="ListParagraph"/>
        <w:numPr>
          <w:ilvl w:val="0"/>
          <w:numId w:val="10"/>
        </w:numPr>
        <w:rPr>
          <w:sz w:val="24"/>
          <w:szCs w:val="24"/>
        </w:rPr>
      </w:pPr>
      <w:r w:rsidRPr="00566796">
        <w:rPr>
          <w:sz w:val="24"/>
          <w:szCs w:val="24"/>
        </w:rPr>
        <w:t>pk= (</w:t>
      </w:r>
      <w:proofErr w:type="spellStart"/>
      <w:proofErr w:type="gramStart"/>
      <w:r w:rsidRPr="00566796">
        <w:rPr>
          <w:sz w:val="24"/>
          <w:szCs w:val="24"/>
        </w:rPr>
        <w:t>g,K</w:t>
      </w:r>
      <w:proofErr w:type="gramEnd"/>
      <w:r w:rsidRPr="00566796">
        <w:rPr>
          <w:sz w:val="24"/>
          <w:szCs w:val="24"/>
        </w:rPr>
        <w:t>,p</w:t>
      </w:r>
      <w:proofErr w:type="spellEnd"/>
      <w:r w:rsidRPr="00566796">
        <w:rPr>
          <w:sz w:val="24"/>
          <w:szCs w:val="24"/>
        </w:rPr>
        <w:t xml:space="preserve">) and </w:t>
      </w:r>
      <w:proofErr w:type="spellStart"/>
      <w:r w:rsidRPr="00566796">
        <w:rPr>
          <w:sz w:val="24"/>
          <w:szCs w:val="24"/>
        </w:rPr>
        <w:t>sk</w:t>
      </w:r>
      <w:proofErr w:type="spellEnd"/>
    </w:p>
    <w:p w14:paraId="79CC7BEC" w14:textId="77777777" w:rsidR="00566796" w:rsidRPr="00566796" w:rsidRDefault="00566796" w:rsidP="00716C08">
      <w:pPr>
        <w:spacing w:after="0"/>
        <w:rPr>
          <w:sz w:val="24"/>
          <w:szCs w:val="24"/>
        </w:rPr>
      </w:pPr>
      <w:r w:rsidRPr="00566796">
        <w:rPr>
          <w:sz w:val="24"/>
          <w:szCs w:val="24"/>
        </w:rPr>
        <w:t>Then, P</w:t>
      </w:r>
      <w:r w:rsidRPr="00566796">
        <w:rPr>
          <w:sz w:val="24"/>
          <w:szCs w:val="24"/>
          <w:vertAlign w:val="subscript"/>
        </w:rPr>
        <w:t>1</w:t>
      </w:r>
      <w:r w:rsidRPr="00566796">
        <w:rPr>
          <w:sz w:val="24"/>
          <w:szCs w:val="24"/>
        </w:rPr>
        <w:t xml:space="preserve"> and P</w:t>
      </w:r>
      <w:r w:rsidRPr="00566796">
        <w:rPr>
          <w:sz w:val="24"/>
          <w:szCs w:val="24"/>
          <w:vertAlign w:val="subscript"/>
        </w:rPr>
        <w:t xml:space="preserve">2 </w:t>
      </w:r>
      <w:r w:rsidRPr="00566796">
        <w:rPr>
          <w:sz w:val="24"/>
          <w:szCs w:val="24"/>
        </w:rPr>
        <w:t>are encrypted to C</w:t>
      </w:r>
      <w:r w:rsidRPr="00566796">
        <w:rPr>
          <w:sz w:val="24"/>
          <w:szCs w:val="24"/>
          <w:vertAlign w:val="subscript"/>
        </w:rPr>
        <w:t xml:space="preserve">1 </w:t>
      </w:r>
      <w:r w:rsidRPr="00566796">
        <w:rPr>
          <w:sz w:val="24"/>
          <w:szCs w:val="24"/>
        </w:rPr>
        <w:t>and C</w:t>
      </w:r>
      <w:r w:rsidRPr="00566796">
        <w:rPr>
          <w:sz w:val="24"/>
          <w:szCs w:val="24"/>
          <w:vertAlign w:val="subscript"/>
        </w:rPr>
        <w:t>2</w:t>
      </w:r>
      <w:r w:rsidR="00AE6285">
        <w:rPr>
          <w:sz w:val="24"/>
          <w:szCs w:val="24"/>
          <w:vertAlign w:val="subscript"/>
        </w:rPr>
        <w:t xml:space="preserve"> </w:t>
      </w:r>
      <w:r w:rsidR="00AE6285">
        <w:rPr>
          <w:sz w:val="24"/>
          <w:szCs w:val="24"/>
        </w:rPr>
        <w:t>using pk</w:t>
      </w:r>
      <w:r w:rsidRPr="00566796">
        <w:rPr>
          <w:sz w:val="24"/>
          <w:szCs w:val="24"/>
        </w:rPr>
        <w:t>:</w:t>
      </w:r>
    </w:p>
    <w:p w14:paraId="34BB0658" w14:textId="77777777" w:rsidR="00566796" w:rsidRPr="0042043E" w:rsidRDefault="00566796" w:rsidP="0042043E">
      <w:pPr>
        <w:pStyle w:val="ListParagraph"/>
        <w:numPr>
          <w:ilvl w:val="0"/>
          <w:numId w:val="12"/>
        </w:numPr>
        <w:rPr>
          <w:sz w:val="24"/>
          <w:szCs w:val="24"/>
        </w:rPr>
      </w:pPr>
      <w:r w:rsidRPr="0042043E">
        <w:rPr>
          <w:sz w:val="24"/>
          <w:szCs w:val="24"/>
        </w:rPr>
        <w:t>C</w:t>
      </w:r>
      <w:r w:rsidRPr="0042043E">
        <w:rPr>
          <w:sz w:val="24"/>
          <w:szCs w:val="24"/>
          <w:vertAlign w:val="subscript"/>
        </w:rPr>
        <w:t>1</w:t>
      </w:r>
      <w:r w:rsidRPr="0042043E">
        <w:rPr>
          <w:sz w:val="24"/>
          <w:szCs w:val="24"/>
        </w:rPr>
        <w:t xml:space="preserve"> = (m</w:t>
      </w:r>
      <w:r w:rsidRPr="0042043E">
        <w:rPr>
          <w:sz w:val="24"/>
          <w:szCs w:val="24"/>
          <w:vertAlign w:val="subscript"/>
        </w:rPr>
        <w:t>1</w:t>
      </w:r>
      <w:r w:rsidRPr="0042043E">
        <w:rPr>
          <w:sz w:val="24"/>
          <w:szCs w:val="24"/>
        </w:rPr>
        <w:t>,</w:t>
      </w:r>
      <w:r w:rsidR="00AE6285" w:rsidRPr="0042043E">
        <w:rPr>
          <w:sz w:val="24"/>
          <w:szCs w:val="24"/>
        </w:rPr>
        <w:t xml:space="preserve"> </w:t>
      </w:r>
      <w:r w:rsidRPr="0042043E">
        <w:rPr>
          <w:sz w:val="24"/>
          <w:szCs w:val="24"/>
        </w:rPr>
        <w:t>n</w:t>
      </w:r>
      <w:r w:rsidRPr="0042043E">
        <w:rPr>
          <w:sz w:val="24"/>
          <w:szCs w:val="24"/>
          <w:vertAlign w:val="subscript"/>
        </w:rPr>
        <w:t>1</w:t>
      </w:r>
      <w:r w:rsidRPr="0042043E">
        <w:rPr>
          <w:sz w:val="24"/>
          <w:szCs w:val="24"/>
        </w:rPr>
        <w:t>) = (g*r</w:t>
      </w:r>
      <w:r w:rsidRPr="0042043E">
        <w:rPr>
          <w:sz w:val="24"/>
          <w:szCs w:val="24"/>
          <w:vertAlign w:val="subscript"/>
        </w:rPr>
        <w:t>1</w:t>
      </w:r>
      <w:r w:rsidRPr="0042043E">
        <w:rPr>
          <w:sz w:val="24"/>
          <w:szCs w:val="24"/>
        </w:rPr>
        <w:t>, P</w:t>
      </w:r>
      <w:r w:rsidRPr="0042043E">
        <w:rPr>
          <w:sz w:val="24"/>
          <w:szCs w:val="24"/>
          <w:vertAlign w:val="subscript"/>
        </w:rPr>
        <w:t>1</w:t>
      </w:r>
      <w:r w:rsidRPr="0042043E">
        <w:rPr>
          <w:sz w:val="24"/>
          <w:szCs w:val="24"/>
        </w:rPr>
        <w:t xml:space="preserve"> K</w:t>
      </w:r>
      <w:r w:rsidRPr="0042043E">
        <w:rPr>
          <w:sz w:val="24"/>
          <w:szCs w:val="24"/>
          <w:vertAlign w:val="superscript"/>
        </w:rPr>
        <w:t xml:space="preserve">r1 </w:t>
      </w:r>
      <w:r w:rsidRPr="0042043E">
        <w:rPr>
          <w:sz w:val="24"/>
          <w:szCs w:val="24"/>
        </w:rPr>
        <w:t>mod p)</w:t>
      </w:r>
    </w:p>
    <w:p w14:paraId="05EF3052" w14:textId="77777777" w:rsidR="00566796" w:rsidRPr="0042043E" w:rsidRDefault="00566796" w:rsidP="0042043E">
      <w:pPr>
        <w:pStyle w:val="ListParagraph"/>
        <w:numPr>
          <w:ilvl w:val="0"/>
          <w:numId w:val="12"/>
        </w:numPr>
        <w:rPr>
          <w:sz w:val="24"/>
          <w:szCs w:val="24"/>
        </w:rPr>
      </w:pPr>
      <w:r w:rsidRPr="0042043E">
        <w:rPr>
          <w:sz w:val="24"/>
          <w:szCs w:val="24"/>
        </w:rPr>
        <w:t>C</w:t>
      </w:r>
      <w:r w:rsidRPr="0042043E">
        <w:rPr>
          <w:sz w:val="24"/>
          <w:szCs w:val="24"/>
          <w:vertAlign w:val="subscript"/>
        </w:rPr>
        <w:t>2</w:t>
      </w:r>
      <w:r w:rsidRPr="0042043E">
        <w:rPr>
          <w:sz w:val="24"/>
          <w:szCs w:val="24"/>
        </w:rPr>
        <w:t xml:space="preserve"> = (m</w:t>
      </w:r>
      <w:r w:rsidRPr="0042043E">
        <w:rPr>
          <w:sz w:val="24"/>
          <w:szCs w:val="24"/>
          <w:vertAlign w:val="subscript"/>
        </w:rPr>
        <w:t>2</w:t>
      </w:r>
      <w:r w:rsidRPr="0042043E">
        <w:rPr>
          <w:sz w:val="24"/>
          <w:szCs w:val="24"/>
        </w:rPr>
        <w:t>,</w:t>
      </w:r>
      <w:r w:rsidR="00AE6285" w:rsidRPr="0042043E">
        <w:rPr>
          <w:sz w:val="24"/>
          <w:szCs w:val="24"/>
        </w:rPr>
        <w:t xml:space="preserve"> </w:t>
      </w:r>
      <w:r w:rsidRPr="0042043E">
        <w:rPr>
          <w:sz w:val="24"/>
          <w:szCs w:val="24"/>
        </w:rPr>
        <w:t>n</w:t>
      </w:r>
      <w:r w:rsidRPr="0042043E">
        <w:rPr>
          <w:sz w:val="24"/>
          <w:szCs w:val="24"/>
          <w:vertAlign w:val="subscript"/>
        </w:rPr>
        <w:t>2</w:t>
      </w:r>
      <w:r w:rsidRPr="0042043E">
        <w:rPr>
          <w:sz w:val="24"/>
          <w:szCs w:val="24"/>
        </w:rPr>
        <w:t>) = (g*r</w:t>
      </w:r>
      <w:r w:rsidRPr="0042043E">
        <w:rPr>
          <w:sz w:val="24"/>
          <w:szCs w:val="24"/>
          <w:vertAlign w:val="subscript"/>
        </w:rPr>
        <w:t>2</w:t>
      </w:r>
      <w:r w:rsidRPr="0042043E">
        <w:rPr>
          <w:sz w:val="24"/>
          <w:szCs w:val="24"/>
        </w:rPr>
        <w:t>, P</w:t>
      </w:r>
      <w:r w:rsidRPr="0042043E">
        <w:rPr>
          <w:sz w:val="24"/>
          <w:szCs w:val="24"/>
          <w:vertAlign w:val="subscript"/>
        </w:rPr>
        <w:t>2</w:t>
      </w:r>
      <w:r w:rsidRPr="0042043E">
        <w:rPr>
          <w:sz w:val="24"/>
          <w:szCs w:val="24"/>
        </w:rPr>
        <w:t xml:space="preserve"> K</w:t>
      </w:r>
      <w:r w:rsidRPr="0042043E">
        <w:rPr>
          <w:sz w:val="24"/>
          <w:szCs w:val="24"/>
          <w:vertAlign w:val="superscript"/>
        </w:rPr>
        <w:t xml:space="preserve">r2 </w:t>
      </w:r>
      <w:r w:rsidRPr="0042043E">
        <w:rPr>
          <w:sz w:val="24"/>
          <w:szCs w:val="24"/>
        </w:rPr>
        <w:t>mod p)</w:t>
      </w:r>
    </w:p>
    <w:p w14:paraId="441D5ECE" w14:textId="77777777" w:rsidR="002F65D4" w:rsidRDefault="0042043E" w:rsidP="00C52BF2">
      <w:pPr>
        <w:spacing w:after="0"/>
        <w:jc w:val="both"/>
        <w:rPr>
          <w:sz w:val="24"/>
          <w:szCs w:val="24"/>
        </w:rPr>
      </w:pPr>
      <w:r>
        <w:rPr>
          <w:sz w:val="24"/>
          <w:szCs w:val="24"/>
        </w:rPr>
        <w:t>r</w:t>
      </w:r>
      <w:r w:rsidR="00566796" w:rsidRPr="00566796">
        <w:rPr>
          <w:sz w:val="24"/>
          <w:szCs w:val="24"/>
        </w:rPr>
        <w:t>: random in</w:t>
      </w:r>
      <w:r w:rsidR="00566796">
        <w:rPr>
          <w:sz w:val="24"/>
          <w:szCs w:val="24"/>
        </w:rPr>
        <w:t xml:space="preserve">teger </w:t>
      </w:r>
      <w:r w:rsidR="00566796" w:rsidRPr="00566796">
        <w:rPr>
          <w:rFonts w:ascii="Cambria Math" w:hAnsi="Cambria Math" w:cs="Cambria Math"/>
          <w:sz w:val="24"/>
          <w:szCs w:val="24"/>
        </w:rPr>
        <w:t>∈</w:t>
      </w:r>
      <w:r w:rsidR="00566796" w:rsidRPr="00566796">
        <w:rPr>
          <w:sz w:val="24"/>
          <w:szCs w:val="24"/>
        </w:rPr>
        <w:t xml:space="preserve"> {</w:t>
      </w:r>
      <w:r w:rsidR="00566796">
        <w:rPr>
          <w:sz w:val="24"/>
          <w:szCs w:val="24"/>
        </w:rPr>
        <w:t>2,</w:t>
      </w:r>
      <w:r w:rsidR="00566796" w:rsidRPr="00566796">
        <w:rPr>
          <w:sz w:val="24"/>
          <w:szCs w:val="24"/>
        </w:rPr>
        <w:t xml:space="preserve"> …, </w:t>
      </w:r>
      <w:r w:rsidR="00566796">
        <w:rPr>
          <w:sz w:val="24"/>
          <w:szCs w:val="24"/>
        </w:rPr>
        <w:t>(</w:t>
      </w:r>
      <w:r w:rsidR="00566796" w:rsidRPr="00566796">
        <w:rPr>
          <w:sz w:val="24"/>
          <w:szCs w:val="24"/>
        </w:rPr>
        <w:t>p-</w:t>
      </w:r>
      <w:r w:rsidR="00566796">
        <w:rPr>
          <w:sz w:val="24"/>
          <w:szCs w:val="24"/>
        </w:rPr>
        <w:t>1)/2</w:t>
      </w:r>
      <w:r w:rsidR="00566796" w:rsidRPr="00566796">
        <w:rPr>
          <w:sz w:val="24"/>
          <w:szCs w:val="24"/>
        </w:rPr>
        <w:t>}</w:t>
      </w:r>
      <w:r w:rsidR="00566796">
        <w:rPr>
          <w:sz w:val="24"/>
          <w:szCs w:val="24"/>
        </w:rPr>
        <w:t xml:space="preserve"> </w:t>
      </w:r>
    </w:p>
    <w:p w14:paraId="35CAD456" w14:textId="77777777" w:rsidR="00566796" w:rsidRDefault="00AE6285" w:rsidP="002F65D4">
      <w:pPr>
        <w:jc w:val="both"/>
        <w:rPr>
          <w:sz w:val="24"/>
          <w:szCs w:val="24"/>
        </w:rPr>
      </w:pPr>
      <w:r>
        <w:rPr>
          <w:sz w:val="24"/>
          <w:szCs w:val="24"/>
        </w:rPr>
        <w:t>C</w:t>
      </w:r>
      <w:r>
        <w:rPr>
          <w:sz w:val="24"/>
          <w:szCs w:val="24"/>
          <w:vertAlign w:val="subscript"/>
        </w:rPr>
        <w:t xml:space="preserve">1 </w:t>
      </w:r>
      <w:r>
        <w:rPr>
          <w:sz w:val="24"/>
          <w:szCs w:val="24"/>
        </w:rPr>
        <w:t>* C</w:t>
      </w:r>
      <w:r>
        <w:rPr>
          <w:sz w:val="24"/>
          <w:szCs w:val="24"/>
          <w:vertAlign w:val="subscript"/>
        </w:rPr>
        <w:t xml:space="preserve">2 </w:t>
      </w:r>
      <w:r>
        <w:rPr>
          <w:sz w:val="24"/>
          <w:szCs w:val="24"/>
        </w:rPr>
        <w:t xml:space="preserve">= </w:t>
      </w:r>
      <w:r w:rsidRPr="00566796">
        <w:rPr>
          <w:sz w:val="24"/>
          <w:szCs w:val="24"/>
        </w:rPr>
        <w:t>(g*</w:t>
      </w:r>
      <w:r>
        <w:rPr>
          <w:sz w:val="24"/>
          <w:szCs w:val="24"/>
        </w:rPr>
        <w:t>(</w:t>
      </w:r>
      <w:r w:rsidRPr="00566796">
        <w:rPr>
          <w:sz w:val="24"/>
          <w:szCs w:val="24"/>
        </w:rPr>
        <w:t>r</w:t>
      </w:r>
      <w:r w:rsidRPr="00566796">
        <w:rPr>
          <w:sz w:val="24"/>
          <w:szCs w:val="24"/>
          <w:vertAlign w:val="subscript"/>
        </w:rPr>
        <w:t>1</w:t>
      </w:r>
      <w:r>
        <w:rPr>
          <w:sz w:val="24"/>
          <w:szCs w:val="24"/>
          <w:vertAlign w:val="subscript"/>
        </w:rPr>
        <w:t xml:space="preserve"> </w:t>
      </w:r>
      <w:r>
        <w:rPr>
          <w:sz w:val="24"/>
          <w:szCs w:val="24"/>
        </w:rPr>
        <w:t>*</w:t>
      </w:r>
      <w:r w:rsidRPr="00566796">
        <w:rPr>
          <w:sz w:val="24"/>
          <w:szCs w:val="24"/>
        </w:rPr>
        <w:t xml:space="preserve"> </w:t>
      </w:r>
      <w:r>
        <w:rPr>
          <w:sz w:val="24"/>
          <w:szCs w:val="24"/>
        </w:rPr>
        <w:t>r</w:t>
      </w:r>
      <w:r>
        <w:rPr>
          <w:sz w:val="24"/>
          <w:szCs w:val="24"/>
          <w:vertAlign w:val="subscript"/>
        </w:rPr>
        <w:t>2</w:t>
      </w:r>
      <w:r>
        <w:rPr>
          <w:sz w:val="24"/>
          <w:szCs w:val="24"/>
        </w:rPr>
        <w:t>)</w:t>
      </w:r>
      <w:r w:rsidRPr="00566796">
        <w:rPr>
          <w:sz w:val="24"/>
          <w:szCs w:val="24"/>
        </w:rPr>
        <w:t xml:space="preserve">, </w:t>
      </w:r>
      <w:r>
        <w:rPr>
          <w:sz w:val="24"/>
          <w:szCs w:val="24"/>
        </w:rPr>
        <w:t>(</w:t>
      </w:r>
      <w:r w:rsidRPr="00566796">
        <w:rPr>
          <w:sz w:val="24"/>
          <w:szCs w:val="24"/>
        </w:rPr>
        <w:t>P</w:t>
      </w:r>
      <w:r w:rsidRPr="00566796">
        <w:rPr>
          <w:sz w:val="24"/>
          <w:szCs w:val="24"/>
          <w:vertAlign w:val="subscript"/>
        </w:rPr>
        <w:t>1</w:t>
      </w:r>
      <w:r>
        <w:rPr>
          <w:sz w:val="24"/>
          <w:szCs w:val="24"/>
        </w:rPr>
        <w:t>*P</w:t>
      </w:r>
      <w:r>
        <w:rPr>
          <w:sz w:val="24"/>
          <w:szCs w:val="24"/>
          <w:vertAlign w:val="subscript"/>
        </w:rPr>
        <w:t>2</w:t>
      </w:r>
      <w:r>
        <w:rPr>
          <w:sz w:val="24"/>
          <w:szCs w:val="24"/>
        </w:rPr>
        <w:t>)/</w:t>
      </w:r>
      <w:r w:rsidRPr="00566796">
        <w:rPr>
          <w:sz w:val="24"/>
          <w:szCs w:val="24"/>
        </w:rPr>
        <w:t xml:space="preserve"> K</w:t>
      </w:r>
      <w:r w:rsidRPr="00566796">
        <w:rPr>
          <w:sz w:val="24"/>
          <w:szCs w:val="24"/>
          <w:vertAlign w:val="superscript"/>
        </w:rPr>
        <w:t>r1</w:t>
      </w:r>
      <w:r>
        <w:rPr>
          <w:sz w:val="24"/>
          <w:szCs w:val="24"/>
          <w:vertAlign w:val="superscript"/>
        </w:rPr>
        <w:t>+r</w:t>
      </w:r>
      <w:proofErr w:type="gramStart"/>
      <w:r>
        <w:rPr>
          <w:sz w:val="24"/>
          <w:szCs w:val="24"/>
          <w:vertAlign w:val="superscript"/>
        </w:rPr>
        <w:t xml:space="preserve">2 </w:t>
      </w:r>
      <w:r>
        <w:rPr>
          <w:sz w:val="24"/>
          <w:szCs w:val="24"/>
        </w:rPr>
        <w:t>)</w:t>
      </w:r>
      <w:proofErr w:type="gramEnd"/>
      <w:r w:rsidRPr="00566796">
        <w:rPr>
          <w:sz w:val="24"/>
          <w:szCs w:val="24"/>
          <w:vertAlign w:val="superscript"/>
        </w:rPr>
        <w:t xml:space="preserve"> </w:t>
      </w:r>
      <w:r>
        <w:rPr>
          <w:sz w:val="24"/>
          <w:szCs w:val="24"/>
        </w:rPr>
        <w:t>(</w:t>
      </w:r>
      <w:r w:rsidRPr="00566796">
        <w:rPr>
          <w:sz w:val="24"/>
          <w:szCs w:val="24"/>
        </w:rPr>
        <w:t>mod p)</w:t>
      </w:r>
      <w:r>
        <w:rPr>
          <w:sz w:val="24"/>
          <w:szCs w:val="24"/>
        </w:rPr>
        <w:t xml:space="preserve"> = Enc (pk, P</w:t>
      </w:r>
      <w:r>
        <w:rPr>
          <w:sz w:val="24"/>
          <w:szCs w:val="24"/>
          <w:vertAlign w:val="subscript"/>
        </w:rPr>
        <w:t>1</w:t>
      </w:r>
      <w:r>
        <w:rPr>
          <w:sz w:val="24"/>
          <w:szCs w:val="24"/>
        </w:rPr>
        <w:t xml:space="preserve"> * P</w:t>
      </w:r>
      <w:r>
        <w:rPr>
          <w:sz w:val="24"/>
          <w:szCs w:val="24"/>
          <w:vertAlign w:val="subscript"/>
        </w:rPr>
        <w:t>2</w:t>
      </w:r>
      <w:r>
        <w:rPr>
          <w:sz w:val="24"/>
          <w:szCs w:val="24"/>
        </w:rPr>
        <w:t>)</w:t>
      </w:r>
    </w:p>
    <w:p w14:paraId="4140B65E" w14:textId="77777777" w:rsidR="00AE6285" w:rsidRDefault="00AE6285" w:rsidP="00FD18A2">
      <w:pPr>
        <w:spacing w:after="0"/>
        <w:jc w:val="both"/>
        <w:rPr>
          <w:sz w:val="24"/>
          <w:szCs w:val="24"/>
        </w:rPr>
      </w:pPr>
      <w:r>
        <w:rPr>
          <w:sz w:val="24"/>
          <w:szCs w:val="24"/>
        </w:rPr>
        <w:t xml:space="preserve">Finally, the evaluated ciphertext could be decrypted using </w:t>
      </w:r>
      <w:proofErr w:type="spellStart"/>
      <w:r>
        <w:rPr>
          <w:sz w:val="24"/>
          <w:szCs w:val="24"/>
        </w:rPr>
        <w:t>sk</w:t>
      </w:r>
      <w:proofErr w:type="spellEnd"/>
      <w:r>
        <w:rPr>
          <w:sz w:val="24"/>
          <w:szCs w:val="24"/>
        </w:rPr>
        <w:t>:</w:t>
      </w:r>
    </w:p>
    <w:p w14:paraId="6AA106CB" w14:textId="77777777" w:rsidR="00AE6285" w:rsidRDefault="00AE6285" w:rsidP="00FD18A2">
      <w:pPr>
        <w:spacing w:after="0"/>
        <w:jc w:val="both"/>
        <w:rPr>
          <w:sz w:val="24"/>
          <w:szCs w:val="24"/>
        </w:rPr>
      </w:pPr>
      <w:r>
        <w:rPr>
          <w:sz w:val="24"/>
          <w:szCs w:val="24"/>
        </w:rPr>
        <w:t xml:space="preserve">P = n * </w:t>
      </w:r>
      <w:proofErr w:type="spellStart"/>
      <w:r>
        <w:rPr>
          <w:sz w:val="24"/>
          <w:szCs w:val="24"/>
        </w:rPr>
        <w:t>S</w:t>
      </w:r>
      <w:r>
        <w:rPr>
          <w:sz w:val="24"/>
          <w:szCs w:val="24"/>
          <w:vertAlign w:val="superscript"/>
        </w:rPr>
        <w:t>m</w:t>
      </w:r>
      <w:proofErr w:type="spellEnd"/>
      <w:r>
        <w:rPr>
          <w:sz w:val="24"/>
          <w:szCs w:val="24"/>
        </w:rPr>
        <w:t xml:space="preserve"> mod p</w:t>
      </w:r>
    </w:p>
    <w:p w14:paraId="3E8E80FF" w14:textId="77777777" w:rsidR="00AE6285" w:rsidRDefault="00AE6285" w:rsidP="002F65D4">
      <w:pPr>
        <w:jc w:val="both"/>
        <w:rPr>
          <w:sz w:val="24"/>
          <w:szCs w:val="24"/>
        </w:rPr>
      </w:pPr>
      <w:r>
        <w:rPr>
          <w:sz w:val="24"/>
          <w:szCs w:val="24"/>
        </w:rPr>
        <w:t>Dec (</w:t>
      </w:r>
      <w:proofErr w:type="spellStart"/>
      <w:r>
        <w:rPr>
          <w:sz w:val="24"/>
          <w:szCs w:val="24"/>
        </w:rPr>
        <w:t>sk</w:t>
      </w:r>
      <w:proofErr w:type="spellEnd"/>
      <w:r>
        <w:rPr>
          <w:sz w:val="24"/>
          <w:szCs w:val="24"/>
        </w:rPr>
        <w:t>, C</w:t>
      </w:r>
      <w:r>
        <w:rPr>
          <w:sz w:val="24"/>
          <w:szCs w:val="24"/>
          <w:vertAlign w:val="subscript"/>
        </w:rPr>
        <w:t xml:space="preserve">1 </w:t>
      </w:r>
      <w:r>
        <w:rPr>
          <w:sz w:val="24"/>
          <w:szCs w:val="24"/>
        </w:rPr>
        <w:t>* C</w:t>
      </w:r>
      <w:r>
        <w:rPr>
          <w:sz w:val="24"/>
          <w:szCs w:val="24"/>
          <w:vertAlign w:val="subscript"/>
        </w:rPr>
        <w:t>2</w:t>
      </w:r>
      <w:r>
        <w:rPr>
          <w:sz w:val="24"/>
          <w:szCs w:val="24"/>
        </w:rPr>
        <w:t>) = Dec (n</w:t>
      </w:r>
      <w:r>
        <w:rPr>
          <w:sz w:val="24"/>
          <w:szCs w:val="24"/>
          <w:vertAlign w:val="subscript"/>
        </w:rPr>
        <w:t>1</w:t>
      </w:r>
      <w:r>
        <w:rPr>
          <w:sz w:val="24"/>
          <w:szCs w:val="24"/>
        </w:rPr>
        <w:t xml:space="preserve"> * S</w:t>
      </w:r>
      <w:r>
        <w:rPr>
          <w:sz w:val="24"/>
          <w:szCs w:val="24"/>
          <w:vertAlign w:val="superscript"/>
        </w:rPr>
        <w:t>m1</w:t>
      </w:r>
      <w:r>
        <w:rPr>
          <w:sz w:val="24"/>
          <w:szCs w:val="24"/>
        </w:rPr>
        <w:t xml:space="preserve"> mod p) * (n</w:t>
      </w:r>
      <w:r>
        <w:rPr>
          <w:sz w:val="24"/>
          <w:szCs w:val="24"/>
          <w:vertAlign w:val="subscript"/>
        </w:rPr>
        <w:t>2</w:t>
      </w:r>
      <w:r>
        <w:rPr>
          <w:sz w:val="24"/>
          <w:szCs w:val="24"/>
        </w:rPr>
        <w:t xml:space="preserve"> * S</w:t>
      </w:r>
      <w:r>
        <w:rPr>
          <w:sz w:val="24"/>
          <w:szCs w:val="24"/>
          <w:vertAlign w:val="superscript"/>
        </w:rPr>
        <w:t>m2</w:t>
      </w:r>
      <w:r>
        <w:rPr>
          <w:sz w:val="24"/>
          <w:szCs w:val="24"/>
        </w:rPr>
        <w:t xml:space="preserve"> mod p) = Dec (</w:t>
      </w:r>
      <w:proofErr w:type="spellStart"/>
      <w:r>
        <w:rPr>
          <w:sz w:val="24"/>
          <w:szCs w:val="24"/>
        </w:rPr>
        <w:t>sk</w:t>
      </w:r>
      <w:proofErr w:type="spellEnd"/>
      <w:r>
        <w:rPr>
          <w:sz w:val="24"/>
          <w:szCs w:val="24"/>
        </w:rPr>
        <w:t>, C</w:t>
      </w:r>
      <w:r>
        <w:rPr>
          <w:sz w:val="24"/>
          <w:szCs w:val="24"/>
          <w:vertAlign w:val="subscript"/>
        </w:rPr>
        <w:t>1</w:t>
      </w:r>
      <w:r>
        <w:rPr>
          <w:sz w:val="24"/>
          <w:szCs w:val="24"/>
        </w:rPr>
        <w:t>) * Dec (</w:t>
      </w:r>
      <w:proofErr w:type="spellStart"/>
      <w:r>
        <w:rPr>
          <w:sz w:val="24"/>
          <w:szCs w:val="24"/>
        </w:rPr>
        <w:t>sk</w:t>
      </w:r>
      <w:proofErr w:type="spellEnd"/>
      <w:r>
        <w:rPr>
          <w:sz w:val="24"/>
          <w:szCs w:val="24"/>
        </w:rPr>
        <w:t>, C</w:t>
      </w:r>
      <w:r>
        <w:rPr>
          <w:sz w:val="24"/>
          <w:szCs w:val="24"/>
          <w:vertAlign w:val="subscript"/>
        </w:rPr>
        <w:t>2</w:t>
      </w:r>
      <w:r>
        <w:rPr>
          <w:sz w:val="24"/>
          <w:szCs w:val="24"/>
        </w:rPr>
        <w:t>)</w:t>
      </w:r>
    </w:p>
    <w:p w14:paraId="7BF79C03" w14:textId="77777777" w:rsidR="00AE6285" w:rsidRDefault="00AE6285" w:rsidP="00092CB4">
      <w:pPr>
        <w:spacing w:after="0"/>
        <w:jc w:val="both"/>
        <w:rPr>
          <w:sz w:val="24"/>
          <w:szCs w:val="24"/>
        </w:rPr>
      </w:pPr>
      <w:r>
        <w:rPr>
          <w:sz w:val="24"/>
          <w:szCs w:val="24"/>
        </w:rPr>
        <w:t>The proposed scheme proved that it has a multiplication homomorphic property.</w:t>
      </w:r>
      <w:r w:rsidR="00182C79">
        <w:rPr>
          <w:sz w:val="24"/>
          <w:szCs w:val="24"/>
        </w:rPr>
        <w:t xml:space="preserve"> Noting that not all parts of calculation were demonstrated.</w:t>
      </w:r>
    </w:p>
    <w:p w14:paraId="65291613" w14:textId="77777777" w:rsidR="00AE6285" w:rsidRDefault="00AE6285" w:rsidP="00092CB4">
      <w:pPr>
        <w:spacing w:after="0"/>
        <w:jc w:val="both"/>
        <w:rPr>
          <w:sz w:val="24"/>
          <w:szCs w:val="24"/>
        </w:rPr>
      </w:pPr>
      <w:r>
        <w:rPr>
          <w:sz w:val="24"/>
          <w:szCs w:val="24"/>
        </w:rPr>
        <w:t>By following the same process, but using division instead, the scheme also proves that it has a division homomorphic property.</w:t>
      </w:r>
    </w:p>
    <w:p w14:paraId="7440C1D2" w14:textId="77777777" w:rsidR="00566796" w:rsidRDefault="00AE6285" w:rsidP="00182C79">
      <w:pPr>
        <w:jc w:val="both"/>
        <w:rPr>
          <w:sz w:val="24"/>
          <w:szCs w:val="24"/>
        </w:rPr>
      </w:pPr>
      <w:r>
        <w:rPr>
          <w:sz w:val="24"/>
          <w:szCs w:val="24"/>
        </w:rPr>
        <w:t>Concerning the roles of authorized people, the</w:t>
      </w:r>
      <w:r w:rsidR="00182C79">
        <w:rPr>
          <w:sz w:val="24"/>
          <w:szCs w:val="24"/>
        </w:rPr>
        <w:t xml:space="preserve">y were created using </w:t>
      </w:r>
      <w:r w:rsidR="00182C79" w:rsidRPr="00182C79">
        <w:rPr>
          <w:sz w:val="24"/>
          <w:szCs w:val="24"/>
        </w:rPr>
        <w:t>Identity and Access Management (IAM) service</w:t>
      </w:r>
      <w:r w:rsidR="00182C79">
        <w:rPr>
          <w:sz w:val="24"/>
          <w:szCs w:val="24"/>
        </w:rPr>
        <w:t xml:space="preserve"> in the Amazon Web Services (AWS). The roles are: </w:t>
      </w:r>
    </w:p>
    <w:p w14:paraId="73589D35" w14:textId="77777777" w:rsidR="00182C79" w:rsidRDefault="00182C79" w:rsidP="00182C79">
      <w:pPr>
        <w:pStyle w:val="ListParagraph"/>
        <w:numPr>
          <w:ilvl w:val="0"/>
          <w:numId w:val="11"/>
        </w:numPr>
        <w:jc w:val="both"/>
        <w:rPr>
          <w:sz w:val="24"/>
          <w:szCs w:val="24"/>
        </w:rPr>
      </w:pPr>
      <w:r>
        <w:rPr>
          <w:sz w:val="24"/>
          <w:szCs w:val="24"/>
        </w:rPr>
        <w:t>admin user</w:t>
      </w:r>
    </w:p>
    <w:p w14:paraId="2993E747" w14:textId="77777777" w:rsidR="00182C79" w:rsidRDefault="00182C79" w:rsidP="00182C79">
      <w:pPr>
        <w:pStyle w:val="ListParagraph"/>
        <w:numPr>
          <w:ilvl w:val="0"/>
          <w:numId w:val="11"/>
        </w:numPr>
        <w:jc w:val="both"/>
        <w:rPr>
          <w:sz w:val="24"/>
          <w:szCs w:val="24"/>
        </w:rPr>
      </w:pPr>
      <w:r>
        <w:rPr>
          <w:sz w:val="24"/>
          <w:szCs w:val="24"/>
        </w:rPr>
        <w:t>evaluator</w:t>
      </w:r>
    </w:p>
    <w:p w14:paraId="2A1C4D5C" w14:textId="77777777" w:rsidR="00182C79" w:rsidRDefault="00182C79" w:rsidP="00182C79">
      <w:pPr>
        <w:pStyle w:val="ListParagraph"/>
        <w:numPr>
          <w:ilvl w:val="0"/>
          <w:numId w:val="11"/>
        </w:numPr>
        <w:jc w:val="both"/>
        <w:rPr>
          <w:sz w:val="24"/>
          <w:szCs w:val="24"/>
        </w:rPr>
      </w:pPr>
      <w:r>
        <w:rPr>
          <w:sz w:val="24"/>
          <w:szCs w:val="24"/>
        </w:rPr>
        <w:t>end-user</w:t>
      </w:r>
    </w:p>
    <w:p w14:paraId="1AD08F9A" w14:textId="77777777" w:rsidR="00182C79" w:rsidRDefault="00182C79" w:rsidP="00182C79">
      <w:pPr>
        <w:jc w:val="both"/>
        <w:rPr>
          <w:sz w:val="24"/>
          <w:szCs w:val="24"/>
        </w:rPr>
      </w:pPr>
      <w:r>
        <w:rPr>
          <w:sz w:val="24"/>
          <w:szCs w:val="24"/>
        </w:rPr>
        <w:lastRenderedPageBreak/>
        <w:t xml:space="preserve">the admin user possesses pk and </w:t>
      </w:r>
      <w:proofErr w:type="spellStart"/>
      <w:r>
        <w:rPr>
          <w:sz w:val="24"/>
          <w:szCs w:val="24"/>
        </w:rPr>
        <w:t>sk</w:t>
      </w:r>
      <w:proofErr w:type="spellEnd"/>
      <w:r>
        <w:rPr>
          <w:sz w:val="24"/>
          <w:szCs w:val="24"/>
        </w:rPr>
        <w:t xml:space="preserve"> and has full access to the dat</w:t>
      </w:r>
      <w:r w:rsidR="0042043E">
        <w:rPr>
          <w:sz w:val="24"/>
          <w:szCs w:val="24"/>
        </w:rPr>
        <w:t>a</w:t>
      </w:r>
      <w:r>
        <w:rPr>
          <w:sz w:val="24"/>
          <w:szCs w:val="24"/>
        </w:rPr>
        <w:t xml:space="preserve">, pk is shared with the evaluator to perform the computations, while </w:t>
      </w:r>
      <w:proofErr w:type="spellStart"/>
      <w:r>
        <w:rPr>
          <w:sz w:val="24"/>
          <w:szCs w:val="24"/>
        </w:rPr>
        <w:t>sk</w:t>
      </w:r>
      <w:proofErr w:type="spellEnd"/>
      <w:r>
        <w:rPr>
          <w:sz w:val="24"/>
          <w:szCs w:val="24"/>
        </w:rPr>
        <w:t xml:space="preserve"> is shared with the end user to decrypt the result. Each one of the users is assigned a number of permissions</w:t>
      </w:r>
      <w:r w:rsidR="0042043E">
        <w:rPr>
          <w:sz w:val="24"/>
          <w:szCs w:val="24"/>
        </w:rPr>
        <w:t xml:space="preserve"> (list, tagged, read, write) </w:t>
      </w:r>
      <w:r>
        <w:rPr>
          <w:sz w:val="24"/>
          <w:szCs w:val="24"/>
        </w:rPr>
        <w:t>depending on the</w:t>
      </w:r>
      <w:r w:rsidR="0042043E">
        <w:rPr>
          <w:sz w:val="24"/>
          <w:szCs w:val="24"/>
        </w:rPr>
        <w:t>ir</w:t>
      </w:r>
      <w:r>
        <w:rPr>
          <w:sz w:val="24"/>
          <w:szCs w:val="24"/>
        </w:rPr>
        <w:t xml:space="preserve"> role</w:t>
      </w:r>
      <w:r w:rsidR="0042043E">
        <w:rPr>
          <w:sz w:val="24"/>
          <w:szCs w:val="24"/>
        </w:rPr>
        <w:t>.</w:t>
      </w:r>
    </w:p>
    <w:p w14:paraId="4E21BDDE" w14:textId="7EEE254A" w:rsidR="00EA1382" w:rsidRDefault="0042043E" w:rsidP="00124F9D">
      <w:pPr>
        <w:jc w:val="both"/>
        <w:rPr>
          <w:sz w:val="24"/>
          <w:szCs w:val="24"/>
        </w:rPr>
      </w:pPr>
      <w:r>
        <w:rPr>
          <w:sz w:val="24"/>
          <w:szCs w:val="24"/>
        </w:rPr>
        <w:t xml:space="preserve">As a result, </w:t>
      </w:r>
      <w:r w:rsidR="001E516A">
        <w:rPr>
          <w:sz w:val="24"/>
          <w:szCs w:val="24"/>
        </w:rPr>
        <w:t>t</w:t>
      </w:r>
      <w:r>
        <w:rPr>
          <w:sz w:val="24"/>
          <w:szCs w:val="24"/>
        </w:rPr>
        <w:t>he message size was directly proportional to the decryption time</w:t>
      </w:r>
      <w:r w:rsidR="00EF429B">
        <w:rPr>
          <w:sz w:val="24"/>
          <w:szCs w:val="24"/>
        </w:rPr>
        <w:t>, encryption time, multiplication and division operations</w:t>
      </w:r>
      <w:r>
        <w:rPr>
          <w:sz w:val="24"/>
          <w:szCs w:val="24"/>
        </w:rPr>
        <w:t>.</w:t>
      </w:r>
      <w:r w:rsidR="00EF429B">
        <w:rPr>
          <w:sz w:val="24"/>
          <w:szCs w:val="24"/>
        </w:rPr>
        <w:t xml:space="preserve"> Compared to other schemes (message size = 128 bits), the time taken by SPHE for encryption, decryption, multiplication, division, and storage of ciphertext, was significantly less than the time taken by using </w:t>
      </w:r>
      <w:proofErr w:type="spellStart"/>
      <w:r w:rsidR="00EF429B">
        <w:rPr>
          <w:sz w:val="24"/>
          <w:szCs w:val="24"/>
        </w:rPr>
        <w:t>Paillier</w:t>
      </w:r>
      <w:proofErr w:type="spellEnd"/>
      <w:r w:rsidR="00EF429B">
        <w:rPr>
          <w:sz w:val="24"/>
          <w:szCs w:val="24"/>
        </w:rPr>
        <w:t xml:space="preserve">, ElGamal, or </w:t>
      </w:r>
      <w:proofErr w:type="spellStart"/>
      <w:r w:rsidR="00EF429B">
        <w:rPr>
          <w:sz w:val="24"/>
          <w:szCs w:val="24"/>
        </w:rPr>
        <w:t>Benaloh</w:t>
      </w:r>
      <w:proofErr w:type="spellEnd"/>
      <w:r w:rsidR="00EF429B">
        <w:rPr>
          <w:sz w:val="24"/>
          <w:szCs w:val="24"/>
        </w:rPr>
        <w:t>. However, the time taken by SPHE</w:t>
      </w:r>
      <w:r w:rsidR="009F4B16">
        <w:rPr>
          <w:sz w:val="24"/>
          <w:szCs w:val="24"/>
        </w:rPr>
        <w:t xml:space="preserve"> (476 </w:t>
      </w:r>
      <w:proofErr w:type="spellStart"/>
      <w:r w:rsidR="009F4B16">
        <w:rPr>
          <w:sz w:val="24"/>
          <w:szCs w:val="24"/>
        </w:rPr>
        <w:t>ms</w:t>
      </w:r>
      <w:proofErr w:type="spellEnd"/>
      <w:r w:rsidR="009F4B16">
        <w:rPr>
          <w:sz w:val="24"/>
          <w:szCs w:val="24"/>
        </w:rPr>
        <w:t>)</w:t>
      </w:r>
      <w:r w:rsidR="00EF429B">
        <w:rPr>
          <w:sz w:val="24"/>
          <w:szCs w:val="24"/>
        </w:rPr>
        <w:t xml:space="preserve"> to generate keys was slightly </w:t>
      </w:r>
      <w:r w:rsidR="009F4B16">
        <w:rPr>
          <w:sz w:val="24"/>
          <w:szCs w:val="24"/>
        </w:rPr>
        <w:t>more</w:t>
      </w:r>
      <w:r w:rsidR="00EF429B">
        <w:rPr>
          <w:sz w:val="24"/>
          <w:szCs w:val="24"/>
        </w:rPr>
        <w:t xml:space="preserve"> than </w:t>
      </w:r>
      <w:r w:rsidR="009F4B16">
        <w:rPr>
          <w:sz w:val="24"/>
          <w:szCs w:val="24"/>
        </w:rPr>
        <w:t xml:space="preserve">that of </w:t>
      </w:r>
      <w:proofErr w:type="spellStart"/>
      <w:r w:rsidR="009F4B16">
        <w:rPr>
          <w:sz w:val="24"/>
          <w:szCs w:val="24"/>
        </w:rPr>
        <w:t>Paillier</w:t>
      </w:r>
      <w:proofErr w:type="spellEnd"/>
      <w:r w:rsidR="009F4B16">
        <w:rPr>
          <w:sz w:val="24"/>
          <w:szCs w:val="24"/>
        </w:rPr>
        <w:t xml:space="preserve"> (332 </w:t>
      </w:r>
      <w:proofErr w:type="spellStart"/>
      <w:r w:rsidR="009F4B16">
        <w:rPr>
          <w:sz w:val="24"/>
          <w:szCs w:val="24"/>
        </w:rPr>
        <w:t>ms</w:t>
      </w:r>
      <w:proofErr w:type="spellEnd"/>
      <w:r w:rsidR="009F4B16">
        <w:rPr>
          <w:sz w:val="24"/>
          <w:szCs w:val="24"/>
        </w:rPr>
        <w:t>). Thus, SPHE showed a higher efficiency.</w:t>
      </w:r>
    </w:p>
    <w:p w14:paraId="7F7DCCF4" w14:textId="77777777" w:rsidR="0058513F" w:rsidRDefault="009F4B16" w:rsidP="00B5183F">
      <w:pPr>
        <w:jc w:val="both"/>
        <w:rPr>
          <w:sz w:val="24"/>
          <w:szCs w:val="24"/>
        </w:rPr>
      </w:pPr>
      <w:r>
        <w:rPr>
          <w:sz w:val="24"/>
          <w:szCs w:val="24"/>
        </w:rPr>
        <w:t xml:space="preserve">Although this scheme is efficient, it </w:t>
      </w:r>
      <w:r w:rsidR="00B05E52">
        <w:rPr>
          <w:sz w:val="24"/>
          <w:szCs w:val="24"/>
        </w:rPr>
        <w:t>is still limited concerning the number of allowed operations without the ability of computing two operations at the same time. Moreover, no ciphertext refreshing techniques such as bootstrapping or squashing were proposed, so every time an operation is performed on the encrypted data, a noise is produced, and the multiplication will double the noise.</w:t>
      </w:r>
    </w:p>
    <w:p w14:paraId="182CAEA5" w14:textId="77777777" w:rsidR="00B5183F" w:rsidRDefault="00B46FE6" w:rsidP="00B5183F">
      <w:pPr>
        <w:jc w:val="both"/>
        <w:rPr>
          <w:sz w:val="24"/>
          <w:szCs w:val="24"/>
        </w:rPr>
      </w:pPr>
      <w:r>
        <w:rPr>
          <w:sz w:val="24"/>
          <w:szCs w:val="24"/>
        </w:rPr>
        <w:t xml:space="preserve">In </w:t>
      </w:r>
      <w:hyperlink r:id="rId27" w:history="1">
        <w:r w:rsidRPr="00B46FE6">
          <w:rPr>
            <w:rStyle w:val="Hyperlink"/>
            <w:sz w:val="24"/>
            <w:szCs w:val="24"/>
          </w:rPr>
          <w:t>[7]</w:t>
        </w:r>
      </w:hyperlink>
      <w:r>
        <w:rPr>
          <w:sz w:val="24"/>
          <w:szCs w:val="24"/>
        </w:rPr>
        <w:t>, a multiple key-based homomorphic encryption</w:t>
      </w:r>
      <w:r w:rsidR="00B5183F">
        <w:rPr>
          <w:sz w:val="24"/>
          <w:szCs w:val="24"/>
        </w:rPr>
        <w:t xml:space="preserve"> (MKHE)</w:t>
      </w:r>
      <w:r>
        <w:rPr>
          <w:sz w:val="24"/>
          <w:szCs w:val="24"/>
        </w:rPr>
        <w:t xml:space="preserve"> using sailfish optimization algorithm is proposed. The technique suggests generating multiple keys that will encrypt</w:t>
      </w:r>
      <w:r w:rsidR="00AB5363">
        <w:rPr>
          <w:sz w:val="24"/>
          <w:szCs w:val="24"/>
        </w:rPr>
        <w:t>/decrypt</w:t>
      </w:r>
      <w:r>
        <w:rPr>
          <w:sz w:val="24"/>
          <w:szCs w:val="24"/>
        </w:rPr>
        <w:t xml:space="preserve"> data in a number of rounds</w:t>
      </w:r>
      <w:r w:rsidR="00AB5363">
        <w:rPr>
          <w:sz w:val="24"/>
          <w:szCs w:val="24"/>
        </w:rPr>
        <w:t xml:space="preserve">, while using Hybrid Cryptographic Optimizer (HCO) process with optimum fitness value to select optimal keys which increases </w:t>
      </w:r>
      <w:r w:rsidR="00800AE1">
        <w:rPr>
          <w:sz w:val="24"/>
          <w:szCs w:val="24"/>
        </w:rPr>
        <w:t>security levels</w:t>
      </w:r>
      <w:r w:rsidR="00AB5363">
        <w:rPr>
          <w:sz w:val="24"/>
          <w:szCs w:val="24"/>
        </w:rPr>
        <w:t>.</w:t>
      </w:r>
      <w:r w:rsidR="00800AE1">
        <w:rPr>
          <w:sz w:val="24"/>
          <w:szCs w:val="24"/>
        </w:rPr>
        <w:t xml:space="preserve"> The scheme was combined with deep neural networks </w:t>
      </w:r>
      <w:r w:rsidR="00124F9D">
        <w:rPr>
          <w:sz w:val="24"/>
          <w:szCs w:val="24"/>
        </w:rPr>
        <w:t xml:space="preserve">for data classification </w:t>
      </w:r>
      <w:r w:rsidR="00800AE1">
        <w:rPr>
          <w:sz w:val="24"/>
          <w:szCs w:val="24"/>
        </w:rPr>
        <w:t xml:space="preserve">in order to perform </w:t>
      </w:r>
      <w:r w:rsidR="00B5183F">
        <w:rPr>
          <w:sz w:val="24"/>
          <w:szCs w:val="24"/>
        </w:rPr>
        <w:t>diagnosis</w:t>
      </w:r>
      <w:r w:rsidR="00124F9D">
        <w:rPr>
          <w:sz w:val="24"/>
          <w:szCs w:val="24"/>
        </w:rPr>
        <w:t xml:space="preserve">, it was </w:t>
      </w:r>
      <w:r w:rsidR="00800AE1">
        <w:rPr>
          <w:sz w:val="24"/>
          <w:szCs w:val="24"/>
        </w:rPr>
        <w:t xml:space="preserve">tested on activity recognition and </w:t>
      </w:r>
      <w:r w:rsidR="00124F9D">
        <w:rPr>
          <w:sz w:val="24"/>
          <w:szCs w:val="24"/>
        </w:rPr>
        <w:t xml:space="preserve">UCD </w:t>
      </w:r>
      <w:r w:rsidR="00800AE1">
        <w:rPr>
          <w:sz w:val="24"/>
          <w:szCs w:val="24"/>
        </w:rPr>
        <w:t>sleep stage datasets.</w:t>
      </w:r>
      <w:r w:rsidR="00B5183F">
        <w:rPr>
          <w:sz w:val="24"/>
          <w:szCs w:val="24"/>
        </w:rPr>
        <w:t xml:space="preserve"> However; the diagnosis was performed on decrypted data on the receiver’s side. Although MKHE is not a fully homomorphic encryption scheme, it could be an efficient solution that balances between computation speed, accuracy, and security as it showed acceptable speed rates and high security levels after transmission.</w:t>
      </w:r>
    </w:p>
    <w:p w14:paraId="0534A91E" w14:textId="77777777" w:rsidR="00C107DF" w:rsidRDefault="00B260F1" w:rsidP="00C107DF">
      <w:pPr>
        <w:jc w:val="both"/>
        <w:rPr>
          <w:sz w:val="24"/>
          <w:szCs w:val="24"/>
        </w:rPr>
      </w:pPr>
      <w:r>
        <w:rPr>
          <w:sz w:val="24"/>
          <w:szCs w:val="24"/>
        </w:rPr>
        <w:t xml:space="preserve">Another scheme of PHE that is proposed is </w:t>
      </w:r>
      <w:r w:rsidRPr="00B260F1">
        <w:rPr>
          <w:sz w:val="24"/>
          <w:szCs w:val="24"/>
        </w:rPr>
        <w:t>symmetric homomorphic encryption</w:t>
      </w:r>
      <w:r w:rsidR="00523BBC">
        <w:rPr>
          <w:sz w:val="24"/>
          <w:szCs w:val="24"/>
        </w:rPr>
        <w:t xml:space="preserve"> (SHE)</w:t>
      </w:r>
      <w:r w:rsidRPr="00B260F1">
        <w:rPr>
          <w:sz w:val="24"/>
          <w:szCs w:val="24"/>
        </w:rPr>
        <w:t xml:space="preserve"> method </w:t>
      </w:r>
      <w:r>
        <w:rPr>
          <w:sz w:val="24"/>
          <w:szCs w:val="24"/>
        </w:rPr>
        <w:t>alongside with</w:t>
      </w:r>
      <w:r w:rsidRPr="00B260F1">
        <w:rPr>
          <w:sz w:val="24"/>
          <w:szCs w:val="24"/>
        </w:rPr>
        <w:t xml:space="preserve"> </w:t>
      </w:r>
      <w:proofErr w:type="spellStart"/>
      <w:r w:rsidRPr="00B260F1">
        <w:rPr>
          <w:sz w:val="24"/>
          <w:szCs w:val="24"/>
        </w:rPr>
        <w:t>Boneh</w:t>
      </w:r>
      <w:proofErr w:type="spellEnd"/>
      <w:r w:rsidRPr="00B260F1">
        <w:rPr>
          <w:sz w:val="24"/>
          <w:szCs w:val="24"/>
        </w:rPr>
        <w:t>-Lynn-</w:t>
      </w:r>
      <w:proofErr w:type="spellStart"/>
      <w:r w:rsidRPr="00B260F1">
        <w:rPr>
          <w:sz w:val="24"/>
          <w:szCs w:val="24"/>
        </w:rPr>
        <w:t>Shacham</w:t>
      </w:r>
      <w:proofErr w:type="spellEnd"/>
      <w:r w:rsidRPr="00B260F1">
        <w:rPr>
          <w:sz w:val="24"/>
          <w:szCs w:val="24"/>
        </w:rPr>
        <w:t>(BLS) short signature algorithm</w:t>
      </w:r>
      <w:r>
        <w:rPr>
          <w:sz w:val="24"/>
          <w:szCs w:val="24"/>
        </w:rPr>
        <w:t xml:space="preserve"> in </w:t>
      </w:r>
      <w:hyperlink r:id="rId28" w:anchor="full-text-header" w:history="1">
        <w:r w:rsidRPr="00B260F1">
          <w:rPr>
            <w:rStyle w:val="Hyperlink"/>
            <w:sz w:val="24"/>
            <w:szCs w:val="24"/>
          </w:rPr>
          <w:t>[8]</w:t>
        </w:r>
      </w:hyperlink>
      <w:r>
        <w:rPr>
          <w:sz w:val="24"/>
          <w:szCs w:val="24"/>
        </w:rPr>
        <w:t xml:space="preserve">, </w:t>
      </w:r>
      <w:r w:rsidR="00523BBC">
        <w:rPr>
          <w:sz w:val="24"/>
          <w:szCs w:val="24"/>
        </w:rPr>
        <w:t xml:space="preserve">the method consists of three phases; key generation (the user selects security parameters before execution), encryption, and decryption and has multiplication and addition homomorphic properties. The usage of SHE over asymmetric homomorphic encryption is more efficient in terms of speed on large data like EHR. the additional security measure in this method is the signature key that is going to be validated </w:t>
      </w:r>
      <w:r w:rsidR="00201ABC">
        <w:rPr>
          <w:sz w:val="24"/>
          <w:szCs w:val="24"/>
        </w:rPr>
        <w:t xml:space="preserve">by the service provider SP or by the user which are the two parties involved in the process. The model protects confidentiality when encrypted information are sent by the user to the SP and when the SP compares the user’s data with the decision tree, and sends the answer to the user, the model also adds random number when performing computations on encrypted data. After implementation, it </w:t>
      </w:r>
      <w:r w:rsidR="00C107DF">
        <w:rPr>
          <w:sz w:val="24"/>
          <w:szCs w:val="24"/>
        </w:rPr>
        <w:t xml:space="preserve">showed a faster performance especially in multiplication, </w:t>
      </w:r>
      <w:r w:rsidR="00201ABC">
        <w:rPr>
          <w:sz w:val="24"/>
          <w:szCs w:val="24"/>
        </w:rPr>
        <w:t xml:space="preserve">when compared to </w:t>
      </w:r>
      <w:r w:rsidR="00C107DF">
        <w:rPr>
          <w:sz w:val="24"/>
          <w:szCs w:val="24"/>
        </w:rPr>
        <w:t>a system that uses the</w:t>
      </w:r>
      <w:r w:rsidR="00201ABC">
        <w:rPr>
          <w:sz w:val="24"/>
          <w:szCs w:val="24"/>
        </w:rPr>
        <w:t xml:space="preserve"> </w:t>
      </w:r>
      <w:proofErr w:type="spellStart"/>
      <w:r w:rsidR="00201ABC">
        <w:rPr>
          <w:sz w:val="24"/>
          <w:szCs w:val="24"/>
        </w:rPr>
        <w:t>Paillier</w:t>
      </w:r>
      <w:proofErr w:type="spellEnd"/>
      <w:r w:rsidR="00201ABC">
        <w:rPr>
          <w:sz w:val="24"/>
          <w:szCs w:val="24"/>
        </w:rPr>
        <w:t xml:space="preserve"> </w:t>
      </w:r>
      <w:r w:rsidR="00C107DF">
        <w:rPr>
          <w:sz w:val="24"/>
          <w:szCs w:val="24"/>
        </w:rPr>
        <w:t xml:space="preserve">algorithm. </w:t>
      </w:r>
    </w:p>
    <w:p w14:paraId="504887B7" w14:textId="77777777" w:rsidR="00C107DF" w:rsidRDefault="00C107DF" w:rsidP="00C107DF">
      <w:pPr>
        <w:jc w:val="both"/>
        <w:rPr>
          <w:sz w:val="24"/>
          <w:szCs w:val="24"/>
        </w:rPr>
      </w:pPr>
      <w:r>
        <w:rPr>
          <w:sz w:val="24"/>
          <w:szCs w:val="24"/>
        </w:rPr>
        <w:t xml:space="preserve">Hence, both models in [5] and [8] outperformed the </w:t>
      </w:r>
      <w:proofErr w:type="spellStart"/>
      <w:r>
        <w:rPr>
          <w:sz w:val="24"/>
          <w:szCs w:val="24"/>
        </w:rPr>
        <w:t>Paillier</w:t>
      </w:r>
      <w:proofErr w:type="spellEnd"/>
      <w:r>
        <w:rPr>
          <w:sz w:val="24"/>
          <w:szCs w:val="24"/>
        </w:rPr>
        <w:t xml:space="preserve"> algorithm. </w:t>
      </w:r>
    </w:p>
    <w:p w14:paraId="098B4A94" w14:textId="4A66B243" w:rsidR="00201ABC" w:rsidRDefault="005760F6" w:rsidP="00A90C87">
      <w:pPr>
        <w:jc w:val="both"/>
        <w:rPr>
          <w:sz w:val="24"/>
          <w:szCs w:val="24"/>
        </w:rPr>
      </w:pPr>
      <w:r>
        <w:rPr>
          <w:sz w:val="24"/>
          <w:szCs w:val="24"/>
        </w:rPr>
        <w:lastRenderedPageBreak/>
        <w:t xml:space="preserve">Another model in </w:t>
      </w:r>
      <w:hyperlink r:id="rId29" w:history="1">
        <w:r w:rsidRPr="006F3D4F">
          <w:rPr>
            <w:rStyle w:val="Hyperlink"/>
            <w:sz w:val="24"/>
            <w:szCs w:val="24"/>
          </w:rPr>
          <w:t>[9]</w:t>
        </w:r>
      </w:hyperlink>
      <w:r>
        <w:rPr>
          <w:sz w:val="24"/>
          <w:szCs w:val="24"/>
        </w:rPr>
        <w:t xml:space="preserve"> </w:t>
      </w:r>
      <w:r w:rsidR="000C1C25">
        <w:rPr>
          <w:sz w:val="24"/>
          <w:szCs w:val="24"/>
        </w:rPr>
        <w:t>suggests</w:t>
      </w:r>
      <w:r>
        <w:rPr>
          <w:sz w:val="24"/>
          <w:szCs w:val="24"/>
        </w:rPr>
        <w:t xml:space="preserve"> a secure method for data storage; Secure Multiparty Computation (SMC) </w:t>
      </w:r>
      <w:r w:rsidR="000C1C25">
        <w:rPr>
          <w:sz w:val="24"/>
          <w:szCs w:val="24"/>
        </w:rPr>
        <w:t xml:space="preserve">using </w:t>
      </w:r>
      <w:proofErr w:type="spellStart"/>
      <w:r w:rsidR="000C1C25">
        <w:rPr>
          <w:sz w:val="24"/>
          <w:szCs w:val="24"/>
        </w:rPr>
        <w:t>Paillier</w:t>
      </w:r>
      <w:proofErr w:type="spellEnd"/>
      <w:r w:rsidR="000C1C25">
        <w:rPr>
          <w:sz w:val="24"/>
          <w:szCs w:val="24"/>
        </w:rPr>
        <w:t xml:space="preserve"> approach</w:t>
      </w:r>
      <w:r w:rsidR="00811A95">
        <w:rPr>
          <w:sz w:val="24"/>
          <w:szCs w:val="24"/>
        </w:rPr>
        <w:t>, a multiparty homomorphic encryption in an extension of partially homomorphic encryption that allows multiple parties to encrypt their data confidentially and decryption keys are distributed among them through secure channels</w:t>
      </w:r>
      <w:r w:rsidR="00330C37">
        <w:rPr>
          <w:sz w:val="24"/>
          <w:szCs w:val="24"/>
        </w:rPr>
        <w:t xml:space="preserve"> </w:t>
      </w:r>
      <w:hyperlink r:id="rId30" w:history="1">
        <w:r w:rsidR="00330C37" w:rsidRPr="00330C37">
          <w:rPr>
            <w:rStyle w:val="Hyperlink"/>
            <w:sz w:val="24"/>
            <w:szCs w:val="24"/>
          </w:rPr>
          <w:t>[20]</w:t>
        </w:r>
      </w:hyperlink>
      <w:r w:rsidR="000C1C25">
        <w:rPr>
          <w:sz w:val="24"/>
          <w:szCs w:val="24"/>
        </w:rPr>
        <w:t>. The patient uploads new data which is then encrypted and sent to the hospital, the hospital already has a background knowledge about the patient’s medical history</w:t>
      </w:r>
      <w:r w:rsidR="00A90C87">
        <w:rPr>
          <w:sz w:val="24"/>
          <w:szCs w:val="24"/>
        </w:rPr>
        <w:t xml:space="preserve">, the symptoms will be compared </w:t>
      </w:r>
      <w:r w:rsidR="00A90C87" w:rsidRPr="00A90C87">
        <w:rPr>
          <w:sz w:val="24"/>
          <w:szCs w:val="24"/>
        </w:rPr>
        <w:t xml:space="preserve">based on the similarity index </w:t>
      </w:r>
      <w:r w:rsidR="00A90C87">
        <w:rPr>
          <w:sz w:val="24"/>
          <w:szCs w:val="24"/>
        </w:rPr>
        <w:t xml:space="preserve">through </w:t>
      </w:r>
      <w:r w:rsidR="00A90C87" w:rsidRPr="00A90C87">
        <w:rPr>
          <w:sz w:val="24"/>
          <w:szCs w:val="24"/>
        </w:rPr>
        <w:t>Random Forest Algorithm</w:t>
      </w:r>
      <w:r w:rsidR="00A90C87">
        <w:rPr>
          <w:sz w:val="24"/>
          <w:szCs w:val="24"/>
        </w:rPr>
        <w:t xml:space="preserve">, and the disease prediction will be sent to the doctor. </w:t>
      </w:r>
    </w:p>
    <w:p w14:paraId="60D19F43" w14:textId="2FDF9A14" w:rsidR="008965F2" w:rsidRDefault="008965F2" w:rsidP="00A90C87">
      <w:pPr>
        <w:jc w:val="both"/>
        <w:rPr>
          <w:sz w:val="24"/>
          <w:szCs w:val="24"/>
        </w:rPr>
      </w:pPr>
      <w:r>
        <w:rPr>
          <w:noProof/>
          <w:sz w:val="24"/>
          <w:szCs w:val="24"/>
        </w:rPr>
        <w:drawing>
          <wp:inline distT="0" distB="0" distL="0" distR="0" wp14:anchorId="393A60BB" wp14:editId="0C37A357">
            <wp:extent cx="5918507" cy="3566160"/>
            <wp:effectExtent l="0" t="0" r="6350" b="0"/>
            <wp:docPr id="1000036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6683" name="Picture 11"/>
                    <pic:cNvPicPr/>
                  </pic:nvPicPr>
                  <pic:blipFill>
                    <a:blip r:embed="rId31">
                      <a:extLst>
                        <a:ext uri="{28A0092B-C50C-407E-A947-70E740481C1C}">
                          <a14:useLocalDpi xmlns:a14="http://schemas.microsoft.com/office/drawing/2010/main" val="0"/>
                        </a:ext>
                      </a:extLst>
                    </a:blip>
                    <a:stretch>
                      <a:fillRect/>
                    </a:stretch>
                  </pic:blipFill>
                  <pic:spPr>
                    <a:xfrm>
                      <a:off x="0" y="0"/>
                      <a:ext cx="5918507" cy="3566160"/>
                    </a:xfrm>
                    <a:prstGeom prst="rect">
                      <a:avLst/>
                    </a:prstGeom>
                  </pic:spPr>
                </pic:pic>
              </a:graphicData>
            </a:graphic>
          </wp:inline>
        </w:drawing>
      </w:r>
    </w:p>
    <w:p w14:paraId="30ADB619" w14:textId="0298BD4C" w:rsidR="00A90C87" w:rsidRDefault="00A90C87" w:rsidP="00553FE5">
      <w:pPr>
        <w:jc w:val="both"/>
        <w:rPr>
          <w:sz w:val="24"/>
          <w:szCs w:val="24"/>
        </w:rPr>
      </w:pPr>
      <w:r>
        <w:rPr>
          <w:sz w:val="24"/>
          <w:szCs w:val="24"/>
        </w:rPr>
        <w:t xml:space="preserve">The usage of </w:t>
      </w:r>
      <w:proofErr w:type="spellStart"/>
      <w:r>
        <w:rPr>
          <w:sz w:val="24"/>
          <w:szCs w:val="24"/>
        </w:rPr>
        <w:t>Paillier</w:t>
      </w:r>
      <w:proofErr w:type="spellEnd"/>
      <w:r>
        <w:rPr>
          <w:sz w:val="24"/>
          <w:szCs w:val="24"/>
        </w:rPr>
        <w:t xml:space="preserve"> algorithm will slow down the computation time as demonstrated </w:t>
      </w:r>
      <w:proofErr w:type="gramStart"/>
      <w:r>
        <w:rPr>
          <w:sz w:val="24"/>
          <w:szCs w:val="24"/>
        </w:rPr>
        <w:t>previousl</w:t>
      </w:r>
      <w:r w:rsidR="00A3497D">
        <w:rPr>
          <w:sz w:val="24"/>
          <w:szCs w:val="24"/>
        </w:rPr>
        <w:t>y</w:t>
      </w:r>
      <w:r>
        <w:rPr>
          <w:sz w:val="24"/>
          <w:szCs w:val="24"/>
        </w:rPr>
        <w:t>,</w:t>
      </w:r>
      <w:proofErr w:type="gramEnd"/>
      <w:r>
        <w:rPr>
          <w:sz w:val="24"/>
          <w:szCs w:val="24"/>
        </w:rPr>
        <w:t xml:space="preserve"> other approaches may be considered for a faster performance.</w:t>
      </w:r>
    </w:p>
    <w:p w14:paraId="38A2CC39" w14:textId="119CC182" w:rsidR="00811A95" w:rsidRDefault="006D6D25" w:rsidP="00156D01">
      <w:pPr>
        <w:jc w:val="both"/>
        <w:rPr>
          <w:sz w:val="24"/>
          <w:szCs w:val="24"/>
        </w:rPr>
      </w:pPr>
      <w:r>
        <w:rPr>
          <w:sz w:val="24"/>
          <w:szCs w:val="24"/>
        </w:rPr>
        <w:t>After highlighting the need for an</w:t>
      </w:r>
      <w:r w:rsidR="00330C37">
        <w:rPr>
          <w:sz w:val="24"/>
          <w:szCs w:val="24"/>
        </w:rPr>
        <w:t xml:space="preserve"> encryption </w:t>
      </w:r>
      <w:r>
        <w:rPr>
          <w:sz w:val="24"/>
          <w:szCs w:val="24"/>
        </w:rPr>
        <w:t>method</w:t>
      </w:r>
      <w:r w:rsidR="00330C37">
        <w:rPr>
          <w:sz w:val="24"/>
          <w:szCs w:val="24"/>
        </w:rPr>
        <w:t xml:space="preserve"> that </w:t>
      </w:r>
      <w:r>
        <w:rPr>
          <w:sz w:val="24"/>
          <w:szCs w:val="24"/>
        </w:rPr>
        <w:t>does not interfere with</w:t>
      </w:r>
      <w:r w:rsidR="00330C37">
        <w:rPr>
          <w:sz w:val="24"/>
          <w:szCs w:val="24"/>
        </w:rPr>
        <w:t xml:space="preserve"> </w:t>
      </w:r>
      <w:r>
        <w:rPr>
          <w:sz w:val="24"/>
          <w:szCs w:val="24"/>
        </w:rPr>
        <w:t xml:space="preserve">international </w:t>
      </w:r>
      <w:r w:rsidR="00330C37">
        <w:rPr>
          <w:sz w:val="24"/>
          <w:szCs w:val="24"/>
        </w:rPr>
        <w:t>data protection laws</w:t>
      </w:r>
      <w:r>
        <w:rPr>
          <w:sz w:val="24"/>
          <w:szCs w:val="24"/>
        </w:rPr>
        <w:t xml:space="preserve"> and allows data transmission to private organizations for study purposes with total identity anonymity, and exploring </w:t>
      </w:r>
      <w:r w:rsidRPr="006D6D25">
        <w:rPr>
          <w:sz w:val="24"/>
          <w:szCs w:val="24"/>
        </w:rPr>
        <w:t>GDPR</w:t>
      </w:r>
      <w:r w:rsidR="00156D01">
        <w:rPr>
          <w:sz w:val="24"/>
          <w:szCs w:val="24"/>
        </w:rPr>
        <w:t xml:space="preserve"> (</w:t>
      </w:r>
      <w:r w:rsidR="00156D01" w:rsidRPr="00156D01">
        <w:rPr>
          <w:sz w:val="24"/>
          <w:szCs w:val="24"/>
        </w:rPr>
        <w:t>General Data Protection Regulation</w:t>
      </w:r>
      <w:r w:rsidR="00156D01">
        <w:rPr>
          <w:sz w:val="24"/>
          <w:szCs w:val="24"/>
        </w:rPr>
        <w:t>)</w:t>
      </w:r>
      <w:r w:rsidRPr="006D6D25">
        <w:rPr>
          <w:sz w:val="24"/>
          <w:szCs w:val="24"/>
        </w:rPr>
        <w:t xml:space="preserve"> obligations on data controllers</w:t>
      </w:r>
      <w:r>
        <w:rPr>
          <w:sz w:val="24"/>
          <w:szCs w:val="24"/>
        </w:rPr>
        <w:t>,</w:t>
      </w:r>
      <w:r w:rsidR="00811A95">
        <w:rPr>
          <w:sz w:val="24"/>
          <w:szCs w:val="24"/>
        </w:rPr>
        <w:t xml:space="preserve"> </w:t>
      </w:r>
      <w:hyperlink r:id="rId32" w:history="1">
        <w:r w:rsidR="00811A95" w:rsidRPr="006D6D25">
          <w:rPr>
            <w:rStyle w:val="Hyperlink"/>
            <w:sz w:val="24"/>
            <w:szCs w:val="24"/>
          </w:rPr>
          <w:t>[2</w:t>
        </w:r>
        <w:r w:rsidR="00330C37" w:rsidRPr="006D6D25">
          <w:rPr>
            <w:rStyle w:val="Hyperlink"/>
            <w:sz w:val="24"/>
            <w:szCs w:val="24"/>
          </w:rPr>
          <w:t>1</w:t>
        </w:r>
        <w:r w:rsidR="00811A95" w:rsidRPr="006D6D25">
          <w:rPr>
            <w:rStyle w:val="Hyperlink"/>
            <w:sz w:val="24"/>
            <w:szCs w:val="24"/>
          </w:rPr>
          <w:t>]</w:t>
        </w:r>
      </w:hyperlink>
      <w:r w:rsidR="00811A95">
        <w:rPr>
          <w:sz w:val="24"/>
          <w:szCs w:val="24"/>
        </w:rPr>
        <w:t xml:space="preserve"> </w:t>
      </w:r>
      <w:r w:rsidR="00156D01">
        <w:rPr>
          <w:sz w:val="24"/>
          <w:szCs w:val="24"/>
        </w:rPr>
        <w:t xml:space="preserve">encourages the usage of Multiple Homomorphic Encryption since it maintains </w:t>
      </w:r>
      <w:r w:rsidR="00CB7F70">
        <w:rPr>
          <w:sz w:val="24"/>
          <w:szCs w:val="24"/>
        </w:rPr>
        <w:t xml:space="preserve">confidentiality with secure key management between involved parties, </w:t>
      </w:r>
      <w:r w:rsidR="00156D01">
        <w:rPr>
          <w:sz w:val="24"/>
          <w:szCs w:val="24"/>
        </w:rPr>
        <w:t>compared to traditional encryption methods which, in the best case, use pseudonymization where identifiers are removed from data</w:t>
      </w:r>
      <w:r w:rsidR="00CB7F70">
        <w:rPr>
          <w:sz w:val="24"/>
          <w:szCs w:val="24"/>
        </w:rPr>
        <w:t xml:space="preserve"> (personal data is still exposed)</w:t>
      </w:r>
      <w:r w:rsidR="0021740C">
        <w:rPr>
          <w:sz w:val="24"/>
          <w:szCs w:val="24"/>
        </w:rPr>
        <w:t xml:space="preserve">, but this practice does not meet GDPR privacy standards. </w:t>
      </w:r>
    </w:p>
    <w:p w14:paraId="30218EBC" w14:textId="222CAC22" w:rsidR="004A3ED0" w:rsidRDefault="00071E87" w:rsidP="004A3ED0">
      <w:pPr>
        <w:jc w:val="both"/>
        <w:rPr>
          <w:sz w:val="24"/>
          <w:szCs w:val="24"/>
        </w:rPr>
      </w:pPr>
      <w:r>
        <w:rPr>
          <w:sz w:val="24"/>
          <w:szCs w:val="24"/>
        </w:rPr>
        <w:t xml:space="preserve">While still vulnerable to inference attacks, federated approach of decentralized data sharing model overmasters the centralized model since computational assets are distributed and confidentiality is preserved for highly sensitive medical data while maintaining high accuracy </w:t>
      </w:r>
      <w:r>
        <w:rPr>
          <w:sz w:val="24"/>
          <w:szCs w:val="24"/>
        </w:rPr>
        <w:lastRenderedPageBreak/>
        <w:t xml:space="preserve">levels </w:t>
      </w:r>
      <w:hyperlink r:id="rId33" w:history="1">
        <w:r w:rsidRPr="0026389A">
          <w:rPr>
            <w:rStyle w:val="Hyperlink"/>
            <w:sz w:val="24"/>
            <w:szCs w:val="24"/>
          </w:rPr>
          <w:t>[22]</w:t>
        </w:r>
      </w:hyperlink>
      <w:r>
        <w:rPr>
          <w:sz w:val="24"/>
          <w:szCs w:val="24"/>
        </w:rPr>
        <w:t xml:space="preserve">. </w:t>
      </w:r>
      <w:hyperlink r:id="rId34" w:history="1">
        <w:r w:rsidRPr="00C129B0">
          <w:rPr>
            <w:rStyle w:val="Hyperlink"/>
            <w:sz w:val="24"/>
            <w:szCs w:val="24"/>
          </w:rPr>
          <w:t>[23]</w:t>
        </w:r>
      </w:hyperlink>
      <w:r>
        <w:rPr>
          <w:sz w:val="24"/>
          <w:szCs w:val="24"/>
        </w:rPr>
        <w:t xml:space="preserve"> combined federated analytics with multiparty homomorphic encryption (FAMHE). The study performed on HIV datasets requested multiple parties to locally compute their data in cleartext and then aggregate encrypted intermediate results. The proposed model executed two biomedical studies; </w:t>
      </w:r>
      <w:r w:rsidRPr="00071E87">
        <w:rPr>
          <w:sz w:val="24"/>
          <w:szCs w:val="24"/>
        </w:rPr>
        <w:t>Kaplan–Meier survival analysis and genome-wide association studies (GWAS)</w:t>
      </w:r>
      <w:r>
        <w:rPr>
          <w:sz w:val="24"/>
          <w:szCs w:val="24"/>
        </w:rPr>
        <w:t xml:space="preserve"> and the results were compared to the results of centralized approach. The model showed an exceptional efficiency </w:t>
      </w:r>
      <w:r w:rsidR="004A3ED0">
        <w:rPr>
          <w:sz w:val="24"/>
          <w:szCs w:val="24"/>
        </w:rPr>
        <w:t>for complex tasks which was not explored in previous research; the outputs were highly accurate and the computation time was independent from the ciphertext size, while confidentially transferring data among different data providers.</w:t>
      </w:r>
    </w:p>
    <w:p w14:paraId="420C082E" w14:textId="77777777" w:rsidR="004A3ED0" w:rsidRDefault="004A3ED0" w:rsidP="004A3ED0">
      <w:pPr>
        <w:jc w:val="both"/>
        <w:rPr>
          <w:sz w:val="24"/>
          <w:szCs w:val="24"/>
        </w:rPr>
      </w:pPr>
    </w:p>
    <w:p w14:paraId="132FAFF5" w14:textId="54B992F7" w:rsidR="00A3497D" w:rsidRDefault="00CD1F3E" w:rsidP="00553FE5">
      <w:pPr>
        <w:pStyle w:val="Heading3"/>
        <w:jc w:val="both"/>
      </w:pPr>
      <w:bookmarkStart w:id="10" w:name="_Toc166329758"/>
      <w:r>
        <w:t xml:space="preserve">2.3.2. </w:t>
      </w:r>
      <w:r w:rsidR="00CC033C">
        <w:t>Fully Homomorphic Models:</w:t>
      </w:r>
      <w:bookmarkEnd w:id="10"/>
    </w:p>
    <w:p w14:paraId="22AAAB07" w14:textId="4300BF25" w:rsidR="001E516A" w:rsidRPr="001E516A" w:rsidRDefault="001E516A" w:rsidP="001E516A">
      <w:pPr>
        <w:rPr>
          <w:sz w:val="24"/>
          <w:szCs w:val="24"/>
        </w:rPr>
      </w:pPr>
      <w:r>
        <w:rPr>
          <w:sz w:val="24"/>
          <w:szCs w:val="24"/>
        </w:rPr>
        <w:t xml:space="preserve">the concept of FHE allowed a wider range of operations to be applied on encrypted data, such as equality operations ( &gt;, &lt;, and =) that compare individual bits </w:t>
      </w:r>
      <w:hyperlink r:id="rId35" w:history="1">
        <w:r w:rsidRPr="0087693D">
          <w:rPr>
            <w:rStyle w:val="Hyperlink"/>
            <w:sz w:val="24"/>
            <w:szCs w:val="24"/>
          </w:rPr>
          <w:t>[14]</w:t>
        </w:r>
      </w:hyperlink>
      <w:r w:rsidR="0087693D">
        <w:rPr>
          <w:sz w:val="24"/>
          <w:szCs w:val="24"/>
        </w:rPr>
        <w:t xml:space="preserve"> </w:t>
      </w:r>
      <w:r>
        <w:rPr>
          <w:sz w:val="24"/>
          <w:szCs w:val="24"/>
        </w:rPr>
        <w:t>.</w:t>
      </w:r>
    </w:p>
    <w:p w14:paraId="277DF96F" w14:textId="77777777" w:rsidR="00CC033C" w:rsidRDefault="00553FE5" w:rsidP="00553FE5">
      <w:pPr>
        <w:jc w:val="both"/>
        <w:rPr>
          <w:sz w:val="24"/>
          <w:szCs w:val="24"/>
        </w:rPr>
      </w:pPr>
      <w:r>
        <w:rPr>
          <w:sz w:val="24"/>
          <w:szCs w:val="24"/>
        </w:rPr>
        <w:t xml:space="preserve">The authors in </w:t>
      </w:r>
      <w:hyperlink r:id="rId36" w:history="1">
        <w:r w:rsidRPr="00553FE5">
          <w:rPr>
            <w:rStyle w:val="Hyperlink"/>
            <w:sz w:val="24"/>
            <w:szCs w:val="24"/>
          </w:rPr>
          <w:t>[10]</w:t>
        </w:r>
      </w:hyperlink>
      <w:r>
        <w:rPr>
          <w:sz w:val="24"/>
          <w:szCs w:val="24"/>
        </w:rPr>
        <w:t xml:space="preserve"> proposed a cloud based fully homomorphic </w:t>
      </w:r>
      <w:r w:rsidR="004B47FA">
        <w:rPr>
          <w:sz w:val="24"/>
          <w:szCs w:val="24"/>
        </w:rPr>
        <w:t xml:space="preserve">using BGV scheme </w:t>
      </w:r>
      <w:hyperlink r:id="rId37" w:history="1">
        <w:r w:rsidR="004B47FA" w:rsidRPr="004B47FA">
          <w:rPr>
            <w:rStyle w:val="Hyperlink"/>
            <w:sz w:val="24"/>
            <w:szCs w:val="24"/>
          </w:rPr>
          <w:t>[13]</w:t>
        </w:r>
      </w:hyperlink>
      <w:r w:rsidR="004B47FA">
        <w:rPr>
          <w:sz w:val="24"/>
          <w:szCs w:val="24"/>
        </w:rPr>
        <w:t xml:space="preserve"> </w:t>
      </w:r>
      <w:r>
        <w:rPr>
          <w:sz w:val="24"/>
          <w:szCs w:val="24"/>
        </w:rPr>
        <w:t xml:space="preserve">model that focuses on long-term patient monitoring.  the paper focused on calculating the average heart rate based on files extracted from the Electrical Cardiogram (ECG) that is being recorded 24 hours. </w:t>
      </w:r>
    </w:p>
    <w:p w14:paraId="26D6F057" w14:textId="77777777" w:rsidR="00466F7E" w:rsidRDefault="00466F7E" w:rsidP="00553FE5">
      <w:pPr>
        <w:jc w:val="both"/>
        <w:rPr>
          <w:sz w:val="24"/>
          <w:szCs w:val="24"/>
        </w:rPr>
      </w:pPr>
      <w:r>
        <w:rPr>
          <w:sz w:val="24"/>
          <w:szCs w:val="24"/>
        </w:rPr>
        <w:t>The model includes three phases:</w:t>
      </w:r>
    </w:p>
    <w:p w14:paraId="1ECF0B5B" w14:textId="77777777" w:rsidR="004B47FA" w:rsidRDefault="00466F7E" w:rsidP="004B47FA">
      <w:pPr>
        <w:pStyle w:val="ListParagraph"/>
        <w:numPr>
          <w:ilvl w:val="0"/>
          <w:numId w:val="13"/>
        </w:numPr>
        <w:spacing w:line="240" w:lineRule="auto"/>
        <w:jc w:val="both"/>
        <w:rPr>
          <w:sz w:val="24"/>
          <w:szCs w:val="24"/>
        </w:rPr>
      </w:pPr>
      <w:r w:rsidRPr="00466F7E">
        <w:rPr>
          <w:sz w:val="24"/>
          <w:szCs w:val="24"/>
        </w:rPr>
        <w:t>Real-time medical data acquisition devices</w:t>
      </w:r>
      <w:r>
        <w:rPr>
          <w:sz w:val="24"/>
          <w:szCs w:val="24"/>
        </w:rPr>
        <w:t xml:space="preserve">: </w:t>
      </w:r>
    </w:p>
    <w:p w14:paraId="07F35C0F" w14:textId="77777777" w:rsidR="00466F7E" w:rsidRDefault="00466F7E" w:rsidP="004B47FA">
      <w:pPr>
        <w:pStyle w:val="ListParagraph"/>
        <w:spacing w:line="240" w:lineRule="auto"/>
        <w:jc w:val="both"/>
        <w:rPr>
          <w:sz w:val="24"/>
          <w:szCs w:val="24"/>
        </w:rPr>
      </w:pPr>
      <w:r w:rsidRPr="004B47FA">
        <w:rPr>
          <w:sz w:val="24"/>
          <w:szCs w:val="24"/>
        </w:rPr>
        <w:t>Devices attached to the patient’s body and transmits data privately using AES encryption.</w:t>
      </w:r>
    </w:p>
    <w:p w14:paraId="1E1F4F31" w14:textId="77777777" w:rsidR="004B47FA" w:rsidRPr="004B47FA" w:rsidRDefault="004B47FA" w:rsidP="004B47FA">
      <w:pPr>
        <w:pStyle w:val="ListParagraph"/>
        <w:spacing w:line="240" w:lineRule="auto"/>
        <w:jc w:val="both"/>
        <w:rPr>
          <w:sz w:val="24"/>
          <w:szCs w:val="24"/>
        </w:rPr>
      </w:pPr>
    </w:p>
    <w:p w14:paraId="322DD6EE" w14:textId="77777777" w:rsidR="004B47FA" w:rsidRDefault="00466F7E" w:rsidP="004B47FA">
      <w:pPr>
        <w:pStyle w:val="ListParagraph"/>
        <w:numPr>
          <w:ilvl w:val="0"/>
          <w:numId w:val="13"/>
        </w:numPr>
        <w:spacing w:line="240" w:lineRule="auto"/>
        <w:jc w:val="both"/>
        <w:rPr>
          <w:sz w:val="24"/>
          <w:szCs w:val="24"/>
        </w:rPr>
      </w:pPr>
      <w:r w:rsidRPr="00466F7E">
        <w:rPr>
          <w:sz w:val="24"/>
          <w:szCs w:val="24"/>
        </w:rPr>
        <w:t>Cloud-based computation and storage</w:t>
      </w:r>
      <w:r>
        <w:rPr>
          <w:sz w:val="24"/>
          <w:szCs w:val="24"/>
        </w:rPr>
        <w:t>:</w:t>
      </w:r>
    </w:p>
    <w:p w14:paraId="239B30EB" w14:textId="77777777" w:rsidR="00466F7E" w:rsidRDefault="00466F7E" w:rsidP="004B47FA">
      <w:pPr>
        <w:pStyle w:val="ListParagraph"/>
        <w:spacing w:line="240" w:lineRule="auto"/>
        <w:jc w:val="both"/>
        <w:rPr>
          <w:sz w:val="24"/>
          <w:szCs w:val="24"/>
        </w:rPr>
      </w:pPr>
      <w:r w:rsidRPr="004B47FA">
        <w:rPr>
          <w:sz w:val="24"/>
          <w:szCs w:val="24"/>
        </w:rPr>
        <w:t xml:space="preserve">Data that </w:t>
      </w:r>
      <w:r w:rsidR="004B47FA" w:rsidRPr="004B47FA">
        <w:rPr>
          <w:sz w:val="24"/>
          <w:szCs w:val="24"/>
        </w:rPr>
        <w:t>must</w:t>
      </w:r>
      <w:r w:rsidRPr="004B47FA">
        <w:rPr>
          <w:sz w:val="24"/>
          <w:szCs w:val="24"/>
        </w:rPr>
        <w:t xml:space="preserve"> be computed in real-time is converted from AES to FHE</w:t>
      </w:r>
      <w:r w:rsidR="004B47FA" w:rsidRPr="004B47FA">
        <w:rPr>
          <w:sz w:val="24"/>
          <w:szCs w:val="24"/>
        </w:rPr>
        <w:t>, the conversion is performed offline</w:t>
      </w:r>
      <w:r w:rsidRPr="004B47FA">
        <w:rPr>
          <w:sz w:val="24"/>
          <w:szCs w:val="24"/>
        </w:rPr>
        <w:t>.</w:t>
      </w:r>
    </w:p>
    <w:p w14:paraId="13B073A7" w14:textId="77777777" w:rsidR="004B47FA" w:rsidRPr="004B47FA" w:rsidRDefault="004B47FA" w:rsidP="004B47FA">
      <w:pPr>
        <w:pStyle w:val="ListParagraph"/>
        <w:spacing w:line="240" w:lineRule="auto"/>
        <w:jc w:val="both"/>
        <w:rPr>
          <w:sz w:val="24"/>
          <w:szCs w:val="24"/>
        </w:rPr>
      </w:pPr>
    </w:p>
    <w:p w14:paraId="73517DB2" w14:textId="77777777" w:rsidR="004B47FA" w:rsidRDefault="00466F7E" w:rsidP="004B47FA">
      <w:pPr>
        <w:pStyle w:val="ListParagraph"/>
        <w:numPr>
          <w:ilvl w:val="0"/>
          <w:numId w:val="13"/>
        </w:numPr>
        <w:jc w:val="both"/>
        <w:rPr>
          <w:sz w:val="24"/>
          <w:szCs w:val="24"/>
        </w:rPr>
      </w:pPr>
      <w:r w:rsidRPr="00466F7E">
        <w:rPr>
          <w:sz w:val="24"/>
          <w:szCs w:val="24"/>
        </w:rPr>
        <w:t>GUI end nodes</w:t>
      </w:r>
      <w:r>
        <w:rPr>
          <w:sz w:val="24"/>
          <w:szCs w:val="24"/>
        </w:rPr>
        <w:t>:</w:t>
      </w:r>
    </w:p>
    <w:p w14:paraId="18500011" w14:textId="77777777" w:rsidR="00466F7E" w:rsidRPr="004B47FA" w:rsidRDefault="004B47FA" w:rsidP="004B47FA">
      <w:pPr>
        <w:pStyle w:val="ListParagraph"/>
        <w:jc w:val="both"/>
        <w:rPr>
          <w:sz w:val="24"/>
          <w:szCs w:val="24"/>
        </w:rPr>
      </w:pPr>
      <w:r w:rsidRPr="004B47FA">
        <w:rPr>
          <w:sz w:val="24"/>
          <w:szCs w:val="24"/>
        </w:rPr>
        <w:t>A GUI device that performs FHE decryption at the doctor’s end.</w:t>
      </w:r>
    </w:p>
    <w:p w14:paraId="501F3CF4" w14:textId="77777777" w:rsidR="004B47FA" w:rsidRDefault="008D2F40" w:rsidP="004B47FA">
      <w:pPr>
        <w:jc w:val="both"/>
        <w:rPr>
          <w:sz w:val="24"/>
          <w:szCs w:val="24"/>
        </w:rPr>
      </w:pPr>
      <w:r>
        <w:rPr>
          <w:sz w:val="24"/>
          <w:szCs w:val="24"/>
        </w:rPr>
        <w:t>Real-time data was gathered in the cloud, while the computation (multiplication and division) was performed in the GUI end node. the cost in this study was highly considered since the computation wasn’t performed on data in FHE encrypted format in the cloud, they were performed in the GUI node instead.</w:t>
      </w:r>
    </w:p>
    <w:p w14:paraId="59723FFF" w14:textId="77777777" w:rsidR="008D2F40" w:rsidRPr="008D2F40" w:rsidRDefault="008D2F40" w:rsidP="0041594F">
      <w:pPr>
        <w:jc w:val="both"/>
        <w:rPr>
          <w:b/>
          <w:bCs/>
          <w:sz w:val="24"/>
          <w:szCs w:val="24"/>
        </w:rPr>
      </w:pPr>
      <w:r>
        <w:rPr>
          <w:sz w:val="24"/>
          <w:szCs w:val="24"/>
        </w:rPr>
        <w:t xml:space="preserve">The model was implemented using two schemes: </w:t>
      </w:r>
      <w:r w:rsidRPr="008D2F40">
        <w:rPr>
          <w:b/>
          <w:bCs/>
          <w:sz w:val="24"/>
          <w:szCs w:val="24"/>
        </w:rPr>
        <w:t>Gentry's Original FHE scheme</w:t>
      </w:r>
      <w:r>
        <w:rPr>
          <w:b/>
          <w:bCs/>
          <w:sz w:val="24"/>
          <w:szCs w:val="24"/>
        </w:rPr>
        <w:t xml:space="preserve"> </w:t>
      </w:r>
      <w:r w:rsidRPr="008D2F40">
        <w:rPr>
          <w:sz w:val="24"/>
          <w:szCs w:val="24"/>
        </w:rPr>
        <w:t>[11]</w:t>
      </w:r>
      <w:r w:rsidRPr="008D2F40">
        <w:rPr>
          <w:b/>
          <w:bCs/>
          <w:sz w:val="24"/>
          <w:szCs w:val="24"/>
        </w:rPr>
        <w:t xml:space="preserve"> </w:t>
      </w:r>
      <w:r w:rsidRPr="008D2F40">
        <w:rPr>
          <w:sz w:val="24"/>
          <w:szCs w:val="24"/>
        </w:rPr>
        <w:t xml:space="preserve">and </w:t>
      </w:r>
      <w:r w:rsidRPr="008D2F40">
        <w:rPr>
          <w:b/>
          <w:bCs/>
          <w:sz w:val="24"/>
          <w:szCs w:val="24"/>
        </w:rPr>
        <w:t>BGV scheme</w:t>
      </w:r>
      <w:r w:rsidRPr="008D2F40">
        <w:rPr>
          <w:sz w:val="24"/>
          <w:szCs w:val="24"/>
        </w:rPr>
        <w:t xml:space="preserve"> </w:t>
      </w:r>
      <w:r>
        <w:rPr>
          <w:sz w:val="24"/>
          <w:szCs w:val="24"/>
        </w:rPr>
        <w:t xml:space="preserve">[13], then the results were </w:t>
      </w:r>
      <w:r w:rsidRPr="008D2F40">
        <w:rPr>
          <w:sz w:val="24"/>
          <w:szCs w:val="24"/>
        </w:rPr>
        <w:t>compared</w:t>
      </w:r>
      <w:r>
        <w:rPr>
          <w:sz w:val="24"/>
          <w:szCs w:val="24"/>
        </w:rPr>
        <w:t xml:space="preserve">. </w:t>
      </w:r>
      <w:r w:rsidR="0041594F" w:rsidRPr="0041594F">
        <w:rPr>
          <w:sz w:val="24"/>
          <w:szCs w:val="24"/>
        </w:rPr>
        <w:t>Gentry's Original FHE scheme</w:t>
      </w:r>
      <w:r w:rsidR="0041594F">
        <w:rPr>
          <w:sz w:val="24"/>
          <w:szCs w:val="24"/>
        </w:rPr>
        <w:t xml:space="preserve"> showed a higher computation speed than the BGV scheme; however, a </w:t>
      </w:r>
      <w:r w:rsidR="0041594F" w:rsidRPr="0041594F">
        <w:rPr>
          <w:sz w:val="24"/>
          <w:szCs w:val="24"/>
        </w:rPr>
        <w:t>dual-socket Xeon server</w:t>
      </w:r>
      <w:r w:rsidR="0041594F">
        <w:rPr>
          <w:sz w:val="24"/>
          <w:szCs w:val="24"/>
        </w:rPr>
        <w:t xml:space="preserve"> </w:t>
      </w:r>
      <w:r w:rsidR="003F7CBA">
        <w:rPr>
          <w:sz w:val="24"/>
          <w:szCs w:val="24"/>
        </w:rPr>
        <w:t>was used to speed up the computation, when the speed increases, the efficiency decreases.</w:t>
      </w:r>
    </w:p>
    <w:p w14:paraId="0F0DEDEF" w14:textId="56850212" w:rsidR="008D2F40" w:rsidRDefault="00445DF7" w:rsidP="00AB72A9">
      <w:pPr>
        <w:jc w:val="both"/>
        <w:rPr>
          <w:sz w:val="24"/>
          <w:szCs w:val="24"/>
        </w:rPr>
      </w:pPr>
      <w:r>
        <w:rPr>
          <w:sz w:val="24"/>
          <w:szCs w:val="24"/>
        </w:rPr>
        <w:t xml:space="preserve">In </w:t>
      </w:r>
      <w:hyperlink r:id="rId38" w:history="1">
        <w:r w:rsidRPr="00445DF7">
          <w:rPr>
            <w:rStyle w:val="Hyperlink"/>
            <w:sz w:val="24"/>
            <w:szCs w:val="24"/>
          </w:rPr>
          <w:t>[15]</w:t>
        </w:r>
      </w:hyperlink>
      <w:r>
        <w:rPr>
          <w:sz w:val="24"/>
          <w:szCs w:val="24"/>
        </w:rPr>
        <w:t xml:space="preserve">, the biggest concern was 1) </w:t>
      </w:r>
      <w:r w:rsidR="003457BB">
        <w:rPr>
          <w:sz w:val="24"/>
          <w:szCs w:val="24"/>
        </w:rPr>
        <w:t>to slow down the noise growth</w:t>
      </w:r>
      <w:r>
        <w:rPr>
          <w:sz w:val="24"/>
          <w:szCs w:val="24"/>
        </w:rPr>
        <w:t xml:space="preserve"> </w:t>
      </w:r>
      <w:r w:rsidR="00AB72A9">
        <w:rPr>
          <w:sz w:val="24"/>
          <w:szCs w:val="24"/>
        </w:rPr>
        <w:t>while speeding up the</w:t>
      </w:r>
      <w:r>
        <w:rPr>
          <w:sz w:val="24"/>
          <w:szCs w:val="24"/>
        </w:rPr>
        <w:t xml:space="preserve"> multiplication 2) to accelerate computational operations on encrypted medical data</w:t>
      </w:r>
      <w:r w:rsidR="006F39F3">
        <w:rPr>
          <w:sz w:val="24"/>
          <w:szCs w:val="24"/>
        </w:rPr>
        <w:t xml:space="preserve"> 3) to protect the model from Subfield Lattice Attacks</w:t>
      </w:r>
      <w:r>
        <w:rPr>
          <w:sz w:val="24"/>
          <w:szCs w:val="24"/>
        </w:rPr>
        <w:t xml:space="preserve">. The authors presented </w:t>
      </w:r>
      <w:r w:rsidRPr="00445DF7">
        <w:rPr>
          <w:sz w:val="24"/>
          <w:szCs w:val="24"/>
        </w:rPr>
        <w:t>an optimized NTRU-based</w:t>
      </w:r>
      <w:r w:rsidR="008E6AFD">
        <w:rPr>
          <w:sz w:val="24"/>
          <w:szCs w:val="24"/>
        </w:rPr>
        <w:t xml:space="preserve"> (public </w:t>
      </w:r>
      <w:r w:rsidR="008E6AFD">
        <w:rPr>
          <w:sz w:val="24"/>
          <w:szCs w:val="24"/>
        </w:rPr>
        <w:lastRenderedPageBreak/>
        <w:t>key cryptosystem)</w:t>
      </w:r>
      <w:r w:rsidRPr="00445DF7">
        <w:rPr>
          <w:sz w:val="24"/>
          <w:szCs w:val="24"/>
        </w:rPr>
        <w:t xml:space="preserve"> implementation of the GSW homomorphic encryption scheme</w:t>
      </w:r>
      <w:r>
        <w:rPr>
          <w:sz w:val="24"/>
          <w:szCs w:val="24"/>
        </w:rPr>
        <w:t xml:space="preserve"> </w:t>
      </w:r>
      <w:hyperlink r:id="rId39" w:history="1">
        <w:r w:rsidR="003457BB" w:rsidRPr="003457BB">
          <w:rPr>
            <w:rStyle w:val="Hyperlink"/>
            <w:sz w:val="24"/>
            <w:szCs w:val="24"/>
          </w:rPr>
          <w:t>[16]</w:t>
        </w:r>
      </w:hyperlink>
      <w:r w:rsidR="006F39F3">
        <w:rPr>
          <w:sz w:val="24"/>
          <w:szCs w:val="24"/>
        </w:rPr>
        <w:t>, the parameters settings of t</w:t>
      </w:r>
      <w:r w:rsidR="009B6089">
        <w:rPr>
          <w:sz w:val="24"/>
          <w:szCs w:val="24"/>
        </w:rPr>
        <w:t>he proposed work (base-scheme, polynomial dimension, modulus bi</w:t>
      </w:r>
      <w:r w:rsidR="00AB72A9">
        <w:rPr>
          <w:sz w:val="24"/>
          <w:szCs w:val="24"/>
        </w:rPr>
        <w:t>t</w:t>
      </w:r>
      <w:r w:rsidR="009B6089">
        <w:rPr>
          <w:sz w:val="24"/>
          <w:szCs w:val="24"/>
        </w:rPr>
        <w:t xml:space="preserve"> width, plaintext modulus, key standard deviation, effective security level, vulnerability factor, ciphertext size, key size, evaluation key) resulted in a better performance when compared to works in </w:t>
      </w:r>
      <w:hyperlink r:id="rId40" w:history="1">
        <w:r w:rsidR="008E6AFD" w:rsidRPr="008E6AFD">
          <w:rPr>
            <w:rStyle w:val="Hyperlink"/>
            <w:sz w:val="24"/>
            <w:szCs w:val="24"/>
          </w:rPr>
          <w:t>[17]</w:t>
        </w:r>
      </w:hyperlink>
      <w:r w:rsidR="008E6AFD">
        <w:rPr>
          <w:sz w:val="24"/>
          <w:szCs w:val="24"/>
        </w:rPr>
        <w:t xml:space="preserve">, </w:t>
      </w:r>
      <w:hyperlink r:id="rId41" w:history="1">
        <w:r w:rsidR="009B6089" w:rsidRPr="009B6089">
          <w:rPr>
            <w:rStyle w:val="Hyperlink"/>
            <w:sz w:val="24"/>
            <w:szCs w:val="24"/>
          </w:rPr>
          <w:t>[18]</w:t>
        </w:r>
      </w:hyperlink>
      <w:r w:rsidR="009B6089">
        <w:rPr>
          <w:sz w:val="24"/>
          <w:szCs w:val="24"/>
        </w:rPr>
        <w:t xml:space="preserve">, and </w:t>
      </w:r>
      <w:hyperlink r:id="rId42" w:history="1">
        <w:r w:rsidR="009B6089" w:rsidRPr="009B6089">
          <w:rPr>
            <w:rStyle w:val="Hyperlink"/>
            <w:sz w:val="24"/>
            <w:szCs w:val="24"/>
          </w:rPr>
          <w:t>[19]</w:t>
        </w:r>
      </w:hyperlink>
      <w:r w:rsidR="009B6089">
        <w:rPr>
          <w:sz w:val="24"/>
          <w:szCs w:val="24"/>
        </w:rPr>
        <w:t xml:space="preserve"> when implemented </w:t>
      </w:r>
      <w:r w:rsidR="00AB72A9">
        <w:rPr>
          <w:sz w:val="24"/>
          <w:szCs w:val="24"/>
        </w:rPr>
        <w:t>in</w:t>
      </w:r>
      <w:r w:rsidR="009B6089">
        <w:rPr>
          <w:sz w:val="24"/>
          <w:szCs w:val="24"/>
        </w:rPr>
        <w:t xml:space="preserve"> CPU and GPU. </w:t>
      </w:r>
      <w:r w:rsidR="00AB72A9">
        <w:rPr>
          <w:sz w:val="24"/>
          <w:szCs w:val="24"/>
        </w:rPr>
        <w:t xml:space="preserve">The model succeeded in achieving a slower noise growth and a speedup </w:t>
      </w:r>
      <w:r w:rsidR="00AB72A9" w:rsidRPr="00AB72A9">
        <w:rPr>
          <w:sz w:val="24"/>
          <w:szCs w:val="24"/>
        </w:rPr>
        <w:t xml:space="preserve">of 6085 × in </w:t>
      </w:r>
      <w:r w:rsidR="00AB72A9">
        <w:rPr>
          <w:sz w:val="24"/>
          <w:szCs w:val="24"/>
        </w:rPr>
        <w:t>ciphertext</w:t>
      </w:r>
      <w:r w:rsidR="00AB72A9" w:rsidRPr="00AB72A9">
        <w:rPr>
          <w:sz w:val="24"/>
          <w:szCs w:val="24"/>
        </w:rPr>
        <w:t xml:space="preserve"> multiplication</w:t>
      </w:r>
      <w:r w:rsidR="00AB72A9">
        <w:rPr>
          <w:sz w:val="24"/>
          <w:szCs w:val="24"/>
        </w:rPr>
        <w:t xml:space="preserve"> when implemented in GPU.</w:t>
      </w:r>
    </w:p>
    <w:p w14:paraId="47AD5178" w14:textId="71D62EBC" w:rsidR="00071E87" w:rsidRDefault="00793694" w:rsidP="00AB72A9">
      <w:pPr>
        <w:jc w:val="both"/>
        <w:rPr>
          <w:sz w:val="24"/>
          <w:szCs w:val="24"/>
        </w:rPr>
      </w:pPr>
      <w:r>
        <w:rPr>
          <w:sz w:val="24"/>
          <w:szCs w:val="24"/>
        </w:rPr>
        <w:t xml:space="preserve">After the covid-19 </w:t>
      </w:r>
      <w:r w:rsidR="00BD409C">
        <w:rPr>
          <w:sz w:val="24"/>
          <w:szCs w:val="24"/>
        </w:rPr>
        <w:t xml:space="preserve">pandemic </w:t>
      </w:r>
      <w:r>
        <w:rPr>
          <w:sz w:val="24"/>
          <w:szCs w:val="24"/>
        </w:rPr>
        <w:t>breakthrough, the need for</w:t>
      </w:r>
      <w:r w:rsidR="00BD409C">
        <w:rPr>
          <w:sz w:val="24"/>
          <w:szCs w:val="24"/>
        </w:rPr>
        <w:t xml:space="preserve"> secure</w:t>
      </w:r>
      <w:r>
        <w:rPr>
          <w:sz w:val="24"/>
          <w:szCs w:val="24"/>
        </w:rPr>
        <w:t xml:space="preserve"> telemedicine increased</w:t>
      </w:r>
      <w:r w:rsidR="00BD409C">
        <w:rPr>
          <w:sz w:val="24"/>
          <w:szCs w:val="24"/>
        </w:rPr>
        <w:t xml:space="preserve">. The authors in </w:t>
      </w:r>
      <w:hyperlink r:id="rId43" w:history="1">
        <w:r w:rsidR="00BD409C" w:rsidRPr="00BD409C">
          <w:rPr>
            <w:rStyle w:val="Hyperlink"/>
            <w:sz w:val="24"/>
            <w:szCs w:val="24"/>
          </w:rPr>
          <w:t>[25]</w:t>
        </w:r>
      </w:hyperlink>
      <w:r w:rsidR="00BD409C">
        <w:rPr>
          <w:sz w:val="24"/>
          <w:szCs w:val="24"/>
        </w:rPr>
        <w:t xml:space="preserve"> the authors propose a model that matches homomorphically the encrypted</w:t>
      </w:r>
      <w:r w:rsidR="00F35916">
        <w:rPr>
          <w:sz w:val="24"/>
          <w:szCs w:val="24"/>
        </w:rPr>
        <w:t xml:space="preserve"> medical</w:t>
      </w:r>
      <w:r w:rsidR="00BD409C">
        <w:rPr>
          <w:sz w:val="24"/>
          <w:szCs w:val="24"/>
        </w:rPr>
        <w:t xml:space="preserve"> audio files of patients encoded into phonemes. </w:t>
      </w:r>
      <w:r w:rsidR="002E64CB">
        <w:rPr>
          <w:sz w:val="24"/>
          <w:szCs w:val="24"/>
        </w:rPr>
        <w:t xml:space="preserve">The model includes five phases: 1) key generation: public and private key are generated 2) encryption: phenomes are encrypted with the client’s public key </w:t>
      </w:r>
      <w:r w:rsidR="00F35916">
        <w:rPr>
          <w:sz w:val="24"/>
          <w:szCs w:val="24"/>
        </w:rPr>
        <w:t xml:space="preserve">before being stored in the cloud </w:t>
      </w:r>
      <w:r w:rsidR="002E64CB">
        <w:rPr>
          <w:sz w:val="24"/>
          <w:szCs w:val="24"/>
        </w:rPr>
        <w:t>3) trapdoor building</w:t>
      </w:r>
      <w:r w:rsidR="005A0F3F">
        <w:rPr>
          <w:sz w:val="24"/>
          <w:szCs w:val="24"/>
        </w:rPr>
        <w:t>:</w:t>
      </w:r>
      <w:r w:rsidR="002E64CB">
        <w:rPr>
          <w:sz w:val="24"/>
          <w:szCs w:val="24"/>
        </w:rPr>
        <w:t xml:space="preserve"> the search keywords are </w:t>
      </w:r>
      <w:r w:rsidR="00F35916">
        <w:rPr>
          <w:sz w:val="24"/>
          <w:szCs w:val="24"/>
        </w:rPr>
        <w:t xml:space="preserve">probabilistically </w:t>
      </w:r>
      <w:r w:rsidR="002E64CB">
        <w:rPr>
          <w:sz w:val="24"/>
          <w:szCs w:val="24"/>
        </w:rPr>
        <w:t xml:space="preserve">encrypted with the client’s </w:t>
      </w:r>
      <w:r w:rsidR="005A0F3F">
        <w:rPr>
          <w:sz w:val="24"/>
          <w:szCs w:val="24"/>
        </w:rPr>
        <w:t>secret</w:t>
      </w:r>
      <w:r w:rsidR="002E64CB">
        <w:rPr>
          <w:sz w:val="24"/>
          <w:szCs w:val="24"/>
        </w:rPr>
        <w:t xml:space="preserve"> key 4) Searching: phonemes are homomorphically searched for and matched </w:t>
      </w:r>
      <w:r w:rsidR="00F35916">
        <w:rPr>
          <w:sz w:val="24"/>
          <w:szCs w:val="24"/>
        </w:rPr>
        <w:t xml:space="preserve">(only the size and number of files are known to the cloud) </w:t>
      </w:r>
      <w:r w:rsidR="002E64CB">
        <w:rPr>
          <w:sz w:val="24"/>
          <w:szCs w:val="24"/>
        </w:rPr>
        <w:t>5) decryption: the output of searching is sent securely to the client who decrypts the result with his private key.</w:t>
      </w:r>
      <w:r w:rsidR="005A0F3F">
        <w:rPr>
          <w:sz w:val="24"/>
          <w:szCs w:val="24"/>
        </w:rPr>
        <w:t xml:space="preserve"> A concept closely related to trapdoor was previously demonstrated in </w:t>
      </w:r>
      <w:hyperlink r:id="rId44" w:anchor="_idParaDest-130" w:history="1">
        <w:r w:rsidR="005A0F3F" w:rsidRPr="005A0F3F">
          <w:rPr>
            <w:rStyle w:val="Hyperlink"/>
            <w:sz w:val="24"/>
            <w:szCs w:val="24"/>
          </w:rPr>
          <w:t>[2]</w:t>
        </w:r>
      </w:hyperlink>
      <w:r w:rsidR="005A0F3F">
        <w:rPr>
          <w:sz w:val="24"/>
          <w:szCs w:val="24"/>
        </w:rPr>
        <w:t xml:space="preserve">; the CSM project introducing a blind searching engine. </w:t>
      </w:r>
      <w:r w:rsidR="00F35916">
        <w:rPr>
          <w:sz w:val="24"/>
          <w:szCs w:val="24"/>
        </w:rPr>
        <w:t xml:space="preserve">In this study, when the security level increases, the ciphertext size increases, which increases the search time; however, in </w:t>
      </w:r>
      <w:hyperlink r:id="rId45" w:history="1">
        <w:r w:rsidR="00F35916" w:rsidRPr="00F35916">
          <w:rPr>
            <w:rStyle w:val="Hyperlink"/>
            <w:sz w:val="24"/>
            <w:szCs w:val="24"/>
          </w:rPr>
          <w:t>[23]</w:t>
        </w:r>
      </w:hyperlink>
      <w:r w:rsidR="00F35916">
        <w:rPr>
          <w:sz w:val="24"/>
          <w:szCs w:val="24"/>
        </w:rPr>
        <w:t xml:space="preserve"> computation time was independent from the ciphertext size</w:t>
      </w:r>
      <w:r w:rsidR="0048456F">
        <w:rPr>
          <w:sz w:val="24"/>
          <w:szCs w:val="24"/>
        </w:rPr>
        <w:t xml:space="preserve"> since a federated analytics approach was used, but it was combined with multiparty homomorphic encryption and not with fully homomorphic encryption. Overall, the results of the research met the objectives where data was stored securely and searched for in a confidential manner. </w:t>
      </w:r>
    </w:p>
    <w:p w14:paraId="3DC6688B" w14:textId="16DE9ED9" w:rsidR="00694ECC" w:rsidRDefault="00E57DB2" w:rsidP="005C2102">
      <w:pPr>
        <w:jc w:val="both"/>
        <w:rPr>
          <w:sz w:val="24"/>
          <w:szCs w:val="24"/>
        </w:rPr>
      </w:pPr>
      <w:r>
        <w:rPr>
          <w:sz w:val="24"/>
          <w:szCs w:val="24"/>
        </w:rPr>
        <w:t xml:space="preserve">Another research impacted by covid-19 is </w:t>
      </w:r>
      <w:hyperlink r:id="rId46" w:history="1">
        <w:r w:rsidRPr="00E57DB2">
          <w:rPr>
            <w:rStyle w:val="Hyperlink"/>
            <w:sz w:val="24"/>
            <w:szCs w:val="24"/>
          </w:rPr>
          <w:t>[26]</w:t>
        </w:r>
      </w:hyperlink>
      <w:r>
        <w:rPr>
          <w:sz w:val="24"/>
          <w:szCs w:val="24"/>
        </w:rPr>
        <w:t xml:space="preserve"> that </w:t>
      </w:r>
      <w:r w:rsidR="000815F7">
        <w:rPr>
          <w:sz w:val="24"/>
          <w:szCs w:val="24"/>
        </w:rPr>
        <w:t xml:space="preserve">proposes a contact tracing technique called </w:t>
      </w:r>
      <w:proofErr w:type="spellStart"/>
      <w:r w:rsidR="000815F7" w:rsidRPr="000815F7">
        <w:rPr>
          <w:sz w:val="24"/>
          <w:szCs w:val="24"/>
        </w:rPr>
        <w:t>PRivacy</w:t>
      </w:r>
      <w:proofErr w:type="spellEnd"/>
      <w:r w:rsidR="000815F7" w:rsidRPr="000815F7">
        <w:rPr>
          <w:sz w:val="24"/>
          <w:szCs w:val="24"/>
        </w:rPr>
        <w:t xml:space="preserve"> Oriented Technique for Epidemic Contact Tracing (PROTECT)</w:t>
      </w:r>
      <w:r w:rsidR="000815F7">
        <w:rPr>
          <w:sz w:val="24"/>
          <w:szCs w:val="24"/>
        </w:rPr>
        <w:t xml:space="preserve"> without revealing the location of infected people to other users or to the quarantine authorities.  The proposed model uses </w:t>
      </w:r>
      <w:r w:rsidR="000815F7" w:rsidRPr="000815F7">
        <w:rPr>
          <w:sz w:val="24"/>
          <w:szCs w:val="24"/>
        </w:rPr>
        <w:t xml:space="preserve">the </w:t>
      </w:r>
      <w:proofErr w:type="spellStart"/>
      <w:r w:rsidR="000815F7" w:rsidRPr="000815F7">
        <w:rPr>
          <w:sz w:val="24"/>
          <w:szCs w:val="24"/>
        </w:rPr>
        <w:t>Brakerski</w:t>
      </w:r>
      <w:proofErr w:type="spellEnd"/>
      <w:r w:rsidR="000815F7" w:rsidRPr="000815F7">
        <w:rPr>
          <w:sz w:val="24"/>
          <w:szCs w:val="24"/>
        </w:rPr>
        <w:t xml:space="preserve">/Fan-Vercauteren </w:t>
      </w:r>
      <w:r w:rsidR="000815F7">
        <w:rPr>
          <w:sz w:val="24"/>
          <w:szCs w:val="24"/>
        </w:rPr>
        <w:t xml:space="preserve">fully </w:t>
      </w:r>
      <w:r w:rsidR="000815F7" w:rsidRPr="000815F7">
        <w:rPr>
          <w:sz w:val="24"/>
          <w:szCs w:val="24"/>
        </w:rPr>
        <w:t>homomorphic encryption scheme</w:t>
      </w:r>
      <w:r w:rsidR="0006427B">
        <w:rPr>
          <w:sz w:val="24"/>
          <w:szCs w:val="24"/>
        </w:rPr>
        <w:t xml:space="preserve"> (BFV)</w:t>
      </w:r>
      <w:r w:rsidR="000815F7">
        <w:rPr>
          <w:sz w:val="24"/>
          <w:szCs w:val="24"/>
        </w:rPr>
        <w:t xml:space="preserve"> and a new proximity computation method</w:t>
      </w:r>
      <w:r w:rsidR="005C2102">
        <w:rPr>
          <w:sz w:val="24"/>
          <w:szCs w:val="24"/>
        </w:rPr>
        <w:t xml:space="preserve"> (</w:t>
      </w:r>
      <w:r w:rsidR="005C2102" w:rsidRPr="005C2102">
        <w:rPr>
          <w:sz w:val="24"/>
          <w:szCs w:val="24"/>
        </w:rPr>
        <w:t>inspired by the technique used in the Pierre protocol</w:t>
      </w:r>
      <w:r w:rsidR="005C2102">
        <w:rPr>
          <w:sz w:val="24"/>
          <w:szCs w:val="24"/>
        </w:rPr>
        <w:t xml:space="preserve"> </w:t>
      </w:r>
      <w:hyperlink r:id="rId47" w:history="1">
        <w:r w:rsidR="005C2102" w:rsidRPr="005C2102">
          <w:rPr>
            <w:rStyle w:val="Hyperlink"/>
            <w:sz w:val="24"/>
            <w:szCs w:val="24"/>
          </w:rPr>
          <w:t>[27]</w:t>
        </w:r>
      </w:hyperlink>
      <w:r w:rsidR="005C2102">
        <w:rPr>
          <w:sz w:val="24"/>
          <w:szCs w:val="24"/>
        </w:rPr>
        <w:t>)</w:t>
      </w:r>
      <w:r w:rsidR="0006427B">
        <w:rPr>
          <w:sz w:val="24"/>
          <w:szCs w:val="24"/>
        </w:rPr>
        <w:t xml:space="preserve"> that identifies if </w:t>
      </w:r>
      <w:r w:rsidR="000815F7" w:rsidRPr="000815F7">
        <w:rPr>
          <w:sz w:val="24"/>
          <w:szCs w:val="24"/>
        </w:rPr>
        <w:t>two locations are in the same grid or in adjacent grids</w:t>
      </w:r>
      <w:r w:rsidR="000815F7">
        <w:rPr>
          <w:sz w:val="24"/>
          <w:szCs w:val="24"/>
        </w:rPr>
        <w:t xml:space="preserve"> </w:t>
      </w:r>
      <w:r w:rsidR="0006427B">
        <w:rPr>
          <w:sz w:val="24"/>
          <w:szCs w:val="24"/>
        </w:rPr>
        <w:t>without giving information on the geographical location itself</w:t>
      </w:r>
      <w:r w:rsidR="00176ACC">
        <w:rPr>
          <w:sz w:val="24"/>
          <w:szCs w:val="24"/>
        </w:rPr>
        <w:t>, noting that a randomized version of the ciphertext of the geolocation is sent by the user to the authorities to prevent the extraction of any personal information</w:t>
      </w:r>
      <w:r w:rsidR="0006427B">
        <w:rPr>
          <w:sz w:val="24"/>
          <w:szCs w:val="24"/>
        </w:rPr>
        <w:t xml:space="preserve">. The chosen homomorphic scheme has five phases: 1) setting up security parameters 2) encrypting data with secret key 3) decrypting results with the secret key 4) returning the addition of given ciphertexts 5) returning the multiplication of two ciphertexts. </w:t>
      </w:r>
      <w:r w:rsidR="00176ACC">
        <w:rPr>
          <w:sz w:val="24"/>
          <w:szCs w:val="24"/>
        </w:rPr>
        <w:t>After building the user app and the web service for quarantine authorities, the study was efficient even when a small number of people have installed it compared to the efficiency of same concept apps such as Apple and Google.</w:t>
      </w:r>
      <w:r w:rsidR="005C2102">
        <w:rPr>
          <w:sz w:val="24"/>
          <w:szCs w:val="24"/>
        </w:rPr>
        <w:t xml:space="preserve"> As stated by the authors, the protocol’s limitations are the accuracy of the smartphone’s GPS, the comparison of every patient in the app while only users in the same region should be compared, and the slowness of computation on smartphones. However, the confidentiality of patient’s data was well preserved without having to expose personal data to any party compared to other proximity algorithms such as </w:t>
      </w:r>
      <w:r w:rsidR="005908F7">
        <w:rPr>
          <w:sz w:val="24"/>
          <w:szCs w:val="24"/>
        </w:rPr>
        <w:t>Euclidean space</w:t>
      </w:r>
      <w:r w:rsidR="005C2102">
        <w:rPr>
          <w:sz w:val="24"/>
          <w:szCs w:val="24"/>
        </w:rPr>
        <w:t xml:space="preserve">.  </w:t>
      </w:r>
    </w:p>
    <w:p w14:paraId="31B880B0" w14:textId="77777777" w:rsidR="006859A2" w:rsidRDefault="00892E48" w:rsidP="00C905C0">
      <w:pPr>
        <w:jc w:val="both"/>
        <w:rPr>
          <w:sz w:val="24"/>
          <w:szCs w:val="24"/>
          <w:lang w:bidi="ar-LB"/>
        </w:rPr>
      </w:pPr>
      <w:r>
        <w:rPr>
          <w:sz w:val="24"/>
          <w:szCs w:val="24"/>
          <w:lang w:bidi="ar-LB"/>
        </w:rPr>
        <w:lastRenderedPageBreak/>
        <w:t xml:space="preserve">Authors in </w:t>
      </w:r>
      <w:hyperlink r:id="rId48" w:history="1">
        <w:r w:rsidRPr="00892E48">
          <w:rPr>
            <w:rStyle w:val="Hyperlink"/>
            <w:sz w:val="24"/>
            <w:szCs w:val="24"/>
            <w:lang w:bidi="ar-LB"/>
          </w:rPr>
          <w:t>[28]</w:t>
        </w:r>
      </w:hyperlink>
      <w:r>
        <w:rPr>
          <w:sz w:val="24"/>
          <w:szCs w:val="24"/>
          <w:lang w:bidi="ar-LB"/>
        </w:rPr>
        <w:t xml:space="preserve"> claim that Artificial Pancreas Devices (APD), despite their great importance in monitoring and regulating blood sugar levels of diabetic people, they are unsecure and vulnerable to eavesdropping attacks causing leakage of sensitive data. </w:t>
      </w:r>
      <w:r w:rsidR="00520B74">
        <w:rPr>
          <w:sz w:val="24"/>
          <w:szCs w:val="24"/>
          <w:lang w:bidi="ar-LB"/>
        </w:rPr>
        <w:t xml:space="preserve">Hence, they tried to introduce a method that uses fully homomorphic encryption </w:t>
      </w:r>
      <w:r w:rsidR="00AA2442">
        <w:rPr>
          <w:sz w:val="24"/>
          <w:szCs w:val="24"/>
          <w:lang w:bidi="ar-LB"/>
        </w:rPr>
        <w:t>which</w:t>
      </w:r>
      <w:r w:rsidR="00520B74">
        <w:rPr>
          <w:sz w:val="24"/>
          <w:szCs w:val="24"/>
          <w:lang w:bidi="ar-LB"/>
        </w:rPr>
        <w:t xml:space="preserve"> is immune to existing attacks</w:t>
      </w:r>
      <w:r w:rsidR="00AA2442">
        <w:rPr>
          <w:sz w:val="24"/>
          <w:szCs w:val="24"/>
          <w:lang w:bidi="ar-LB"/>
        </w:rPr>
        <w:t xml:space="preserve"> and post-quantum attacks as well</w:t>
      </w:r>
      <w:r w:rsidR="00520B74">
        <w:rPr>
          <w:sz w:val="24"/>
          <w:szCs w:val="24"/>
          <w:lang w:bidi="ar-LB"/>
        </w:rPr>
        <w:t xml:space="preserve">. </w:t>
      </w:r>
      <w:r w:rsidR="001B719B">
        <w:rPr>
          <w:sz w:val="24"/>
          <w:szCs w:val="24"/>
          <w:lang w:bidi="ar-LB"/>
        </w:rPr>
        <w:t xml:space="preserve">The data collected by the blood sugar level sensor is encrypted with the leveled </w:t>
      </w:r>
      <w:r w:rsidR="001B719B" w:rsidRPr="001B719B">
        <w:rPr>
          <w:sz w:val="24"/>
          <w:szCs w:val="24"/>
          <w:lang w:bidi="ar-LB"/>
        </w:rPr>
        <w:t>Cheong–Kim–Kim–Song</w:t>
      </w:r>
      <w:r w:rsidR="001B719B">
        <w:rPr>
          <w:sz w:val="24"/>
          <w:szCs w:val="24"/>
          <w:lang w:bidi="ar-LB"/>
        </w:rPr>
        <w:t xml:space="preserve"> (CKKS) encryption scheme</w:t>
      </w:r>
      <w:r w:rsidR="00700A97">
        <w:rPr>
          <w:sz w:val="24"/>
          <w:szCs w:val="24"/>
          <w:lang w:bidi="ar-LB"/>
        </w:rPr>
        <w:t xml:space="preserve"> </w:t>
      </w:r>
      <w:hyperlink r:id="rId49" w:history="1">
        <w:r w:rsidR="00700A97" w:rsidRPr="00700A97">
          <w:rPr>
            <w:rStyle w:val="Hyperlink"/>
            <w:sz w:val="24"/>
            <w:szCs w:val="24"/>
            <w:lang w:bidi="ar-LB"/>
          </w:rPr>
          <w:t>[29]</w:t>
        </w:r>
      </w:hyperlink>
      <w:r w:rsidR="001B719B">
        <w:rPr>
          <w:sz w:val="24"/>
          <w:szCs w:val="24"/>
          <w:lang w:bidi="ar-LB"/>
        </w:rPr>
        <w:t xml:space="preserve">, </w:t>
      </w:r>
      <w:r w:rsidR="00700A97">
        <w:rPr>
          <w:sz w:val="24"/>
          <w:szCs w:val="24"/>
          <w:lang w:bidi="ar-LB"/>
        </w:rPr>
        <w:t xml:space="preserve">and then, the encrypted data, is computed by the </w:t>
      </w:r>
      <w:r w:rsidR="00700A97" w:rsidRPr="00700A97">
        <w:rPr>
          <w:sz w:val="24"/>
          <w:szCs w:val="24"/>
          <w:lang w:bidi="ar-LB"/>
        </w:rPr>
        <w:t>Proportional–Integral–Derivative (PID) controller</w:t>
      </w:r>
      <w:r w:rsidR="00700A97">
        <w:rPr>
          <w:sz w:val="24"/>
          <w:szCs w:val="24"/>
          <w:lang w:bidi="ar-LB"/>
        </w:rPr>
        <w:t xml:space="preserve"> which suggests the right insulin dosage, the result (insulin dosage) is sent to the insulin which decrypts it and pumps the suggested dosage. </w:t>
      </w:r>
      <w:r w:rsidR="00C905C0">
        <w:rPr>
          <w:sz w:val="24"/>
          <w:szCs w:val="24"/>
          <w:lang w:bidi="ar-LB"/>
        </w:rPr>
        <w:t>The proposed model resulted in approximately the same accuracy level when compared to the performance of a normal APD. The study shows high privacy levels and accuracy; however, considering more vital signs that play a role in the variation of blood sugar levels might be considered in further studies, as well as testing and improving the security of the model.</w:t>
      </w:r>
    </w:p>
    <w:p w14:paraId="093A501E" w14:textId="77777777" w:rsidR="006859A2" w:rsidRDefault="006859A2" w:rsidP="00C905C0">
      <w:pPr>
        <w:jc w:val="both"/>
        <w:rPr>
          <w:sz w:val="24"/>
          <w:szCs w:val="24"/>
          <w:lang w:bidi="ar-LB"/>
        </w:rPr>
      </w:pPr>
    </w:p>
    <w:p w14:paraId="7ADE4030" w14:textId="77777777" w:rsidR="006859A2" w:rsidRDefault="006859A2" w:rsidP="00C905C0">
      <w:pPr>
        <w:jc w:val="both"/>
        <w:rPr>
          <w:sz w:val="24"/>
          <w:szCs w:val="24"/>
          <w:lang w:bidi="ar-LB"/>
        </w:rPr>
      </w:pPr>
    </w:p>
    <w:p w14:paraId="3EE04DFC" w14:textId="77777777" w:rsidR="006859A2" w:rsidRDefault="006859A2" w:rsidP="00C905C0">
      <w:pPr>
        <w:jc w:val="both"/>
        <w:rPr>
          <w:sz w:val="24"/>
          <w:szCs w:val="24"/>
          <w:lang w:bidi="ar-LB"/>
        </w:rPr>
      </w:pPr>
    </w:p>
    <w:p w14:paraId="668EEA7E" w14:textId="77777777" w:rsidR="006859A2" w:rsidRDefault="006859A2" w:rsidP="00C905C0">
      <w:pPr>
        <w:jc w:val="both"/>
        <w:rPr>
          <w:sz w:val="24"/>
          <w:szCs w:val="24"/>
          <w:lang w:bidi="ar-LB"/>
        </w:rPr>
      </w:pPr>
    </w:p>
    <w:p w14:paraId="4DDD39BF" w14:textId="77777777" w:rsidR="006859A2" w:rsidRDefault="006859A2" w:rsidP="00C905C0">
      <w:pPr>
        <w:jc w:val="both"/>
        <w:rPr>
          <w:sz w:val="24"/>
          <w:szCs w:val="24"/>
          <w:lang w:bidi="ar-LB"/>
        </w:rPr>
      </w:pPr>
    </w:p>
    <w:p w14:paraId="1CB56653" w14:textId="77777777" w:rsidR="006859A2" w:rsidRDefault="006859A2" w:rsidP="00C905C0">
      <w:pPr>
        <w:jc w:val="both"/>
        <w:rPr>
          <w:sz w:val="24"/>
          <w:szCs w:val="24"/>
          <w:lang w:bidi="ar-LB"/>
        </w:rPr>
      </w:pPr>
    </w:p>
    <w:p w14:paraId="40BD8D71" w14:textId="77777777" w:rsidR="006859A2" w:rsidRDefault="006859A2" w:rsidP="00C905C0">
      <w:pPr>
        <w:jc w:val="both"/>
        <w:rPr>
          <w:sz w:val="24"/>
          <w:szCs w:val="24"/>
          <w:lang w:bidi="ar-LB"/>
        </w:rPr>
      </w:pPr>
    </w:p>
    <w:p w14:paraId="5B2FC765" w14:textId="77777777" w:rsidR="006859A2" w:rsidRDefault="006859A2" w:rsidP="00C905C0">
      <w:pPr>
        <w:jc w:val="both"/>
        <w:rPr>
          <w:sz w:val="24"/>
          <w:szCs w:val="24"/>
          <w:lang w:bidi="ar-LB"/>
        </w:rPr>
      </w:pPr>
    </w:p>
    <w:p w14:paraId="72D74170" w14:textId="77777777" w:rsidR="006859A2" w:rsidRDefault="006859A2" w:rsidP="00C905C0">
      <w:pPr>
        <w:jc w:val="both"/>
        <w:rPr>
          <w:sz w:val="24"/>
          <w:szCs w:val="24"/>
          <w:lang w:bidi="ar-LB"/>
        </w:rPr>
      </w:pPr>
    </w:p>
    <w:p w14:paraId="746DBC0E" w14:textId="77777777" w:rsidR="006859A2" w:rsidRDefault="006859A2" w:rsidP="00C905C0">
      <w:pPr>
        <w:jc w:val="both"/>
        <w:rPr>
          <w:sz w:val="24"/>
          <w:szCs w:val="24"/>
          <w:lang w:bidi="ar-LB"/>
        </w:rPr>
      </w:pPr>
    </w:p>
    <w:p w14:paraId="6066AC62" w14:textId="77777777" w:rsidR="006859A2" w:rsidRDefault="006859A2" w:rsidP="00C905C0">
      <w:pPr>
        <w:jc w:val="both"/>
        <w:rPr>
          <w:sz w:val="24"/>
          <w:szCs w:val="24"/>
          <w:lang w:bidi="ar-LB"/>
        </w:rPr>
      </w:pPr>
    </w:p>
    <w:p w14:paraId="5DB41EB6" w14:textId="77777777" w:rsidR="006859A2" w:rsidRDefault="006859A2" w:rsidP="00C905C0">
      <w:pPr>
        <w:jc w:val="both"/>
        <w:rPr>
          <w:sz w:val="24"/>
          <w:szCs w:val="24"/>
          <w:lang w:bidi="ar-LB"/>
        </w:rPr>
      </w:pPr>
    </w:p>
    <w:p w14:paraId="5D12AC9D" w14:textId="77777777" w:rsidR="006859A2" w:rsidRDefault="006859A2" w:rsidP="00C905C0">
      <w:pPr>
        <w:jc w:val="both"/>
        <w:rPr>
          <w:sz w:val="24"/>
          <w:szCs w:val="24"/>
          <w:lang w:bidi="ar-LB"/>
        </w:rPr>
      </w:pPr>
    </w:p>
    <w:p w14:paraId="71C7BE5B" w14:textId="0A4E5D3A" w:rsidR="005908F7" w:rsidRDefault="00C905C0" w:rsidP="00C905C0">
      <w:pPr>
        <w:jc w:val="both"/>
        <w:rPr>
          <w:sz w:val="24"/>
          <w:szCs w:val="24"/>
          <w:lang w:bidi="ar-LB"/>
        </w:rPr>
      </w:pPr>
      <w:r>
        <w:rPr>
          <w:sz w:val="24"/>
          <w:szCs w:val="24"/>
          <w:lang w:bidi="ar-LB"/>
        </w:rPr>
        <w:t xml:space="preserve"> </w:t>
      </w:r>
    </w:p>
    <w:p w14:paraId="7B5B3A95" w14:textId="75E34F07" w:rsidR="009F269D" w:rsidRDefault="009F269D" w:rsidP="00C905C0">
      <w:pPr>
        <w:jc w:val="both"/>
        <w:rPr>
          <w:sz w:val="24"/>
          <w:szCs w:val="24"/>
          <w:lang w:bidi="ar-LB"/>
        </w:rPr>
      </w:pPr>
    </w:p>
    <w:p w14:paraId="2C5BA4C6" w14:textId="77777777" w:rsidR="009F269D" w:rsidRPr="00C905C0" w:rsidRDefault="009F269D" w:rsidP="00C905C0">
      <w:pPr>
        <w:jc w:val="both"/>
        <w:rPr>
          <w:sz w:val="24"/>
          <w:szCs w:val="24"/>
          <w:lang w:bidi="ar-LB"/>
        </w:rPr>
      </w:pPr>
    </w:p>
    <w:p w14:paraId="1E352DC2" w14:textId="72A279C1" w:rsidR="003A0B03" w:rsidRDefault="00CD1F3E" w:rsidP="008C5AA9">
      <w:pPr>
        <w:pStyle w:val="Heading1"/>
        <w:rPr>
          <w:rFonts w:eastAsia="Times New Roman"/>
        </w:rPr>
      </w:pPr>
      <w:bookmarkStart w:id="11" w:name="_Toc166329759"/>
      <w:r>
        <w:rPr>
          <w:rFonts w:eastAsia="Times New Roman"/>
        </w:rPr>
        <w:lastRenderedPageBreak/>
        <w:t xml:space="preserve">3. </w:t>
      </w:r>
      <w:r w:rsidR="008C5AA9">
        <w:rPr>
          <w:rFonts w:eastAsia="Times New Roman"/>
        </w:rPr>
        <w:t>Implementation:</w:t>
      </w:r>
      <w:bookmarkEnd w:id="11"/>
    </w:p>
    <w:p w14:paraId="3CD30669" w14:textId="7CB114F8" w:rsidR="003F558B" w:rsidRDefault="003F558B" w:rsidP="002B78C9">
      <w:pPr>
        <w:jc w:val="both"/>
        <w:rPr>
          <w:sz w:val="24"/>
          <w:szCs w:val="24"/>
        </w:rPr>
      </w:pPr>
      <w:r>
        <w:rPr>
          <w:sz w:val="24"/>
          <w:szCs w:val="24"/>
        </w:rPr>
        <w:t xml:space="preserve">In order to test the efficiency of HE, a comparison has been made between the computation performed with HE and without HE. </w:t>
      </w:r>
    </w:p>
    <w:p w14:paraId="70C84FA8" w14:textId="74C96C51" w:rsidR="007E3D23" w:rsidRDefault="003F558B" w:rsidP="00B67583">
      <w:pPr>
        <w:jc w:val="both"/>
        <w:rPr>
          <w:sz w:val="24"/>
          <w:szCs w:val="24"/>
        </w:rPr>
      </w:pPr>
      <w:r>
        <w:rPr>
          <w:sz w:val="24"/>
          <w:szCs w:val="24"/>
        </w:rPr>
        <w:t>A medical dataset “</w:t>
      </w:r>
      <w:r w:rsidRPr="003F558B">
        <w:rPr>
          <w:sz w:val="24"/>
          <w:szCs w:val="24"/>
        </w:rPr>
        <w:t>Continuous Cuffless Monitoring of Arterial Blood Pressure via Graphene Bioimpedance Tattoos</w:t>
      </w:r>
      <w:r>
        <w:rPr>
          <w:sz w:val="24"/>
          <w:szCs w:val="24"/>
        </w:rPr>
        <w:t xml:space="preserve">” </w:t>
      </w:r>
      <w:hyperlink r:id="rId50" w:history="1">
        <w:r w:rsidRPr="00193525">
          <w:rPr>
            <w:rStyle w:val="Hyperlink"/>
            <w:sz w:val="24"/>
            <w:szCs w:val="24"/>
          </w:rPr>
          <w:t>[30]</w:t>
        </w:r>
      </w:hyperlink>
      <w:r>
        <w:rPr>
          <w:sz w:val="24"/>
          <w:szCs w:val="24"/>
        </w:rPr>
        <w:t xml:space="preserve"> was downloaded from physionet.org</w:t>
      </w:r>
      <w:r w:rsidR="002B78C9">
        <w:rPr>
          <w:sz w:val="24"/>
          <w:szCs w:val="24"/>
        </w:rPr>
        <w:t>. the dataset contains different vital signs for 7 subjects, however; for the testing, only the files containing the blood pressure (measured in different times) were used and the blood pressure average was computed which resulted in 7 lines for each file.</w:t>
      </w:r>
    </w:p>
    <w:p w14:paraId="1F895B25" w14:textId="14E6AC35" w:rsidR="002B78C9" w:rsidRPr="00C566E7" w:rsidRDefault="002B78C9" w:rsidP="002B78C9">
      <w:pPr>
        <w:jc w:val="both"/>
        <w:rPr>
          <w:i/>
          <w:iCs/>
          <w:noProof/>
          <w:sz w:val="24"/>
          <w:szCs w:val="24"/>
        </w:rPr>
      </w:pPr>
      <w:r w:rsidRPr="00C566E7">
        <w:rPr>
          <w:i/>
          <w:iCs/>
          <w:noProof/>
          <w:sz w:val="24"/>
          <w:szCs w:val="24"/>
        </w:rPr>
        <w:t xml:space="preserve">The </w:t>
      </w:r>
      <w:r w:rsidR="00C566E7" w:rsidRPr="00C566E7">
        <w:rPr>
          <w:i/>
          <w:iCs/>
          <w:noProof/>
          <w:sz w:val="24"/>
          <w:szCs w:val="24"/>
        </w:rPr>
        <w:t>codes are found in a the attached files.</w:t>
      </w:r>
    </w:p>
    <w:p w14:paraId="1C770A43" w14:textId="569A0B29" w:rsidR="005E4C9F" w:rsidRPr="005E4C9F" w:rsidRDefault="005E4C9F" w:rsidP="005E4C9F">
      <w:pPr>
        <w:jc w:val="both"/>
        <w:rPr>
          <w:noProof/>
          <w:sz w:val="24"/>
          <w:szCs w:val="24"/>
        </w:rPr>
      </w:pPr>
      <w:r w:rsidRPr="007E3D23">
        <w:rPr>
          <w:noProof/>
          <w:sz w:val="24"/>
          <w:szCs w:val="24"/>
        </w:rPr>
        <w:t>1-</w:t>
      </w:r>
      <w:r>
        <w:rPr>
          <w:noProof/>
          <w:sz w:val="24"/>
          <w:szCs w:val="24"/>
        </w:rPr>
        <w:t xml:space="preserve"> </w:t>
      </w:r>
      <w:r w:rsidRPr="007E3D23">
        <w:rPr>
          <w:noProof/>
          <w:sz w:val="24"/>
          <w:szCs w:val="24"/>
        </w:rPr>
        <w:t>Average of Blood Pressure calculated with HE</w:t>
      </w:r>
      <w:r>
        <w:rPr>
          <w:noProof/>
          <w:sz w:val="24"/>
          <w:szCs w:val="24"/>
        </w:rPr>
        <w:t xml:space="preserve"> using the</w:t>
      </w:r>
      <w:r w:rsidRPr="00460C18">
        <w:rPr>
          <w:i/>
          <w:iCs/>
          <w:noProof/>
          <w:sz w:val="24"/>
          <w:szCs w:val="24"/>
        </w:rPr>
        <w:t xml:space="preserve"> lightphe</w:t>
      </w:r>
      <w:r>
        <w:rPr>
          <w:noProof/>
          <w:sz w:val="24"/>
          <w:szCs w:val="24"/>
        </w:rPr>
        <w:t xml:space="preserve"> library (partially homomorphic) and “Exponential-ElGamal” algorithm </w:t>
      </w:r>
      <w:hyperlink r:id="rId51" w:history="1">
        <w:r w:rsidRPr="007E3D23">
          <w:rPr>
            <w:rStyle w:val="Hyperlink"/>
            <w:noProof/>
            <w:sz w:val="24"/>
            <w:szCs w:val="24"/>
          </w:rPr>
          <w:t>[32]</w:t>
        </w:r>
      </w:hyperlink>
      <w:r>
        <w:rPr>
          <w:noProof/>
          <w:sz w:val="24"/>
          <w:szCs w:val="24"/>
        </w:rPr>
        <w:t>:</w:t>
      </w:r>
    </w:p>
    <w:p w14:paraId="52DBF654" w14:textId="51D198C1" w:rsidR="005E4C9F" w:rsidRDefault="005E4C9F" w:rsidP="005E4C9F">
      <w:r>
        <w:rPr>
          <w:noProof/>
          <w:sz w:val="24"/>
          <w:szCs w:val="24"/>
        </w:rPr>
        <w:drawing>
          <wp:inline distT="0" distB="0" distL="0" distR="0" wp14:anchorId="488ABC49" wp14:editId="07A3A76E">
            <wp:extent cx="5067935" cy="1552575"/>
            <wp:effectExtent l="0" t="0" r="0" b="9525"/>
            <wp:docPr id="20794358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35817" name="Picture 2079435817"/>
                    <pic:cNvPicPr/>
                  </pic:nvPicPr>
                  <pic:blipFill>
                    <a:blip r:embed="rId52">
                      <a:extLst>
                        <a:ext uri="{28A0092B-C50C-407E-A947-70E740481C1C}">
                          <a14:useLocalDpi xmlns:a14="http://schemas.microsoft.com/office/drawing/2010/main" val="0"/>
                        </a:ext>
                      </a:extLst>
                    </a:blip>
                    <a:stretch>
                      <a:fillRect/>
                    </a:stretch>
                  </pic:blipFill>
                  <pic:spPr>
                    <a:xfrm>
                      <a:off x="0" y="0"/>
                      <a:ext cx="5067935" cy="1552575"/>
                    </a:xfrm>
                    <a:prstGeom prst="rect">
                      <a:avLst/>
                    </a:prstGeom>
                  </pic:spPr>
                </pic:pic>
              </a:graphicData>
            </a:graphic>
          </wp:inline>
        </w:drawing>
      </w:r>
    </w:p>
    <w:p w14:paraId="36CBD06C" w14:textId="024CC24F" w:rsidR="005E4C9F" w:rsidRPr="005E4C9F" w:rsidRDefault="005E4C9F" w:rsidP="005E4C9F">
      <w:pPr>
        <w:jc w:val="both"/>
        <w:rPr>
          <w:noProof/>
          <w:sz w:val="24"/>
          <w:szCs w:val="24"/>
        </w:rPr>
      </w:pPr>
      <w:r>
        <w:rPr>
          <w:sz w:val="24"/>
          <w:szCs w:val="24"/>
        </w:rPr>
        <w:t xml:space="preserve">2- </w:t>
      </w:r>
      <w:r w:rsidRPr="007E3D23">
        <w:rPr>
          <w:noProof/>
          <w:sz w:val="24"/>
          <w:szCs w:val="24"/>
        </w:rPr>
        <w:t>Average of Blood Pressure calculated with</w:t>
      </w:r>
      <w:r>
        <w:rPr>
          <w:noProof/>
          <w:sz w:val="24"/>
          <w:szCs w:val="24"/>
        </w:rPr>
        <w:t>out</w:t>
      </w:r>
      <w:r w:rsidRPr="007E3D23">
        <w:rPr>
          <w:noProof/>
          <w:sz w:val="24"/>
          <w:szCs w:val="24"/>
        </w:rPr>
        <w:t xml:space="preserve"> HE</w:t>
      </w:r>
      <w:r>
        <w:rPr>
          <w:noProof/>
          <w:sz w:val="24"/>
          <w:szCs w:val="24"/>
        </w:rPr>
        <w:t>:</w:t>
      </w:r>
    </w:p>
    <w:p w14:paraId="70E49274" w14:textId="13B5A890" w:rsidR="005E4C9F" w:rsidRDefault="005E4C9F" w:rsidP="005E4C9F">
      <w:r>
        <w:rPr>
          <w:noProof/>
          <w:sz w:val="24"/>
          <w:szCs w:val="24"/>
        </w:rPr>
        <w:drawing>
          <wp:anchor distT="0" distB="0" distL="114300" distR="114300" simplePos="0" relativeHeight="251679744" behindDoc="0" locked="0" layoutInCell="1" allowOverlap="1" wp14:anchorId="434E7E1E" wp14:editId="17CDE025">
            <wp:simplePos x="0" y="0"/>
            <wp:positionH relativeFrom="margin">
              <wp:align>left</wp:align>
            </wp:positionH>
            <wp:positionV relativeFrom="paragraph">
              <wp:posOffset>13335</wp:posOffset>
            </wp:positionV>
            <wp:extent cx="5067935" cy="1533525"/>
            <wp:effectExtent l="0" t="0" r="0" b="9525"/>
            <wp:wrapNone/>
            <wp:docPr id="9336023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2305" name="Picture 933602305"/>
                    <pic:cNvPicPr/>
                  </pic:nvPicPr>
                  <pic:blipFill rotWithShape="1">
                    <a:blip r:embed="rId53">
                      <a:extLst>
                        <a:ext uri="{28A0092B-C50C-407E-A947-70E740481C1C}">
                          <a14:useLocalDpi xmlns:a14="http://schemas.microsoft.com/office/drawing/2010/main" val="0"/>
                        </a:ext>
                      </a:extLst>
                    </a:blip>
                    <a:srcRect r="1651"/>
                    <a:stretch/>
                  </pic:blipFill>
                  <pic:spPr bwMode="auto">
                    <a:xfrm>
                      <a:off x="0" y="0"/>
                      <a:ext cx="5067935" cy="1533525"/>
                    </a:xfrm>
                    <a:prstGeom prst="rect">
                      <a:avLst/>
                    </a:prstGeom>
                    <a:ln>
                      <a:noFill/>
                    </a:ln>
                    <a:extLst>
                      <a:ext uri="{53640926-AAD7-44D8-BBD7-CCE9431645EC}">
                        <a14:shadowObscured xmlns:a14="http://schemas.microsoft.com/office/drawing/2010/main"/>
                      </a:ext>
                    </a:extLst>
                  </pic:spPr>
                </pic:pic>
              </a:graphicData>
            </a:graphic>
          </wp:anchor>
        </w:drawing>
      </w:r>
    </w:p>
    <w:p w14:paraId="268C298E" w14:textId="6A22EB26" w:rsidR="005E4C9F" w:rsidRDefault="005E4C9F" w:rsidP="005E4C9F"/>
    <w:p w14:paraId="58A40458" w14:textId="59F0E0D8" w:rsidR="005E4C9F" w:rsidRDefault="005E4C9F" w:rsidP="005E4C9F"/>
    <w:p w14:paraId="08EEA62C" w14:textId="30271A47" w:rsidR="005E4C9F" w:rsidRDefault="005E4C9F" w:rsidP="005E4C9F"/>
    <w:p w14:paraId="5E6FFBAC" w14:textId="0916E2A9" w:rsidR="005E4C9F" w:rsidRDefault="005E4C9F" w:rsidP="005E4C9F"/>
    <w:p w14:paraId="4E021375" w14:textId="1C83C664" w:rsidR="005E4C9F" w:rsidRDefault="005E4C9F" w:rsidP="005E4C9F"/>
    <w:p w14:paraId="3CEE5AEE" w14:textId="77777777" w:rsidR="00C566E7" w:rsidRDefault="00C566E7" w:rsidP="008C5AA9">
      <w:pPr>
        <w:pStyle w:val="Heading1"/>
      </w:pPr>
    </w:p>
    <w:p w14:paraId="5FD6D814" w14:textId="502C524E" w:rsidR="00C566E7" w:rsidRDefault="00C566E7" w:rsidP="008C5AA9">
      <w:pPr>
        <w:pStyle w:val="Heading1"/>
      </w:pPr>
    </w:p>
    <w:p w14:paraId="4F5E4869" w14:textId="77777777" w:rsidR="00C566E7" w:rsidRPr="00C566E7" w:rsidRDefault="00C566E7" w:rsidP="00C566E7"/>
    <w:p w14:paraId="396FE9FF" w14:textId="1BE29E12" w:rsidR="008C5AA9" w:rsidRDefault="00CD1F3E" w:rsidP="008C5AA9">
      <w:pPr>
        <w:pStyle w:val="Heading1"/>
      </w:pPr>
      <w:bookmarkStart w:id="12" w:name="_Toc166329760"/>
      <w:r>
        <w:lastRenderedPageBreak/>
        <w:t xml:space="preserve">4. </w:t>
      </w:r>
      <w:r w:rsidR="008C5AA9">
        <w:t>Evaluation:</w:t>
      </w:r>
      <w:bookmarkEnd w:id="12"/>
      <w:r w:rsidR="008C5AA9">
        <w:t xml:space="preserve"> </w:t>
      </w:r>
    </w:p>
    <w:p w14:paraId="6C4A6CAC" w14:textId="59DFD93E" w:rsidR="005E4C9F" w:rsidRDefault="00BE084A" w:rsidP="005E4C9F">
      <w:pPr>
        <w:jc w:val="both"/>
        <w:rPr>
          <w:sz w:val="24"/>
          <w:szCs w:val="24"/>
        </w:rPr>
      </w:pPr>
      <w:r w:rsidRPr="00BE084A">
        <w:rPr>
          <w:sz w:val="24"/>
          <w:szCs w:val="24"/>
        </w:rPr>
        <w:t xml:space="preserve">As the </w:t>
      </w:r>
      <w:r>
        <w:rPr>
          <w:sz w:val="24"/>
          <w:szCs w:val="24"/>
        </w:rPr>
        <w:t>PHE does not allow every operation (or multiple types of operations at the same time), the addition was performed while the data was encrypted, but the division was performed after</w:t>
      </w:r>
      <w:r w:rsidR="00B67583">
        <w:rPr>
          <w:sz w:val="24"/>
          <w:szCs w:val="24"/>
        </w:rPr>
        <w:t xml:space="preserve"> </w:t>
      </w:r>
      <w:r>
        <w:rPr>
          <w:sz w:val="24"/>
          <w:szCs w:val="24"/>
        </w:rPr>
        <w:t xml:space="preserve">decryption since “Exponential-ElGamal” does not support division. </w:t>
      </w:r>
    </w:p>
    <w:p w14:paraId="3026B502" w14:textId="1BD45601" w:rsidR="00C85218" w:rsidRDefault="00BE084A" w:rsidP="00C85218">
      <w:pPr>
        <w:jc w:val="both"/>
        <w:rPr>
          <w:sz w:val="24"/>
          <w:szCs w:val="24"/>
        </w:rPr>
      </w:pPr>
      <w:r>
        <w:rPr>
          <w:sz w:val="24"/>
          <w:szCs w:val="24"/>
        </w:rPr>
        <w:t xml:space="preserve">The computation without HE was performed immediately; however, computation with HE took approximately </w:t>
      </w:r>
      <w:r w:rsidR="000D369D">
        <w:rPr>
          <w:sz w:val="24"/>
          <w:szCs w:val="24"/>
        </w:rPr>
        <w:t>17</w:t>
      </w:r>
      <w:r>
        <w:rPr>
          <w:sz w:val="24"/>
          <w:szCs w:val="24"/>
        </w:rPr>
        <w:t xml:space="preserve"> minutes. </w:t>
      </w:r>
      <w:r w:rsidR="009847D1">
        <w:rPr>
          <w:sz w:val="24"/>
          <w:szCs w:val="24"/>
        </w:rPr>
        <w:t>Both of them showed very similar results with insignificant differences.</w:t>
      </w:r>
    </w:p>
    <w:p w14:paraId="5C4A8645" w14:textId="0D7E5739" w:rsidR="00BE084A" w:rsidRDefault="00BE084A" w:rsidP="00C85218">
      <w:pPr>
        <w:jc w:val="both"/>
        <w:rPr>
          <w:sz w:val="24"/>
          <w:szCs w:val="24"/>
        </w:rPr>
      </w:pPr>
      <w:r>
        <w:rPr>
          <w:sz w:val="24"/>
          <w:szCs w:val="24"/>
        </w:rPr>
        <w:t>Multiple algorithms were used to compare the efficiency (using the same library):</w:t>
      </w:r>
    </w:p>
    <w:tbl>
      <w:tblPr>
        <w:tblStyle w:val="PlainTable3"/>
        <w:tblW w:w="0" w:type="auto"/>
        <w:tblLook w:val="04A0" w:firstRow="1" w:lastRow="0" w:firstColumn="1" w:lastColumn="0" w:noHBand="0" w:noVBand="1"/>
      </w:tblPr>
      <w:tblGrid>
        <w:gridCol w:w="4675"/>
        <w:gridCol w:w="4675"/>
      </w:tblGrid>
      <w:tr w:rsidR="00C85218" w14:paraId="6555436A" w14:textId="77777777" w:rsidTr="00C852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54BB1F5" w14:textId="750C0C8D" w:rsidR="00C85218" w:rsidRDefault="00C85218" w:rsidP="00C85218">
            <w:pPr>
              <w:jc w:val="center"/>
              <w:rPr>
                <w:sz w:val="24"/>
                <w:szCs w:val="24"/>
              </w:rPr>
            </w:pPr>
            <w:r>
              <w:rPr>
                <w:sz w:val="24"/>
                <w:szCs w:val="24"/>
              </w:rPr>
              <w:t>Algorithm</w:t>
            </w:r>
          </w:p>
        </w:tc>
        <w:tc>
          <w:tcPr>
            <w:tcW w:w="4675" w:type="dxa"/>
          </w:tcPr>
          <w:p w14:paraId="73F6FD03" w14:textId="386A0E9F" w:rsidR="00C85218" w:rsidRDefault="00CF2079" w:rsidP="00C8521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Execution </w:t>
            </w:r>
            <w:r w:rsidR="00C85218">
              <w:rPr>
                <w:sz w:val="24"/>
                <w:szCs w:val="24"/>
              </w:rPr>
              <w:t>time</w:t>
            </w:r>
          </w:p>
        </w:tc>
      </w:tr>
      <w:tr w:rsidR="00C85218" w14:paraId="3E1207A3" w14:textId="77777777" w:rsidTr="00C8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0825EF" w14:textId="38FB84A3" w:rsidR="00C85218" w:rsidRPr="00441AA0" w:rsidRDefault="00C85218" w:rsidP="008C5AA9">
            <w:pPr>
              <w:rPr>
                <w:rFonts w:ascii="Segoe UI" w:hAnsi="Segoe UI" w:cs="Segoe UI"/>
                <w:color w:val="262626" w:themeColor="text1" w:themeTint="D9"/>
              </w:rPr>
            </w:pPr>
            <w:bookmarkStart w:id="13" w:name="_Hlk166003255"/>
            <w:r w:rsidRPr="00441AA0">
              <w:rPr>
                <w:rFonts w:ascii="Segoe UI" w:hAnsi="Segoe UI" w:cs="Segoe UI"/>
                <w:color w:val="262626" w:themeColor="text1" w:themeTint="D9"/>
              </w:rPr>
              <w:t>Exponential-ElGamal</w:t>
            </w:r>
          </w:p>
        </w:tc>
        <w:tc>
          <w:tcPr>
            <w:tcW w:w="4675" w:type="dxa"/>
          </w:tcPr>
          <w:p w14:paraId="3AA3EEEF" w14:textId="54156AA7" w:rsidR="00C85218" w:rsidRDefault="00C85218" w:rsidP="00C852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17 </w:t>
            </w:r>
            <w:r w:rsidR="008A0317">
              <w:rPr>
                <w:sz w:val="24"/>
                <w:szCs w:val="24"/>
              </w:rPr>
              <w:t>minutes</w:t>
            </w:r>
          </w:p>
        </w:tc>
      </w:tr>
      <w:tr w:rsidR="00C85218" w14:paraId="4C9A0B32" w14:textId="77777777" w:rsidTr="00C85218">
        <w:tc>
          <w:tcPr>
            <w:cnfStyle w:val="001000000000" w:firstRow="0" w:lastRow="0" w:firstColumn="1" w:lastColumn="0" w:oddVBand="0" w:evenVBand="0" w:oddHBand="0" w:evenHBand="0" w:firstRowFirstColumn="0" w:firstRowLastColumn="0" w:lastRowFirstColumn="0" w:lastRowLastColumn="0"/>
            <w:tcW w:w="4675" w:type="dxa"/>
          </w:tcPr>
          <w:p w14:paraId="54BBD6A0" w14:textId="5247F872" w:rsidR="00C85218" w:rsidRPr="00441AA0" w:rsidRDefault="00C85218" w:rsidP="008C5AA9">
            <w:pPr>
              <w:rPr>
                <w:rFonts w:ascii="Segoe Fluent Icons" w:hAnsi="Segoe Fluent Icons"/>
                <w:color w:val="262626" w:themeColor="text1" w:themeTint="D9"/>
              </w:rPr>
            </w:pPr>
            <w:r w:rsidRPr="00441AA0">
              <w:rPr>
                <w:rFonts w:ascii="Segoe UI" w:hAnsi="Segoe UI" w:cs="Segoe UI"/>
                <w:color w:val="262626" w:themeColor="text1" w:themeTint="D9"/>
              </w:rPr>
              <w:t>Paillier</w:t>
            </w:r>
          </w:p>
        </w:tc>
        <w:tc>
          <w:tcPr>
            <w:tcW w:w="4675" w:type="dxa"/>
          </w:tcPr>
          <w:p w14:paraId="45258CDE" w14:textId="7F7146EF" w:rsidR="00C85218" w:rsidRDefault="00CD372C" w:rsidP="008C5A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w:t>
            </w:r>
            <w:r w:rsidR="008A0317">
              <w:rPr>
                <w:sz w:val="24"/>
                <w:szCs w:val="24"/>
              </w:rPr>
              <w:t xml:space="preserve"> minutes</w:t>
            </w:r>
          </w:p>
        </w:tc>
      </w:tr>
      <w:tr w:rsidR="00C85218" w14:paraId="5161A542" w14:textId="77777777" w:rsidTr="00C8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AC623E" w14:textId="4B6E3C4B" w:rsidR="00C85218" w:rsidRDefault="00C85218" w:rsidP="008C5AA9">
            <w:pPr>
              <w:rPr>
                <w:sz w:val="24"/>
                <w:szCs w:val="24"/>
              </w:rPr>
            </w:pPr>
            <w:r>
              <w:rPr>
                <w:rFonts w:ascii="Segoe UI" w:hAnsi="Segoe UI" w:cs="Segoe UI"/>
                <w:color w:val="1F2328"/>
                <w:shd w:val="clear" w:color="auto" w:fill="F6F8FA"/>
              </w:rPr>
              <w:t>Damgard-Jurik</w:t>
            </w:r>
          </w:p>
        </w:tc>
        <w:tc>
          <w:tcPr>
            <w:tcW w:w="4675" w:type="dxa"/>
          </w:tcPr>
          <w:p w14:paraId="0C41BFA4" w14:textId="58BDC564" w:rsidR="00C85218" w:rsidRDefault="008A0317" w:rsidP="008C5A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hours</w:t>
            </w:r>
          </w:p>
        </w:tc>
      </w:tr>
      <w:tr w:rsidR="00C85218" w14:paraId="386670E6" w14:textId="77777777" w:rsidTr="00C85218">
        <w:tc>
          <w:tcPr>
            <w:cnfStyle w:val="001000000000" w:firstRow="0" w:lastRow="0" w:firstColumn="1" w:lastColumn="0" w:oddVBand="0" w:evenVBand="0" w:oddHBand="0" w:evenHBand="0" w:firstRowFirstColumn="0" w:firstRowLastColumn="0" w:lastRowFirstColumn="0" w:lastRowLastColumn="0"/>
            <w:tcW w:w="4675" w:type="dxa"/>
          </w:tcPr>
          <w:p w14:paraId="2A0DB509" w14:textId="6B835208" w:rsidR="00C85218" w:rsidRDefault="00C85218" w:rsidP="008C5AA9">
            <w:pPr>
              <w:rPr>
                <w:sz w:val="24"/>
                <w:szCs w:val="24"/>
              </w:rPr>
            </w:pPr>
            <w:r>
              <w:rPr>
                <w:rFonts w:ascii="Segoe UI" w:hAnsi="Segoe UI" w:cs="Segoe UI"/>
                <w:color w:val="1F2328"/>
                <w:shd w:val="clear" w:color="auto" w:fill="FFFFFF"/>
              </w:rPr>
              <w:t>Benaloh</w:t>
            </w:r>
          </w:p>
        </w:tc>
        <w:tc>
          <w:tcPr>
            <w:tcW w:w="4675" w:type="dxa"/>
          </w:tcPr>
          <w:p w14:paraId="6AE6EEDC" w14:textId="73F8FCC8" w:rsidR="00C85218" w:rsidRDefault="008A0317" w:rsidP="008C5A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minute 13 seconds</w:t>
            </w:r>
          </w:p>
        </w:tc>
      </w:tr>
      <w:tr w:rsidR="00C85218" w14:paraId="349DF9BB" w14:textId="77777777" w:rsidTr="00C8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05EE83" w14:textId="7ADEDD89" w:rsidR="00C85218" w:rsidRDefault="00C85218" w:rsidP="008C5AA9">
            <w:pPr>
              <w:rPr>
                <w:sz w:val="24"/>
                <w:szCs w:val="24"/>
              </w:rPr>
            </w:pPr>
            <w:r>
              <w:rPr>
                <w:rFonts w:ascii="Segoe UI" w:hAnsi="Segoe UI" w:cs="Segoe UI"/>
                <w:color w:val="1F2328"/>
                <w:shd w:val="clear" w:color="auto" w:fill="F6F8FA"/>
              </w:rPr>
              <w:t>Naccache-Stern</w:t>
            </w:r>
          </w:p>
        </w:tc>
        <w:tc>
          <w:tcPr>
            <w:tcW w:w="4675" w:type="dxa"/>
          </w:tcPr>
          <w:p w14:paraId="779BF1F3" w14:textId="74FA6849" w:rsidR="00C85218" w:rsidRDefault="009478D6" w:rsidP="008C5A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seconds</w:t>
            </w:r>
          </w:p>
        </w:tc>
      </w:tr>
      <w:tr w:rsidR="00C85218" w14:paraId="5633F8FA" w14:textId="77777777" w:rsidTr="00C85218">
        <w:tc>
          <w:tcPr>
            <w:cnfStyle w:val="001000000000" w:firstRow="0" w:lastRow="0" w:firstColumn="1" w:lastColumn="0" w:oddVBand="0" w:evenVBand="0" w:oddHBand="0" w:evenHBand="0" w:firstRowFirstColumn="0" w:firstRowLastColumn="0" w:lastRowFirstColumn="0" w:lastRowLastColumn="0"/>
            <w:tcW w:w="4675" w:type="dxa"/>
          </w:tcPr>
          <w:p w14:paraId="2B82378D" w14:textId="2FAA2E91" w:rsidR="00C85218" w:rsidRDefault="00C85218" w:rsidP="008C5AA9">
            <w:pPr>
              <w:rPr>
                <w:sz w:val="24"/>
                <w:szCs w:val="24"/>
              </w:rPr>
            </w:pPr>
            <w:r>
              <w:rPr>
                <w:rFonts w:ascii="Segoe UI" w:hAnsi="Segoe UI" w:cs="Segoe UI"/>
                <w:color w:val="1F2328"/>
                <w:shd w:val="clear" w:color="auto" w:fill="FFFFFF"/>
              </w:rPr>
              <w:t>Okamoto-Uchiyama</w:t>
            </w:r>
          </w:p>
        </w:tc>
        <w:tc>
          <w:tcPr>
            <w:tcW w:w="4675" w:type="dxa"/>
          </w:tcPr>
          <w:p w14:paraId="3D99F40A" w14:textId="5BD813C2" w:rsidR="00C85218" w:rsidRDefault="00774007" w:rsidP="008C5A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 minutes</w:t>
            </w:r>
          </w:p>
        </w:tc>
      </w:tr>
      <w:tr w:rsidR="00C11284" w14:paraId="64F2829F" w14:textId="77777777" w:rsidTr="00C8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37C1E" w14:textId="35BDFB12" w:rsidR="00C11284" w:rsidRDefault="00C11284" w:rsidP="008C5AA9">
            <w:pPr>
              <w:rPr>
                <w:rFonts w:ascii="Segoe UI" w:hAnsi="Segoe UI" w:cs="Segoe UI"/>
                <w:color w:val="1F2328"/>
                <w:shd w:val="clear" w:color="auto" w:fill="FFFFFF"/>
              </w:rPr>
            </w:pPr>
            <w:r>
              <w:rPr>
                <w:rFonts w:ascii="Segoe UI" w:hAnsi="Segoe UI" w:cs="Segoe UI"/>
                <w:color w:val="1F2328"/>
                <w:shd w:val="clear" w:color="auto" w:fill="FFFFFF"/>
              </w:rPr>
              <w:t>without HE</w:t>
            </w:r>
          </w:p>
        </w:tc>
        <w:tc>
          <w:tcPr>
            <w:tcW w:w="4675" w:type="dxa"/>
          </w:tcPr>
          <w:p w14:paraId="3ECD4C3C" w14:textId="4D42F3BC" w:rsidR="00C11284" w:rsidRDefault="00C11284" w:rsidP="008C5A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second</w:t>
            </w:r>
          </w:p>
        </w:tc>
      </w:tr>
      <w:bookmarkEnd w:id="13"/>
    </w:tbl>
    <w:p w14:paraId="5E696923" w14:textId="7CDFBD2F" w:rsidR="00BE084A" w:rsidRDefault="00BE084A" w:rsidP="008C5AA9">
      <w:pPr>
        <w:rPr>
          <w:sz w:val="24"/>
          <w:szCs w:val="24"/>
        </w:rPr>
      </w:pPr>
    </w:p>
    <w:p w14:paraId="2E69B374" w14:textId="488CC502" w:rsidR="00774007" w:rsidRDefault="00774007" w:rsidP="008C5AA9">
      <w:pPr>
        <w:rPr>
          <w:sz w:val="24"/>
          <w:szCs w:val="24"/>
        </w:rPr>
      </w:pPr>
      <w:r>
        <w:rPr>
          <w:sz w:val="24"/>
          <w:szCs w:val="24"/>
        </w:rPr>
        <w:t xml:space="preserve">The average of blood pressure </w:t>
      </w:r>
      <w:r w:rsidR="000E260A">
        <w:rPr>
          <w:sz w:val="24"/>
          <w:szCs w:val="24"/>
        </w:rPr>
        <w:t>calculated by using different algorithms for 7 subjects:</w:t>
      </w:r>
    </w:p>
    <w:tbl>
      <w:tblPr>
        <w:tblStyle w:val="GridTable5Dark"/>
        <w:tblW w:w="0" w:type="auto"/>
        <w:tblLook w:val="04A0" w:firstRow="1" w:lastRow="0" w:firstColumn="1" w:lastColumn="0" w:noHBand="0" w:noVBand="1"/>
      </w:tblPr>
      <w:tblGrid>
        <w:gridCol w:w="1473"/>
        <w:gridCol w:w="1114"/>
        <w:gridCol w:w="1129"/>
        <w:gridCol w:w="1129"/>
        <w:gridCol w:w="1130"/>
        <w:gridCol w:w="1115"/>
        <w:gridCol w:w="1130"/>
        <w:gridCol w:w="1130"/>
      </w:tblGrid>
      <w:tr w:rsidR="000E260A" w14:paraId="430DEDB7" w14:textId="77777777" w:rsidTr="00E80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Borders>
              <w:tl2br w:val="single" w:sz="4" w:space="0" w:color="FFFFFF" w:themeColor="background1"/>
            </w:tcBorders>
          </w:tcPr>
          <w:p w14:paraId="603553F4" w14:textId="2AC3CD05" w:rsidR="009478D6" w:rsidRDefault="00E800E7" w:rsidP="008C5AA9">
            <w:pPr>
              <w:rPr>
                <w:sz w:val="24"/>
                <w:szCs w:val="24"/>
              </w:rPr>
            </w:pPr>
            <w:r>
              <w:rPr>
                <w:sz w:val="24"/>
                <w:szCs w:val="24"/>
              </w:rPr>
              <w:t xml:space="preserve">         </w:t>
            </w:r>
            <w:r w:rsidRPr="00E800E7">
              <w:t>Subject</w:t>
            </w:r>
            <w:r>
              <w:t xml:space="preserve"> </w:t>
            </w:r>
            <w:r w:rsidRPr="00E800E7">
              <w:t>Algorithm</w:t>
            </w:r>
          </w:p>
        </w:tc>
        <w:tc>
          <w:tcPr>
            <w:tcW w:w="1129" w:type="dxa"/>
          </w:tcPr>
          <w:p w14:paraId="78E2A4BC" w14:textId="7501E2B8" w:rsidR="009478D6" w:rsidRDefault="009478D6" w:rsidP="00E800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1114" w:type="dxa"/>
          </w:tcPr>
          <w:p w14:paraId="29D6AC1F" w14:textId="08B77801" w:rsidR="009478D6" w:rsidRDefault="009478D6" w:rsidP="00E800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114" w:type="dxa"/>
          </w:tcPr>
          <w:p w14:paraId="2B95E36D" w14:textId="45604B67" w:rsidR="009478D6" w:rsidRDefault="009478D6" w:rsidP="00E800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1130" w:type="dxa"/>
          </w:tcPr>
          <w:p w14:paraId="30428EFC" w14:textId="1A398184" w:rsidR="009478D6" w:rsidRDefault="009478D6" w:rsidP="00E800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1130" w:type="dxa"/>
          </w:tcPr>
          <w:p w14:paraId="047430D8" w14:textId="072ED36C" w:rsidR="009478D6" w:rsidRDefault="009478D6" w:rsidP="00E800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1130" w:type="dxa"/>
          </w:tcPr>
          <w:p w14:paraId="78827308" w14:textId="3BFBF61B" w:rsidR="009478D6" w:rsidRDefault="009478D6" w:rsidP="00E800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1130" w:type="dxa"/>
          </w:tcPr>
          <w:p w14:paraId="3F83EC52" w14:textId="2691E08D" w:rsidR="009478D6" w:rsidRDefault="009478D6" w:rsidP="00E800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r>
      <w:tr w:rsidR="00774007" w14:paraId="2BC147AB" w14:textId="77777777" w:rsidTr="00E8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08655CDA" w14:textId="6381E899" w:rsidR="00774007" w:rsidRDefault="00774007" w:rsidP="00774007">
            <w:pPr>
              <w:rPr>
                <w:sz w:val="24"/>
                <w:szCs w:val="24"/>
              </w:rPr>
            </w:pPr>
            <w:r>
              <w:rPr>
                <w:sz w:val="24"/>
                <w:szCs w:val="24"/>
              </w:rPr>
              <w:t>Exponential-ElGamal</w:t>
            </w:r>
          </w:p>
        </w:tc>
        <w:tc>
          <w:tcPr>
            <w:tcW w:w="1129" w:type="dxa"/>
          </w:tcPr>
          <w:p w14:paraId="33A7C2BB" w14:textId="58957501"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93.77</w:t>
            </w:r>
          </w:p>
        </w:tc>
        <w:tc>
          <w:tcPr>
            <w:tcW w:w="1114" w:type="dxa"/>
          </w:tcPr>
          <w:p w14:paraId="45E647DD" w14:textId="0EA9A0FE"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120.45</w:t>
            </w:r>
          </w:p>
        </w:tc>
        <w:tc>
          <w:tcPr>
            <w:tcW w:w="1114" w:type="dxa"/>
          </w:tcPr>
          <w:p w14:paraId="2E5FD183" w14:textId="272DE825"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113.23</w:t>
            </w:r>
          </w:p>
        </w:tc>
        <w:tc>
          <w:tcPr>
            <w:tcW w:w="1130" w:type="dxa"/>
          </w:tcPr>
          <w:p w14:paraId="2CF55B78" w14:textId="66716A5E"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127.36</w:t>
            </w:r>
          </w:p>
        </w:tc>
        <w:tc>
          <w:tcPr>
            <w:tcW w:w="1130" w:type="dxa"/>
          </w:tcPr>
          <w:p w14:paraId="5BC2CC01" w14:textId="366A2A10"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98.43</w:t>
            </w:r>
          </w:p>
        </w:tc>
        <w:tc>
          <w:tcPr>
            <w:tcW w:w="1130" w:type="dxa"/>
          </w:tcPr>
          <w:p w14:paraId="5B193228" w14:textId="21500D66"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107.92</w:t>
            </w:r>
          </w:p>
        </w:tc>
        <w:tc>
          <w:tcPr>
            <w:tcW w:w="1130" w:type="dxa"/>
          </w:tcPr>
          <w:p w14:paraId="70A602AB" w14:textId="0FF8F627"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116.09</w:t>
            </w:r>
          </w:p>
        </w:tc>
      </w:tr>
      <w:tr w:rsidR="00774007" w14:paraId="357F3A63" w14:textId="77777777" w:rsidTr="00E800E7">
        <w:tc>
          <w:tcPr>
            <w:cnfStyle w:val="001000000000" w:firstRow="0" w:lastRow="0" w:firstColumn="1" w:lastColumn="0" w:oddVBand="0" w:evenVBand="0" w:oddHBand="0" w:evenHBand="0" w:firstRowFirstColumn="0" w:firstRowLastColumn="0" w:lastRowFirstColumn="0" w:lastRowLastColumn="0"/>
            <w:tcW w:w="1473" w:type="dxa"/>
          </w:tcPr>
          <w:p w14:paraId="30E7342D" w14:textId="3FE25B80" w:rsidR="00774007" w:rsidRDefault="00774007" w:rsidP="00774007">
            <w:pPr>
              <w:rPr>
                <w:sz w:val="24"/>
                <w:szCs w:val="24"/>
              </w:rPr>
            </w:pPr>
            <w:proofErr w:type="spellStart"/>
            <w:r>
              <w:rPr>
                <w:sz w:val="24"/>
                <w:szCs w:val="24"/>
              </w:rPr>
              <w:t>Paillier</w:t>
            </w:r>
            <w:proofErr w:type="spellEnd"/>
          </w:p>
        </w:tc>
        <w:tc>
          <w:tcPr>
            <w:tcW w:w="1129" w:type="dxa"/>
          </w:tcPr>
          <w:p w14:paraId="30C98002" w14:textId="3102FE4B"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93.77</w:t>
            </w:r>
          </w:p>
        </w:tc>
        <w:tc>
          <w:tcPr>
            <w:tcW w:w="1114" w:type="dxa"/>
          </w:tcPr>
          <w:p w14:paraId="3D40A884" w14:textId="37455BBF"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120.45</w:t>
            </w:r>
          </w:p>
        </w:tc>
        <w:tc>
          <w:tcPr>
            <w:tcW w:w="1114" w:type="dxa"/>
          </w:tcPr>
          <w:p w14:paraId="748D96FB" w14:textId="1CDD2BFB"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113.23</w:t>
            </w:r>
          </w:p>
        </w:tc>
        <w:tc>
          <w:tcPr>
            <w:tcW w:w="1130" w:type="dxa"/>
          </w:tcPr>
          <w:p w14:paraId="76E622E0" w14:textId="7F22907D"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127.36</w:t>
            </w:r>
          </w:p>
        </w:tc>
        <w:tc>
          <w:tcPr>
            <w:tcW w:w="1130" w:type="dxa"/>
          </w:tcPr>
          <w:p w14:paraId="75D4E9C7" w14:textId="728CD005"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98.43</w:t>
            </w:r>
          </w:p>
        </w:tc>
        <w:tc>
          <w:tcPr>
            <w:tcW w:w="1130" w:type="dxa"/>
          </w:tcPr>
          <w:p w14:paraId="0419619F" w14:textId="0E1933AC"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107.92</w:t>
            </w:r>
          </w:p>
        </w:tc>
        <w:tc>
          <w:tcPr>
            <w:tcW w:w="1130" w:type="dxa"/>
          </w:tcPr>
          <w:p w14:paraId="5CC2BAA5" w14:textId="3625B569"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116.09  </w:t>
            </w:r>
          </w:p>
        </w:tc>
      </w:tr>
      <w:tr w:rsidR="00774007" w14:paraId="3FECC809" w14:textId="77777777" w:rsidTr="00E8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FB7C3" w14:textId="1EAC56D5" w:rsidR="00774007" w:rsidRDefault="00774007" w:rsidP="00774007">
            <w:pPr>
              <w:rPr>
                <w:sz w:val="24"/>
                <w:szCs w:val="24"/>
              </w:rPr>
            </w:pPr>
            <w:r>
              <w:rPr>
                <w:sz w:val="24"/>
                <w:szCs w:val="24"/>
              </w:rPr>
              <w:t>Damgard-Jurik</w:t>
            </w:r>
          </w:p>
        </w:tc>
        <w:tc>
          <w:tcPr>
            <w:tcW w:w="1129" w:type="dxa"/>
          </w:tcPr>
          <w:p w14:paraId="43699ED6" w14:textId="074EF7E8"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93.77</w:t>
            </w:r>
          </w:p>
        </w:tc>
        <w:tc>
          <w:tcPr>
            <w:tcW w:w="1114" w:type="dxa"/>
          </w:tcPr>
          <w:p w14:paraId="45FF6044" w14:textId="5BA354AB"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120.45</w:t>
            </w:r>
          </w:p>
        </w:tc>
        <w:tc>
          <w:tcPr>
            <w:tcW w:w="1114" w:type="dxa"/>
          </w:tcPr>
          <w:p w14:paraId="711CF973" w14:textId="67256134"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113.23</w:t>
            </w:r>
          </w:p>
        </w:tc>
        <w:tc>
          <w:tcPr>
            <w:tcW w:w="1130" w:type="dxa"/>
          </w:tcPr>
          <w:p w14:paraId="7F9AAE6E" w14:textId="78803760"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127.36</w:t>
            </w:r>
          </w:p>
        </w:tc>
        <w:tc>
          <w:tcPr>
            <w:tcW w:w="1130" w:type="dxa"/>
          </w:tcPr>
          <w:p w14:paraId="6C22A353" w14:textId="51518A27"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98.43</w:t>
            </w:r>
          </w:p>
        </w:tc>
        <w:tc>
          <w:tcPr>
            <w:tcW w:w="1130" w:type="dxa"/>
          </w:tcPr>
          <w:p w14:paraId="07E0A09D" w14:textId="398FBDDF"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107.92</w:t>
            </w:r>
          </w:p>
        </w:tc>
        <w:tc>
          <w:tcPr>
            <w:tcW w:w="1130" w:type="dxa"/>
          </w:tcPr>
          <w:p w14:paraId="4F7E6B72" w14:textId="2DC8E6BD"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116.09</w:t>
            </w:r>
          </w:p>
        </w:tc>
      </w:tr>
      <w:tr w:rsidR="00774007" w14:paraId="5EF3278A" w14:textId="77777777" w:rsidTr="00E800E7">
        <w:tc>
          <w:tcPr>
            <w:cnfStyle w:val="001000000000" w:firstRow="0" w:lastRow="0" w:firstColumn="1" w:lastColumn="0" w:oddVBand="0" w:evenVBand="0" w:oddHBand="0" w:evenHBand="0" w:firstRowFirstColumn="0" w:firstRowLastColumn="0" w:lastRowFirstColumn="0" w:lastRowLastColumn="0"/>
            <w:tcW w:w="1473" w:type="dxa"/>
          </w:tcPr>
          <w:p w14:paraId="79C2D004" w14:textId="0F3CC001" w:rsidR="00774007" w:rsidRDefault="00774007" w:rsidP="00774007">
            <w:pPr>
              <w:rPr>
                <w:sz w:val="24"/>
                <w:szCs w:val="24"/>
              </w:rPr>
            </w:pPr>
            <w:proofErr w:type="spellStart"/>
            <w:r>
              <w:rPr>
                <w:sz w:val="24"/>
                <w:szCs w:val="24"/>
              </w:rPr>
              <w:t>Benaloh</w:t>
            </w:r>
            <w:proofErr w:type="spellEnd"/>
          </w:p>
        </w:tc>
        <w:tc>
          <w:tcPr>
            <w:tcW w:w="1129" w:type="dxa"/>
          </w:tcPr>
          <w:p w14:paraId="41B325FC" w14:textId="5E82D805"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93.77</w:t>
            </w:r>
          </w:p>
        </w:tc>
        <w:tc>
          <w:tcPr>
            <w:tcW w:w="1114" w:type="dxa"/>
          </w:tcPr>
          <w:p w14:paraId="10C50A31" w14:textId="6EDCD3B4"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120.45</w:t>
            </w:r>
          </w:p>
        </w:tc>
        <w:tc>
          <w:tcPr>
            <w:tcW w:w="1114" w:type="dxa"/>
          </w:tcPr>
          <w:p w14:paraId="7224C4E0" w14:textId="64C27BD4"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113.23</w:t>
            </w:r>
          </w:p>
        </w:tc>
        <w:tc>
          <w:tcPr>
            <w:tcW w:w="1130" w:type="dxa"/>
          </w:tcPr>
          <w:p w14:paraId="07A1C5BB" w14:textId="11C5ABCF"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127.36</w:t>
            </w:r>
          </w:p>
        </w:tc>
        <w:tc>
          <w:tcPr>
            <w:tcW w:w="1130" w:type="dxa"/>
          </w:tcPr>
          <w:p w14:paraId="642B5040" w14:textId="71C7A2A0"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98.43</w:t>
            </w:r>
          </w:p>
        </w:tc>
        <w:tc>
          <w:tcPr>
            <w:tcW w:w="1130" w:type="dxa"/>
          </w:tcPr>
          <w:p w14:paraId="6CB2A5BA" w14:textId="0AD70E06"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107.92</w:t>
            </w:r>
          </w:p>
        </w:tc>
        <w:tc>
          <w:tcPr>
            <w:tcW w:w="1130" w:type="dxa"/>
          </w:tcPr>
          <w:p w14:paraId="1C8CC1CA" w14:textId="2C89C263"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116.09</w:t>
            </w:r>
          </w:p>
        </w:tc>
      </w:tr>
      <w:tr w:rsidR="00774007" w14:paraId="467FF8AA" w14:textId="77777777" w:rsidTr="00E8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140CC13" w14:textId="6013A0AB" w:rsidR="00774007" w:rsidRDefault="00774007" w:rsidP="00774007">
            <w:pPr>
              <w:rPr>
                <w:sz w:val="24"/>
                <w:szCs w:val="24"/>
              </w:rPr>
            </w:pPr>
            <w:r>
              <w:rPr>
                <w:sz w:val="24"/>
                <w:szCs w:val="24"/>
              </w:rPr>
              <w:t>Naccache-Stern</w:t>
            </w:r>
          </w:p>
        </w:tc>
        <w:tc>
          <w:tcPr>
            <w:tcW w:w="1129" w:type="dxa"/>
          </w:tcPr>
          <w:p w14:paraId="1DE1C0CF" w14:textId="74F43D1C"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3.25</w:t>
            </w:r>
          </w:p>
        </w:tc>
        <w:tc>
          <w:tcPr>
            <w:tcW w:w="1114" w:type="dxa"/>
          </w:tcPr>
          <w:p w14:paraId="78AE78BF" w14:textId="2D623088"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14.84</w:t>
            </w:r>
          </w:p>
        </w:tc>
        <w:tc>
          <w:tcPr>
            <w:tcW w:w="1114" w:type="dxa"/>
          </w:tcPr>
          <w:p w14:paraId="585B3664" w14:textId="6DD02BE4"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7.62</w:t>
            </w:r>
          </w:p>
        </w:tc>
        <w:tc>
          <w:tcPr>
            <w:tcW w:w="1130" w:type="dxa"/>
          </w:tcPr>
          <w:p w14:paraId="3E426FAC" w14:textId="26465E1A"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6.67</w:t>
            </w:r>
          </w:p>
        </w:tc>
        <w:tc>
          <w:tcPr>
            <w:tcW w:w="1130" w:type="dxa"/>
          </w:tcPr>
          <w:p w14:paraId="15C2EF0E" w14:textId="1FA9BBC7"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7.92</w:t>
            </w:r>
          </w:p>
        </w:tc>
        <w:tc>
          <w:tcPr>
            <w:tcW w:w="1130" w:type="dxa"/>
          </w:tcPr>
          <w:p w14:paraId="7259B031" w14:textId="5A679040"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2.31</w:t>
            </w:r>
          </w:p>
        </w:tc>
        <w:tc>
          <w:tcPr>
            <w:tcW w:w="1130" w:type="dxa"/>
          </w:tcPr>
          <w:p w14:paraId="75C94C45" w14:textId="22D7CF03" w:rsidR="00774007" w:rsidRDefault="00774007"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10.48</w:t>
            </w:r>
          </w:p>
        </w:tc>
      </w:tr>
      <w:tr w:rsidR="00774007" w14:paraId="05EE7D66" w14:textId="77777777" w:rsidTr="00E800E7">
        <w:tc>
          <w:tcPr>
            <w:cnfStyle w:val="001000000000" w:firstRow="0" w:lastRow="0" w:firstColumn="1" w:lastColumn="0" w:oddVBand="0" w:evenVBand="0" w:oddHBand="0" w:evenHBand="0" w:firstRowFirstColumn="0" w:firstRowLastColumn="0" w:lastRowFirstColumn="0" w:lastRowLastColumn="0"/>
            <w:tcW w:w="1473" w:type="dxa"/>
          </w:tcPr>
          <w:p w14:paraId="36736681" w14:textId="2126132B" w:rsidR="00774007" w:rsidRDefault="00774007" w:rsidP="00774007">
            <w:pPr>
              <w:rPr>
                <w:sz w:val="24"/>
                <w:szCs w:val="24"/>
              </w:rPr>
            </w:pPr>
            <w:r>
              <w:rPr>
                <w:sz w:val="24"/>
                <w:szCs w:val="24"/>
              </w:rPr>
              <w:t>Okamoto-Uchiyama</w:t>
            </w:r>
          </w:p>
        </w:tc>
        <w:tc>
          <w:tcPr>
            <w:tcW w:w="1129" w:type="dxa"/>
          </w:tcPr>
          <w:p w14:paraId="0430270D" w14:textId="13503A54"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93.77</w:t>
            </w:r>
          </w:p>
        </w:tc>
        <w:tc>
          <w:tcPr>
            <w:tcW w:w="1114" w:type="dxa"/>
          </w:tcPr>
          <w:p w14:paraId="4656DC70" w14:textId="62C0BEA3"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120.45</w:t>
            </w:r>
          </w:p>
        </w:tc>
        <w:tc>
          <w:tcPr>
            <w:tcW w:w="1114" w:type="dxa"/>
          </w:tcPr>
          <w:p w14:paraId="0D538FCE" w14:textId="3EA6D15C"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113.23</w:t>
            </w:r>
          </w:p>
        </w:tc>
        <w:tc>
          <w:tcPr>
            <w:tcW w:w="1130" w:type="dxa"/>
          </w:tcPr>
          <w:p w14:paraId="59C08084" w14:textId="16071A2E"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127.36</w:t>
            </w:r>
          </w:p>
        </w:tc>
        <w:tc>
          <w:tcPr>
            <w:tcW w:w="1130" w:type="dxa"/>
          </w:tcPr>
          <w:p w14:paraId="490F2803" w14:textId="6FAF59CD"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98.43</w:t>
            </w:r>
          </w:p>
        </w:tc>
        <w:tc>
          <w:tcPr>
            <w:tcW w:w="1130" w:type="dxa"/>
          </w:tcPr>
          <w:p w14:paraId="657ECFAF" w14:textId="636C5B0C"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107.92</w:t>
            </w:r>
          </w:p>
        </w:tc>
        <w:tc>
          <w:tcPr>
            <w:tcW w:w="1130" w:type="dxa"/>
          </w:tcPr>
          <w:p w14:paraId="4CF2492F" w14:textId="2FE65264" w:rsidR="00774007" w:rsidRDefault="00774007" w:rsidP="007740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116.09</w:t>
            </w:r>
          </w:p>
        </w:tc>
      </w:tr>
      <w:tr w:rsidR="00774007" w14:paraId="6FAA9977" w14:textId="77777777" w:rsidTr="00E8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0B461984" w14:textId="4B4DA5D5" w:rsidR="00774007" w:rsidRDefault="00774007" w:rsidP="00774007">
            <w:pPr>
              <w:rPr>
                <w:sz w:val="24"/>
                <w:szCs w:val="24"/>
              </w:rPr>
            </w:pPr>
            <w:r>
              <w:rPr>
                <w:sz w:val="24"/>
                <w:szCs w:val="24"/>
              </w:rPr>
              <w:t>Without HE</w:t>
            </w:r>
          </w:p>
        </w:tc>
        <w:tc>
          <w:tcPr>
            <w:tcW w:w="1129" w:type="dxa"/>
          </w:tcPr>
          <w:p w14:paraId="1B4D8A10" w14:textId="27223346" w:rsidR="00774007" w:rsidRDefault="000E260A"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260A">
              <w:rPr>
                <w:sz w:val="24"/>
                <w:szCs w:val="24"/>
              </w:rPr>
              <w:t>94.2676</w:t>
            </w:r>
          </w:p>
        </w:tc>
        <w:tc>
          <w:tcPr>
            <w:tcW w:w="1114" w:type="dxa"/>
          </w:tcPr>
          <w:p w14:paraId="08B648A1" w14:textId="74072E44" w:rsidR="00774007" w:rsidRDefault="000E260A"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260A">
              <w:rPr>
                <w:sz w:val="24"/>
                <w:szCs w:val="24"/>
              </w:rPr>
              <w:t>120.9452</w:t>
            </w:r>
          </w:p>
        </w:tc>
        <w:tc>
          <w:tcPr>
            <w:tcW w:w="1114" w:type="dxa"/>
          </w:tcPr>
          <w:p w14:paraId="540D0089" w14:textId="64382AD5" w:rsidR="00774007" w:rsidRDefault="000E260A"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260A">
              <w:rPr>
                <w:sz w:val="24"/>
                <w:szCs w:val="24"/>
              </w:rPr>
              <w:t>113.7294</w:t>
            </w:r>
          </w:p>
        </w:tc>
        <w:tc>
          <w:tcPr>
            <w:tcW w:w="1130" w:type="dxa"/>
          </w:tcPr>
          <w:p w14:paraId="11DA5C84" w14:textId="54A0147F" w:rsidR="00774007" w:rsidRDefault="000E260A"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260A">
              <w:rPr>
                <w:sz w:val="24"/>
                <w:szCs w:val="24"/>
              </w:rPr>
              <w:t>127.8614</w:t>
            </w:r>
          </w:p>
        </w:tc>
        <w:tc>
          <w:tcPr>
            <w:tcW w:w="1130" w:type="dxa"/>
          </w:tcPr>
          <w:p w14:paraId="011BF824" w14:textId="35EA3269" w:rsidR="00774007" w:rsidRDefault="000E260A"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260A">
              <w:rPr>
                <w:sz w:val="24"/>
                <w:szCs w:val="24"/>
              </w:rPr>
              <w:t>98.9361</w:t>
            </w:r>
          </w:p>
        </w:tc>
        <w:tc>
          <w:tcPr>
            <w:tcW w:w="1130" w:type="dxa"/>
          </w:tcPr>
          <w:p w14:paraId="290B3BCB" w14:textId="28412C02" w:rsidR="00774007" w:rsidRDefault="000E260A"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260A">
              <w:rPr>
                <w:sz w:val="24"/>
                <w:szCs w:val="24"/>
              </w:rPr>
              <w:t>108.4172</w:t>
            </w:r>
          </w:p>
        </w:tc>
        <w:tc>
          <w:tcPr>
            <w:tcW w:w="1130" w:type="dxa"/>
          </w:tcPr>
          <w:p w14:paraId="2F01B5DD" w14:textId="18F8BEF3" w:rsidR="00774007" w:rsidRDefault="000E260A" w:rsidP="007740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260A">
              <w:rPr>
                <w:sz w:val="24"/>
                <w:szCs w:val="24"/>
              </w:rPr>
              <w:t>116.5858</w:t>
            </w:r>
          </w:p>
        </w:tc>
      </w:tr>
    </w:tbl>
    <w:p w14:paraId="4E857279" w14:textId="54545313" w:rsidR="009478D6" w:rsidRDefault="009478D6" w:rsidP="008C5AA9">
      <w:pPr>
        <w:rPr>
          <w:sz w:val="24"/>
          <w:szCs w:val="24"/>
        </w:rPr>
      </w:pPr>
    </w:p>
    <w:p w14:paraId="251C4A32" w14:textId="35851E91" w:rsidR="00E35DED" w:rsidRDefault="00E35DED" w:rsidP="00C11284">
      <w:pPr>
        <w:jc w:val="both"/>
        <w:rPr>
          <w:sz w:val="24"/>
          <w:szCs w:val="24"/>
        </w:rPr>
      </w:pPr>
      <w:r>
        <w:rPr>
          <w:sz w:val="24"/>
          <w:szCs w:val="24"/>
        </w:rPr>
        <w:t>All the algorithms are partially homomorphic and have the following features:</w:t>
      </w:r>
    </w:p>
    <w:p w14:paraId="4EF274F8" w14:textId="345745C7" w:rsidR="00E35DED" w:rsidRDefault="00E35DED" w:rsidP="00C11284">
      <w:pPr>
        <w:pStyle w:val="ListParagraph"/>
        <w:numPr>
          <w:ilvl w:val="0"/>
          <w:numId w:val="17"/>
        </w:numPr>
        <w:jc w:val="both"/>
        <w:rPr>
          <w:sz w:val="24"/>
          <w:szCs w:val="24"/>
        </w:rPr>
      </w:pPr>
      <w:r>
        <w:rPr>
          <w:sz w:val="24"/>
          <w:szCs w:val="24"/>
        </w:rPr>
        <w:t>Additively Homomorphic</w:t>
      </w:r>
    </w:p>
    <w:p w14:paraId="131CAA54" w14:textId="7F48B944" w:rsidR="00E35DED" w:rsidRDefault="00E35DED" w:rsidP="00C11284">
      <w:pPr>
        <w:pStyle w:val="ListParagraph"/>
        <w:numPr>
          <w:ilvl w:val="0"/>
          <w:numId w:val="17"/>
        </w:numPr>
        <w:jc w:val="both"/>
        <w:rPr>
          <w:sz w:val="24"/>
          <w:szCs w:val="24"/>
        </w:rPr>
      </w:pPr>
      <w:r>
        <w:rPr>
          <w:sz w:val="24"/>
          <w:szCs w:val="24"/>
        </w:rPr>
        <w:t>Multiplication with a plain constant</w:t>
      </w:r>
    </w:p>
    <w:p w14:paraId="23F86B3A" w14:textId="64896CFC" w:rsidR="00E35DED" w:rsidRDefault="00E35DED" w:rsidP="00C11284">
      <w:pPr>
        <w:pStyle w:val="ListParagraph"/>
        <w:numPr>
          <w:ilvl w:val="0"/>
          <w:numId w:val="17"/>
        </w:numPr>
        <w:jc w:val="both"/>
        <w:rPr>
          <w:sz w:val="24"/>
          <w:szCs w:val="24"/>
        </w:rPr>
      </w:pPr>
      <w:r>
        <w:rPr>
          <w:sz w:val="24"/>
          <w:szCs w:val="24"/>
        </w:rPr>
        <w:t>Regeneration of ciphertext</w:t>
      </w:r>
    </w:p>
    <w:p w14:paraId="0726F317" w14:textId="20361258" w:rsidR="009847D1" w:rsidRDefault="00C11284" w:rsidP="00C11284">
      <w:pPr>
        <w:jc w:val="both"/>
        <w:rPr>
          <w:sz w:val="24"/>
          <w:szCs w:val="24"/>
        </w:rPr>
      </w:pPr>
      <w:r>
        <w:rPr>
          <w:sz w:val="24"/>
          <w:szCs w:val="24"/>
        </w:rPr>
        <w:t>All the HE algorithms produced the same results except for “Naccache-Stern”, a</w:t>
      </w:r>
      <w:r w:rsidR="00D86C26">
        <w:rPr>
          <w:sz w:val="24"/>
          <w:szCs w:val="24"/>
        </w:rPr>
        <w:t xml:space="preserve">lthough </w:t>
      </w:r>
      <w:r>
        <w:rPr>
          <w:sz w:val="24"/>
          <w:szCs w:val="24"/>
        </w:rPr>
        <w:t>it was</w:t>
      </w:r>
      <w:r w:rsidR="00D86C26">
        <w:rPr>
          <w:sz w:val="24"/>
          <w:szCs w:val="24"/>
        </w:rPr>
        <w:t xml:space="preserve"> the fastest one, but accuracy was sacrific</w:t>
      </w:r>
      <w:r>
        <w:rPr>
          <w:sz w:val="24"/>
          <w:szCs w:val="24"/>
        </w:rPr>
        <w:t xml:space="preserve">ed for speed, and it failed to produce results that are </w:t>
      </w:r>
      <w:r>
        <w:rPr>
          <w:sz w:val="24"/>
          <w:szCs w:val="24"/>
        </w:rPr>
        <w:lastRenderedPageBreak/>
        <w:t>pretty close to the real ones. Considering accuracy and speed, “</w:t>
      </w:r>
      <w:proofErr w:type="spellStart"/>
      <w:r>
        <w:rPr>
          <w:sz w:val="24"/>
          <w:szCs w:val="24"/>
        </w:rPr>
        <w:t>Benaloh</w:t>
      </w:r>
      <w:proofErr w:type="spellEnd"/>
      <w:r>
        <w:rPr>
          <w:sz w:val="24"/>
          <w:szCs w:val="24"/>
        </w:rPr>
        <w:t xml:space="preserve">” was the most efficient as it took less time with high accuracy. </w:t>
      </w:r>
    </w:p>
    <w:p w14:paraId="556A807A" w14:textId="240CD24B" w:rsidR="00441AA0" w:rsidRDefault="00441AA0" w:rsidP="00C11284">
      <w:pPr>
        <w:jc w:val="both"/>
        <w:rPr>
          <w:sz w:val="24"/>
          <w:szCs w:val="24"/>
        </w:rPr>
      </w:pPr>
      <w:r>
        <w:rPr>
          <w:sz w:val="24"/>
          <w:szCs w:val="24"/>
        </w:rPr>
        <w:t>Classification of HE algorithms from the most efficient to the least efficient:</w:t>
      </w:r>
    </w:p>
    <w:p w14:paraId="71772F8C" w14:textId="6253295C" w:rsidR="00441AA0" w:rsidRDefault="00441AA0" w:rsidP="00441AA0">
      <w:pPr>
        <w:pStyle w:val="ListParagraph"/>
        <w:numPr>
          <w:ilvl w:val="0"/>
          <w:numId w:val="18"/>
        </w:numPr>
        <w:jc w:val="both"/>
        <w:rPr>
          <w:sz w:val="24"/>
          <w:szCs w:val="24"/>
        </w:rPr>
      </w:pPr>
      <w:proofErr w:type="spellStart"/>
      <w:r>
        <w:rPr>
          <w:sz w:val="24"/>
          <w:szCs w:val="24"/>
        </w:rPr>
        <w:t>Benaloh</w:t>
      </w:r>
      <w:proofErr w:type="spellEnd"/>
    </w:p>
    <w:p w14:paraId="2B6698F9" w14:textId="608B8911" w:rsidR="00441AA0" w:rsidRDefault="00441AA0" w:rsidP="00441AA0">
      <w:pPr>
        <w:pStyle w:val="ListParagraph"/>
        <w:numPr>
          <w:ilvl w:val="0"/>
          <w:numId w:val="18"/>
        </w:numPr>
        <w:jc w:val="both"/>
        <w:rPr>
          <w:sz w:val="24"/>
          <w:szCs w:val="24"/>
        </w:rPr>
      </w:pPr>
      <w:r>
        <w:rPr>
          <w:sz w:val="24"/>
          <w:szCs w:val="24"/>
        </w:rPr>
        <w:t>Exponential-ElGamal</w:t>
      </w:r>
    </w:p>
    <w:p w14:paraId="641635F4" w14:textId="42FF8121" w:rsidR="00441AA0" w:rsidRDefault="00441AA0" w:rsidP="00441AA0">
      <w:pPr>
        <w:pStyle w:val="ListParagraph"/>
        <w:numPr>
          <w:ilvl w:val="0"/>
          <w:numId w:val="18"/>
        </w:numPr>
        <w:jc w:val="both"/>
        <w:rPr>
          <w:sz w:val="24"/>
          <w:szCs w:val="24"/>
        </w:rPr>
      </w:pPr>
      <w:r>
        <w:rPr>
          <w:sz w:val="24"/>
          <w:szCs w:val="24"/>
        </w:rPr>
        <w:t>Okamoto-Uchiyama</w:t>
      </w:r>
    </w:p>
    <w:p w14:paraId="5F099532" w14:textId="39E016E0" w:rsidR="00441AA0" w:rsidRDefault="00441AA0" w:rsidP="00441AA0">
      <w:pPr>
        <w:pStyle w:val="ListParagraph"/>
        <w:numPr>
          <w:ilvl w:val="0"/>
          <w:numId w:val="18"/>
        </w:numPr>
        <w:jc w:val="both"/>
        <w:rPr>
          <w:sz w:val="24"/>
          <w:szCs w:val="24"/>
        </w:rPr>
      </w:pPr>
      <w:proofErr w:type="spellStart"/>
      <w:r>
        <w:rPr>
          <w:sz w:val="24"/>
          <w:szCs w:val="24"/>
        </w:rPr>
        <w:t>Paillier</w:t>
      </w:r>
      <w:proofErr w:type="spellEnd"/>
    </w:p>
    <w:p w14:paraId="64DA5AFA" w14:textId="6C883A81" w:rsidR="00441AA0" w:rsidRDefault="00441AA0" w:rsidP="00441AA0">
      <w:pPr>
        <w:pStyle w:val="ListParagraph"/>
        <w:numPr>
          <w:ilvl w:val="0"/>
          <w:numId w:val="18"/>
        </w:numPr>
        <w:jc w:val="both"/>
        <w:rPr>
          <w:sz w:val="24"/>
          <w:szCs w:val="24"/>
        </w:rPr>
      </w:pPr>
      <w:r>
        <w:rPr>
          <w:sz w:val="24"/>
          <w:szCs w:val="24"/>
        </w:rPr>
        <w:t>Damgard-Jurik</w:t>
      </w:r>
    </w:p>
    <w:p w14:paraId="41395250" w14:textId="013BFDBA" w:rsidR="00441AA0" w:rsidRPr="00441AA0" w:rsidRDefault="00441AA0" w:rsidP="00441AA0">
      <w:pPr>
        <w:pStyle w:val="ListParagraph"/>
        <w:numPr>
          <w:ilvl w:val="0"/>
          <w:numId w:val="18"/>
        </w:numPr>
        <w:jc w:val="both"/>
        <w:rPr>
          <w:sz w:val="24"/>
          <w:szCs w:val="24"/>
        </w:rPr>
      </w:pPr>
      <w:r>
        <w:rPr>
          <w:sz w:val="24"/>
          <w:szCs w:val="24"/>
        </w:rPr>
        <w:t>Naccache-Stern</w:t>
      </w:r>
    </w:p>
    <w:p w14:paraId="1C68439A" w14:textId="2B0A2C28" w:rsidR="00A6762B" w:rsidRDefault="00CD1F3E" w:rsidP="00A6762B">
      <w:pPr>
        <w:pStyle w:val="Heading1"/>
      </w:pPr>
      <w:bookmarkStart w:id="14" w:name="_Toc166329761"/>
      <w:r>
        <w:t xml:space="preserve">5. </w:t>
      </w:r>
      <w:r w:rsidR="00A6762B">
        <w:t>Conclusion</w:t>
      </w:r>
      <w:r w:rsidR="00ED6E1C">
        <w:t>s and Future Work</w:t>
      </w:r>
      <w:r w:rsidR="00A6762B">
        <w:t>:</w:t>
      </w:r>
      <w:bookmarkEnd w:id="14"/>
    </w:p>
    <w:p w14:paraId="396D6174" w14:textId="142E194B" w:rsidR="002F6366" w:rsidRDefault="008363DD" w:rsidP="00BC40E0">
      <w:pPr>
        <w:jc w:val="both"/>
        <w:rPr>
          <w:sz w:val="24"/>
          <w:szCs w:val="24"/>
        </w:rPr>
      </w:pPr>
      <w:r w:rsidRPr="008363DD">
        <w:rPr>
          <w:sz w:val="24"/>
          <w:szCs w:val="24"/>
        </w:rPr>
        <w:t>Homomorphic encryption</w:t>
      </w:r>
      <w:r w:rsidR="00ED6E1C">
        <w:rPr>
          <w:sz w:val="24"/>
          <w:szCs w:val="24"/>
        </w:rPr>
        <w:t>, including both types PHE and FHE, are highly efficient when the right algorithms are used</w:t>
      </w:r>
      <w:r w:rsidR="00B35D0A">
        <w:rPr>
          <w:sz w:val="24"/>
          <w:szCs w:val="24"/>
        </w:rPr>
        <w:t>,</w:t>
      </w:r>
      <w:r w:rsidR="00ED6E1C">
        <w:rPr>
          <w:sz w:val="24"/>
          <w:szCs w:val="24"/>
        </w:rPr>
        <w:t xml:space="preserve"> but their</w:t>
      </w:r>
      <w:r w:rsidRPr="008363DD">
        <w:rPr>
          <w:sz w:val="24"/>
          <w:szCs w:val="24"/>
        </w:rPr>
        <w:t xml:space="preserve"> complexity</w:t>
      </w:r>
      <w:r w:rsidR="00B35D0A">
        <w:rPr>
          <w:sz w:val="24"/>
          <w:szCs w:val="24"/>
        </w:rPr>
        <w:t>, at this level,</w:t>
      </w:r>
      <w:r w:rsidRPr="008363DD">
        <w:rPr>
          <w:sz w:val="24"/>
          <w:szCs w:val="24"/>
        </w:rPr>
        <w:t xml:space="preserve"> </w:t>
      </w:r>
      <w:r w:rsidR="00B35D0A">
        <w:rPr>
          <w:sz w:val="24"/>
          <w:szCs w:val="24"/>
        </w:rPr>
        <w:t xml:space="preserve">makes them less suitable for </w:t>
      </w:r>
      <w:r w:rsidRPr="008363DD">
        <w:rPr>
          <w:sz w:val="24"/>
          <w:szCs w:val="24"/>
        </w:rPr>
        <w:t xml:space="preserve">low power devices </w:t>
      </w:r>
      <w:r w:rsidR="00B35D0A">
        <w:rPr>
          <w:sz w:val="24"/>
          <w:szCs w:val="24"/>
        </w:rPr>
        <w:t>such as</w:t>
      </w:r>
      <w:r w:rsidRPr="008363DD">
        <w:rPr>
          <w:sz w:val="24"/>
          <w:szCs w:val="24"/>
        </w:rPr>
        <w:t xml:space="preserve"> medical devices </w:t>
      </w:r>
      <w:r w:rsidR="00B35D0A">
        <w:rPr>
          <w:sz w:val="24"/>
          <w:szCs w:val="24"/>
        </w:rPr>
        <w:t xml:space="preserve">that </w:t>
      </w:r>
      <w:r w:rsidRPr="008363DD">
        <w:rPr>
          <w:sz w:val="24"/>
          <w:szCs w:val="24"/>
        </w:rPr>
        <w:t>did not reach the stage where they can handle such power consuming computations and if they handle them</w:t>
      </w:r>
      <w:r w:rsidR="00E57DB2">
        <w:rPr>
          <w:sz w:val="24"/>
          <w:szCs w:val="24"/>
        </w:rPr>
        <w:t>,</w:t>
      </w:r>
      <w:r w:rsidRPr="008363DD">
        <w:rPr>
          <w:sz w:val="24"/>
          <w:szCs w:val="24"/>
        </w:rPr>
        <w:t xml:space="preserve"> </w:t>
      </w:r>
      <w:r w:rsidR="00B35D0A">
        <w:rPr>
          <w:sz w:val="24"/>
          <w:szCs w:val="24"/>
        </w:rPr>
        <w:t>it would be time consuming. Hence, there is a need for less complex, less power consuming, and less time-consuming schemes without sacrificing the accuracy or the security.</w:t>
      </w:r>
      <w:r w:rsidR="00BC40E0">
        <w:rPr>
          <w:sz w:val="24"/>
          <w:szCs w:val="24"/>
        </w:rPr>
        <w:t xml:space="preserve"> </w:t>
      </w:r>
      <w:r w:rsidR="00AD09DD">
        <w:rPr>
          <w:sz w:val="24"/>
          <w:szCs w:val="24"/>
        </w:rPr>
        <w:t xml:space="preserve">Also, the existing algorithms showed an increase in the ciphertext size or in the computation time, or both of them, when the security parameters were adequate. </w:t>
      </w:r>
    </w:p>
    <w:p w14:paraId="2342F565" w14:textId="3F33A8E5" w:rsidR="001B719B" w:rsidRDefault="00AD09DD" w:rsidP="00C905C0">
      <w:pPr>
        <w:jc w:val="both"/>
        <w:rPr>
          <w:sz w:val="24"/>
          <w:szCs w:val="24"/>
        </w:rPr>
      </w:pPr>
      <w:r>
        <w:rPr>
          <w:sz w:val="24"/>
          <w:szCs w:val="24"/>
        </w:rPr>
        <w:t xml:space="preserve">While some authors like in </w:t>
      </w:r>
      <w:hyperlink r:id="rId54" w:history="1">
        <w:r w:rsidRPr="00892E48">
          <w:rPr>
            <w:rStyle w:val="Hyperlink"/>
            <w:sz w:val="24"/>
            <w:szCs w:val="24"/>
            <w:lang w:bidi="ar-LB"/>
          </w:rPr>
          <w:t>[28]</w:t>
        </w:r>
      </w:hyperlink>
      <w:r>
        <w:rPr>
          <w:sz w:val="24"/>
          <w:szCs w:val="24"/>
        </w:rPr>
        <w:t xml:space="preserve"> state that their </w:t>
      </w:r>
      <w:r w:rsidR="001535FE">
        <w:rPr>
          <w:sz w:val="24"/>
          <w:szCs w:val="24"/>
        </w:rPr>
        <w:t>methods are post-quantum secure, there should be in-depth study on their ability to withstand the era of post-quantum cryptography, especially concerning the “secure channels” that are being used to transfer data between different parties.</w:t>
      </w:r>
    </w:p>
    <w:p w14:paraId="09F88CFA" w14:textId="3D79D55E" w:rsidR="001B719B" w:rsidRDefault="00BC40E0" w:rsidP="0048456F">
      <w:pPr>
        <w:jc w:val="both"/>
        <w:rPr>
          <w:sz w:val="24"/>
          <w:szCs w:val="24"/>
        </w:rPr>
      </w:pPr>
      <w:r>
        <w:rPr>
          <w:sz w:val="24"/>
          <w:szCs w:val="24"/>
        </w:rPr>
        <w:t>Undoubtedly,</w:t>
      </w:r>
      <w:r w:rsidR="001535FE">
        <w:rPr>
          <w:sz w:val="24"/>
          <w:szCs w:val="24"/>
        </w:rPr>
        <w:t xml:space="preserve"> the algorithms are being studied for their computational power and security levels, </w:t>
      </w:r>
      <w:r>
        <w:rPr>
          <w:sz w:val="24"/>
          <w:szCs w:val="24"/>
        </w:rPr>
        <w:t xml:space="preserve">but </w:t>
      </w:r>
      <w:r w:rsidR="001535FE">
        <w:rPr>
          <w:sz w:val="24"/>
          <w:szCs w:val="24"/>
        </w:rPr>
        <w:t xml:space="preserve">there is no </w:t>
      </w:r>
      <w:r>
        <w:rPr>
          <w:sz w:val="24"/>
          <w:szCs w:val="24"/>
        </w:rPr>
        <w:t xml:space="preserve">clear </w:t>
      </w:r>
      <w:r w:rsidR="001535FE">
        <w:rPr>
          <w:sz w:val="24"/>
          <w:szCs w:val="24"/>
        </w:rPr>
        <w:t>declaration about the costs of their implementation and if there is a need to set-up costly hardware</w:t>
      </w:r>
      <w:r>
        <w:rPr>
          <w:sz w:val="24"/>
          <w:szCs w:val="24"/>
        </w:rPr>
        <w:t>, and as for healthcare institutions, the sensitive data will require accurate high computational power and most probably with high costs.</w:t>
      </w:r>
    </w:p>
    <w:p w14:paraId="6D3CE7B7" w14:textId="6AC5DD5D" w:rsidR="008D5EC8" w:rsidRDefault="00BC40E0" w:rsidP="00BC40E0">
      <w:pPr>
        <w:jc w:val="both"/>
        <w:rPr>
          <w:rFonts w:cstheme="minorHAnsi"/>
          <w:color w:val="1F2328"/>
          <w:sz w:val="24"/>
          <w:szCs w:val="24"/>
          <w:shd w:val="clear" w:color="auto" w:fill="FFFFFF"/>
        </w:rPr>
      </w:pPr>
      <w:r w:rsidRPr="00BC40E0">
        <w:rPr>
          <w:rFonts w:cstheme="minorHAnsi"/>
          <w:color w:val="1F2328"/>
          <w:sz w:val="24"/>
          <w:szCs w:val="24"/>
          <w:shd w:val="clear" w:color="auto" w:fill="FFFFFF"/>
        </w:rPr>
        <w:t xml:space="preserve">Simple attacks on the CKKS approximate-numbers </w:t>
      </w:r>
      <w:r>
        <w:rPr>
          <w:rFonts w:cstheme="minorHAnsi"/>
          <w:color w:val="1F2328"/>
          <w:sz w:val="24"/>
          <w:szCs w:val="24"/>
          <w:shd w:val="clear" w:color="auto" w:fill="FFFFFF"/>
        </w:rPr>
        <w:t>scheme</w:t>
      </w:r>
      <w:r w:rsidRPr="00BC40E0">
        <w:rPr>
          <w:rFonts w:cstheme="minorHAnsi"/>
          <w:color w:val="1F2328"/>
          <w:sz w:val="24"/>
          <w:szCs w:val="24"/>
          <w:shd w:val="clear" w:color="auto" w:fill="FFFFFF"/>
        </w:rPr>
        <w:t xml:space="preserve"> were described by Li and </w:t>
      </w:r>
      <w:proofErr w:type="spellStart"/>
      <w:r w:rsidRPr="00BC40E0">
        <w:rPr>
          <w:rFonts w:cstheme="minorHAnsi"/>
          <w:color w:val="1F2328"/>
          <w:sz w:val="24"/>
          <w:szCs w:val="24"/>
          <w:shd w:val="clear" w:color="auto" w:fill="FFFFFF"/>
        </w:rPr>
        <w:t>Micciancio</w:t>
      </w:r>
      <w:proofErr w:type="spellEnd"/>
      <w:r w:rsidR="000F2235">
        <w:rPr>
          <w:rFonts w:cstheme="minorHAnsi"/>
          <w:color w:val="1F2328"/>
          <w:sz w:val="24"/>
          <w:szCs w:val="24"/>
          <w:shd w:val="clear" w:color="auto" w:fill="FFFFFF"/>
        </w:rPr>
        <w:t xml:space="preserve"> </w:t>
      </w:r>
      <w:hyperlink r:id="rId55" w:history="1">
        <w:r w:rsidR="000F2235" w:rsidRPr="00892E48">
          <w:rPr>
            <w:rStyle w:val="Hyperlink"/>
            <w:sz w:val="24"/>
            <w:szCs w:val="24"/>
            <w:lang w:bidi="ar-LB"/>
          </w:rPr>
          <w:t>[28]</w:t>
        </w:r>
      </w:hyperlink>
      <w:r w:rsidRPr="00BC40E0">
        <w:rPr>
          <w:rFonts w:cstheme="minorHAnsi"/>
          <w:color w:val="1F2328"/>
          <w:sz w:val="24"/>
          <w:szCs w:val="24"/>
          <w:shd w:val="clear" w:color="auto" w:fill="FFFFFF"/>
        </w:rPr>
        <w:t>.</w:t>
      </w:r>
      <w:r w:rsidR="000F2235">
        <w:rPr>
          <w:rFonts w:cstheme="minorHAnsi"/>
          <w:color w:val="1F2328"/>
          <w:sz w:val="24"/>
          <w:szCs w:val="24"/>
          <w:shd w:val="clear" w:color="auto" w:fill="FFFFFF"/>
        </w:rPr>
        <w:t xml:space="preserve"> </w:t>
      </w:r>
      <w:r w:rsidRPr="00BC40E0">
        <w:rPr>
          <w:rFonts w:cstheme="minorHAnsi"/>
          <w:color w:val="1F2328"/>
          <w:sz w:val="24"/>
          <w:szCs w:val="24"/>
          <w:shd w:val="clear" w:color="auto" w:fill="FFFFFF"/>
        </w:rPr>
        <w:t>These attacks reveal the secret key when a limited number of decryption results—sometimes as few as one decryption—are observed.</w:t>
      </w:r>
      <w:r>
        <w:rPr>
          <w:rFonts w:cstheme="minorHAnsi"/>
          <w:color w:val="1F2328"/>
          <w:sz w:val="24"/>
          <w:szCs w:val="24"/>
          <w:shd w:val="clear" w:color="auto" w:fill="FFFFFF"/>
        </w:rPr>
        <w:t xml:space="preserve"> </w:t>
      </w:r>
      <w:r w:rsidR="000F1007">
        <w:rPr>
          <w:rFonts w:cstheme="minorHAnsi"/>
          <w:color w:val="1F2328"/>
          <w:sz w:val="24"/>
          <w:szCs w:val="24"/>
          <w:shd w:val="clear" w:color="auto" w:fill="FFFFFF"/>
        </w:rPr>
        <w:t xml:space="preserve">This highlights a critical vulnerability </w:t>
      </w:r>
      <w:r w:rsidR="000F2235">
        <w:rPr>
          <w:rFonts w:cstheme="minorHAnsi"/>
          <w:color w:val="1F2328"/>
          <w:sz w:val="24"/>
          <w:szCs w:val="24"/>
          <w:shd w:val="clear" w:color="auto" w:fill="FFFFFF"/>
        </w:rPr>
        <w:t>in the scheme, and practical applications should be done to investigate the weaknesses in different schemes in order to improve their security and propose alternatives that are resistant to the identified attacks.</w:t>
      </w:r>
    </w:p>
    <w:p w14:paraId="43CA3BA6" w14:textId="54ABBE93" w:rsidR="006859A2" w:rsidRDefault="006859A2" w:rsidP="00BC40E0">
      <w:pPr>
        <w:jc w:val="both"/>
        <w:rPr>
          <w:rFonts w:cstheme="minorHAnsi"/>
          <w:color w:val="1F2328"/>
          <w:sz w:val="24"/>
          <w:szCs w:val="24"/>
          <w:shd w:val="clear" w:color="auto" w:fill="FFFFFF"/>
        </w:rPr>
      </w:pPr>
    </w:p>
    <w:p w14:paraId="5BBAF627" w14:textId="35E8882A" w:rsidR="006859A2" w:rsidRDefault="006859A2" w:rsidP="00BC40E0">
      <w:pPr>
        <w:jc w:val="both"/>
        <w:rPr>
          <w:rFonts w:cstheme="minorHAnsi"/>
          <w:color w:val="1F2328"/>
          <w:sz w:val="24"/>
          <w:szCs w:val="24"/>
          <w:shd w:val="clear" w:color="auto" w:fill="FFFFFF"/>
        </w:rPr>
      </w:pPr>
    </w:p>
    <w:p w14:paraId="34BC74BF" w14:textId="77777777" w:rsidR="006859A2" w:rsidRPr="00BC40E0" w:rsidRDefault="006859A2" w:rsidP="00BC40E0">
      <w:pPr>
        <w:jc w:val="both"/>
        <w:rPr>
          <w:rFonts w:ascii="Segoe UI" w:hAnsi="Segoe UI" w:cs="Segoe UI"/>
          <w:color w:val="1F2328"/>
          <w:shd w:val="clear" w:color="auto" w:fill="FFFFFF"/>
        </w:rPr>
      </w:pPr>
    </w:p>
    <w:p w14:paraId="0F1BB751" w14:textId="1DD1E2D7" w:rsidR="00501D99" w:rsidRDefault="00CD1F3E" w:rsidP="00892E48">
      <w:pPr>
        <w:pStyle w:val="Heading1"/>
        <w:jc w:val="both"/>
      </w:pPr>
      <w:bookmarkStart w:id="15" w:name="_Ref165208470"/>
      <w:bookmarkStart w:id="16" w:name="_Ref165208474"/>
      <w:bookmarkStart w:id="17" w:name="_Toc166329762"/>
      <w:r>
        <w:lastRenderedPageBreak/>
        <w:t xml:space="preserve">6. </w:t>
      </w:r>
      <w:r w:rsidR="00501D99">
        <w:t>References:</w:t>
      </w:r>
      <w:bookmarkEnd w:id="15"/>
      <w:bookmarkEnd w:id="16"/>
      <w:bookmarkEnd w:id="17"/>
    </w:p>
    <w:p w14:paraId="35546370" w14:textId="77777777" w:rsidR="00501D99" w:rsidRPr="0042043E" w:rsidRDefault="00501D99" w:rsidP="00892E48">
      <w:pPr>
        <w:jc w:val="both"/>
        <w:rPr>
          <w:rFonts w:asciiTheme="majorBidi" w:hAnsiTheme="majorBidi" w:cstheme="majorBidi"/>
          <w:color w:val="231F20"/>
          <w:spacing w:val="-4"/>
        </w:rPr>
      </w:pPr>
      <w:r w:rsidRPr="0042043E">
        <w:rPr>
          <w:rFonts w:asciiTheme="majorBidi" w:hAnsiTheme="majorBidi" w:cstheme="majorBidi"/>
        </w:rPr>
        <w:t xml:space="preserve">[1] NHS UK, </w:t>
      </w:r>
      <w:r w:rsidRPr="0042043E">
        <w:rPr>
          <w:rFonts w:asciiTheme="majorBidi" w:hAnsiTheme="majorBidi" w:cstheme="majorBidi"/>
          <w:color w:val="231F20"/>
          <w:spacing w:val="-4"/>
        </w:rPr>
        <w:t>A Guide to Confidentiality in Health and Social Care.</w:t>
      </w:r>
    </w:p>
    <w:p w14:paraId="01777E55" w14:textId="519D8E3A" w:rsidR="00AD7DF2" w:rsidRPr="0042043E" w:rsidRDefault="009A04C0" w:rsidP="00892E48">
      <w:pPr>
        <w:jc w:val="both"/>
        <w:rPr>
          <w:rFonts w:asciiTheme="majorBidi" w:eastAsia="Times New Roman" w:hAnsiTheme="majorBidi" w:cstheme="majorBidi"/>
        </w:rPr>
      </w:pPr>
      <w:r w:rsidRPr="0042043E">
        <w:rPr>
          <w:rFonts w:asciiTheme="majorBidi" w:hAnsiTheme="majorBidi" w:cstheme="majorBidi"/>
          <w:color w:val="231F20"/>
          <w:spacing w:val="-4"/>
        </w:rPr>
        <w:t xml:space="preserve">[2] </w:t>
      </w:r>
      <w:proofErr w:type="spellStart"/>
      <w:r w:rsidR="00AD7DF2" w:rsidRPr="0042043E">
        <w:rPr>
          <w:rFonts w:asciiTheme="majorBidi" w:eastAsia="Times New Roman" w:hAnsiTheme="majorBidi" w:cstheme="majorBidi"/>
        </w:rPr>
        <w:t>Bertaccini</w:t>
      </w:r>
      <w:proofErr w:type="spellEnd"/>
      <w:r w:rsidR="00AD7DF2" w:rsidRPr="0042043E">
        <w:rPr>
          <w:rFonts w:asciiTheme="majorBidi" w:eastAsia="Times New Roman" w:hAnsiTheme="majorBidi" w:cstheme="majorBidi"/>
        </w:rPr>
        <w:t xml:space="preserve">, M. (2022). </w:t>
      </w:r>
      <w:r w:rsidR="00AD7DF2" w:rsidRPr="0042043E">
        <w:rPr>
          <w:rFonts w:asciiTheme="majorBidi" w:eastAsia="Times New Roman" w:hAnsiTheme="majorBidi" w:cstheme="majorBidi"/>
          <w:i/>
          <w:iCs/>
        </w:rPr>
        <w:t>Cryptography algorithms: a guide to algorithms in blockchain, quantum cryptography, zero-Knowledge protocols, and homomorphic encryption</w:t>
      </w:r>
      <w:r w:rsidR="00AD7DF2" w:rsidRPr="0042043E">
        <w:rPr>
          <w:rFonts w:asciiTheme="majorBidi" w:eastAsia="Times New Roman" w:hAnsiTheme="majorBidi" w:cstheme="majorBidi"/>
        </w:rPr>
        <w:t xml:space="preserve">. </w:t>
      </w:r>
      <w:proofErr w:type="spellStart"/>
      <w:r w:rsidR="00AD7DF2" w:rsidRPr="0042043E">
        <w:rPr>
          <w:rFonts w:asciiTheme="majorBidi" w:eastAsia="Times New Roman" w:hAnsiTheme="majorBidi" w:cstheme="majorBidi"/>
        </w:rPr>
        <w:t>Packt</w:t>
      </w:r>
      <w:proofErr w:type="spellEnd"/>
      <w:r w:rsidR="00AD7DF2" w:rsidRPr="0042043E">
        <w:rPr>
          <w:rFonts w:asciiTheme="majorBidi" w:eastAsia="Times New Roman" w:hAnsiTheme="majorBidi" w:cstheme="majorBidi"/>
        </w:rPr>
        <w:t xml:space="preserve"> Publishing. </w:t>
      </w:r>
    </w:p>
    <w:p w14:paraId="603630A9" w14:textId="77777777" w:rsidR="009A04C0" w:rsidRPr="0042043E" w:rsidRDefault="009A04C0" w:rsidP="00892E48">
      <w:pPr>
        <w:jc w:val="both"/>
        <w:rPr>
          <w:rFonts w:asciiTheme="majorBidi" w:hAnsiTheme="majorBidi" w:cstheme="majorBidi"/>
        </w:rPr>
      </w:pPr>
      <w:r w:rsidRPr="0042043E">
        <w:rPr>
          <w:rFonts w:asciiTheme="majorBidi" w:hAnsiTheme="majorBidi" w:cstheme="majorBidi"/>
        </w:rPr>
        <w:t xml:space="preserve">[3] </w:t>
      </w:r>
      <w:r w:rsidR="00AD7DF2" w:rsidRPr="0042043E">
        <w:rPr>
          <w:rFonts w:asciiTheme="majorBidi" w:hAnsiTheme="majorBidi" w:cstheme="majorBidi"/>
          <w:i/>
          <w:iCs/>
        </w:rPr>
        <w:t>Alessandro Passerini and Tiziana Landi</w:t>
      </w:r>
      <w:r w:rsidR="00AD7DF2" w:rsidRPr="0042043E">
        <w:rPr>
          <w:rFonts w:asciiTheme="majorBidi" w:hAnsiTheme="majorBidi" w:cstheme="majorBidi"/>
        </w:rPr>
        <w:t xml:space="preserve">, </w:t>
      </w:r>
      <w:hyperlink r:id="rId56" w:history="1">
        <w:r w:rsidR="00AD7DF2" w:rsidRPr="0042043E">
          <w:rPr>
            <w:rStyle w:val="Hyperlink"/>
            <w:rFonts w:asciiTheme="majorBidi" w:hAnsiTheme="majorBidi" w:cstheme="majorBidi"/>
          </w:rPr>
          <w:t>https://www.cryptolab.cloud/</w:t>
        </w:r>
      </w:hyperlink>
      <w:r w:rsidR="00AD7DF2" w:rsidRPr="0042043E">
        <w:rPr>
          <w:rFonts w:asciiTheme="majorBidi" w:hAnsiTheme="majorBidi" w:cstheme="majorBidi"/>
        </w:rPr>
        <w:t xml:space="preserve"> </w:t>
      </w:r>
    </w:p>
    <w:p w14:paraId="19F59C90" w14:textId="77777777" w:rsidR="00AD7DF2" w:rsidRPr="0042043E" w:rsidRDefault="00AD7DF2" w:rsidP="00892E48">
      <w:pPr>
        <w:jc w:val="both"/>
        <w:rPr>
          <w:rFonts w:asciiTheme="majorBidi" w:hAnsiTheme="majorBidi" w:cstheme="majorBidi"/>
          <w:color w:val="222222"/>
          <w:shd w:val="clear" w:color="auto" w:fill="FFFFFF"/>
        </w:rPr>
      </w:pPr>
      <w:r w:rsidRPr="0042043E">
        <w:rPr>
          <w:rFonts w:asciiTheme="majorBidi" w:hAnsiTheme="majorBidi" w:cstheme="majorBidi"/>
        </w:rPr>
        <w:t xml:space="preserve">[4] </w:t>
      </w:r>
      <w:r w:rsidRPr="0042043E">
        <w:rPr>
          <w:rFonts w:asciiTheme="majorBidi" w:hAnsiTheme="majorBidi" w:cstheme="majorBidi"/>
          <w:color w:val="222222"/>
          <w:shd w:val="clear" w:color="auto" w:fill="FFFFFF"/>
        </w:rPr>
        <w:t xml:space="preserve">Aad, I. (2023). Zero-Knowledge Proof. In: Mulder, V., </w:t>
      </w:r>
      <w:proofErr w:type="spellStart"/>
      <w:r w:rsidRPr="0042043E">
        <w:rPr>
          <w:rFonts w:asciiTheme="majorBidi" w:hAnsiTheme="majorBidi" w:cstheme="majorBidi"/>
          <w:color w:val="222222"/>
          <w:shd w:val="clear" w:color="auto" w:fill="FFFFFF"/>
        </w:rPr>
        <w:t>Mermoud</w:t>
      </w:r>
      <w:proofErr w:type="spellEnd"/>
      <w:r w:rsidRPr="0042043E">
        <w:rPr>
          <w:rFonts w:asciiTheme="majorBidi" w:hAnsiTheme="majorBidi" w:cstheme="majorBidi"/>
          <w:color w:val="222222"/>
          <w:shd w:val="clear" w:color="auto" w:fill="FFFFFF"/>
        </w:rPr>
        <w:t xml:space="preserve">, A., Lenders, V., </w:t>
      </w:r>
      <w:proofErr w:type="spellStart"/>
      <w:r w:rsidRPr="0042043E">
        <w:rPr>
          <w:rFonts w:asciiTheme="majorBidi" w:hAnsiTheme="majorBidi" w:cstheme="majorBidi"/>
          <w:color w:val="222222"/>
          <w:shd w:val="clear" w:color="auto" w:fill="FFFFFF"/>
        </w:rPr>
        <w:t>Tellenbach</w:t>
      </w:r>
      <w:proofErr w:type="spellEnd"/>
      <w:r w:rsidRPr="0042043E">
        <w:rPr>
          <w:rFonts w:asciiTheme="majorBidi" w:hAnsiTheme="majorBidi" w:cstheme="majorBidi"/>
          <w:color w:val="222222"/>
          <w:shd w:val="clear" w:color="auto" w:fill="FFFFFF"/>
        </w:rPr>
        <w:t xml:space="preserve">, B. (eds) Trends in Data Protection and Encryption Technologies. Springer, Cham. </w:t>
      </w:r>
      <w:hyperlink r:id="rId57" w:history="1">
        <w:r w:rsidRPr="0042043E">
          <w:rPr>
            <w:rStyle w:val="Hyperlink"/>
            <w:rFonts w:asciiTheme="majorBidi" w:hAnsiTheme="majorBidi" w:cstheme="majorBidi"/>
            <w:shd w:val="clear" w:color="auto" w:fill="FFFFFF"/>
          </w:rPr>
          <w:t>https://doi.org/10.1007/978-3-031-33386-6_6</w:t>
        </w:r>
      </w:hyperlink>
    </w:p>
    <w:p w14:paraId="7E840518" w14:textId="77777777" w:rsidR="00AD7DF2" w:rsidRPr="0042043E" w:rsidRDefault="006B35FE" w:rsidP="00892E48">
      <w:pPr>
        <w:jc w:val="both"/>
        <w:rPr>
          <w:rFonts w:asciiTheme="majorBidi" w:hAnsiTheme="majorBidi" w:cstheme="majorBidi"/>
          <w:color w:val="222222"/>
          <w:shd w:val="clear" w:color="auto" w:fill="FFFFFF"/>
        </w:rPr>
      </w:pPr>
      <w:r w:rsidRPr="0042043E">
        <w:rPr>
          <w:rFonts w:asciiTheme="majorBidi" w:hAnsiTheme="majorBidi" w:cstheme="majorBidi"/>
        </w:rPr>
        <w:t xml:space="preserve">[5] </w:t>
      </w:r>
      <w:proofErr w:type="spellStart"/>
      <w:r w:rsidRPr="0042043E">
        <w:rPr>
          <w:rFonts w:asciiTheme="majorBidi" w:hAnsiTheme="majorBidi" w:cstheme="majorBidi"/>
          <w:color w:val="222222"/>
          <w:shd w:val="clear" w:color="auto" w:fill="FFFFFF"/>
        </w:rPr>
        <w:t>Boomija</w:t>
      </w:r>
      <w:proofErr w:type="spellEnd"/>
      <w:r w:rsidRPr="0042043E">
        <w:rPr>
          <w:rFonts w:asciiTheme="majorBidi" w:hAnsiTheme="majorBidi" w:cstheme="majorBidi"/>
          <w:color w:val="222222"/>
          <w:shd w:val="clear" w:color="auto" w:fill="FFFFFF"/>
        </w:rPr>
        <w:t>, M.D., Raja, S.V.K. Securing medical data by role-based user policy with partially homomorphic encryption in AWS cloud. </w:t>
      </w:r>
      <w:r w:rsidRPr="0042043E">
        <w:rPr>
          <w:rFonts w:asciiTheme="majorBidi" w:hAnsiTheme="majorBidi" w:cstheme="majorBidi"/>
          <w:i/>
          <w:iCs/>
          <w:color w:val="222222"/>
          <w:shd w:val="clear" w:color="auto" w:fill="FFFFFF"/>
        </w:rPr>
        <w:t xml:space="preserve">Soft </w:t>
      </w:r>
      <w:proofErr w:type="spellStart"/>
      <w:r w:rsidRPr="0042043E">
        <w:rPr>
          <w:rFonts w:asciiTheme="majorBidi" w:hAnsiTheme="majorBidi" w:cstheme="majorBidi"/>
          <w:i/>
          <w:iCs/>
          <w:color w:val="222222"/>
          <w:shd w:val="clear" w:color="auto" w:fill="FFFFFF"/>
        </w:rPr>
        <w:t>Comput</w:t>
      </w:r>
      <w:proofErr w:type="spellEnd"/>
      <w:r w:rsidRPr="0042043E">
        <w:rPr>
          <w:rFonts w:asciiTheme="majorBidi" w:hAnsiTheme="majorBidi" w:cstheme="majorBidi"/>
          <w:color w:val="222222"/>
          <w:shd w:val="clear" w:color="auto" w:fill="FFFFFF"/>
        </w:rPr>
        <w:t> </w:t>
      </w:r>
      <w:r w:rsidRPr="0042043E">
        <w:rPr>
          <w:rFonts w:asciiTheme="majorBidi" w:hAnsiTheme="majorBidi" w:cstheme="majorBidi"/>
          <w:b/>
          <w:bCs/>
          <w:color w:val="222222"/>
          <w:shd w:val="clear" w:color="auto" w:fill="FFFFFF"/>
        </w:rPr>
        <w:t>27</w:t>
      </w:r>
      <w:r w:rsidRPr="0042043E">
        <w:rPr>
          <w:rFonts w:asciiTheme="majorBidi" w:hAnsiTheme="majorBidi" w:cstheme="majorBidi"/>
          <w:color w:val="222222"/>
          <w:shd w:val="clear" w:color="auto" w:fill="FFFFFF"/>
        </w:rPr>
        <w:t xml:space="preserve">, 559–568 (2023). </w:t>
      </w:r>
      <w:hyperlink r:id="rId58" w:history="1">
        <w:r w:rsidRPr="0042043E">
          <w:rPr>
            <w:rStyle w:val="Hyperlink"/>
            <w:rFonts w:asciiTheme="majorBidi" w:hAnsiTheme="majorBidi" w:cstheme="majorBidi"/>
            <w:shd w:val="clear" w:color="auto" w:fill="FFFFFF"/>
          </w:rPr>
          <w:t>https://doi-org.napier.idm.oclc.org/10.1007/s00500-022-06950-y</w:t>
        </w:r>
      </w:hyperlink>
      <w:r w:rsidRPr="0042043E">
        <w:rPr>
          <w:rFonts w:asciiTheme="majorBidi" w:hAnsiTheme="majorBidi" w:cstheme="majorBidi"/>
          <w:color w:val="222222"/>
          <w:shd w:val="clear" w:color="auto" w:fill="FFFFFF"/>
        </w:rPr>
        <w:t xml:space="preserve"> </w:t>
      </w:r>
    </w:p>
    <w:p w14:paraId="29C4602F" w14:textId="77777777" w:rsidR="006B35FE" w:rsidRPr="0042043E" w:rsidRDefault="006B35FE" w:rsidP="00892E48">
      <w:pPr>
        <w:jc w:val="both"/>
        <w:rPr>
          <w:rFonts w:asciiTheme="majorBidi" w:hAnsiTheme="majorBidi" w:cstheme="majorBidi"/>
          <w:color w:val="222222"/>
          <w:shd w:val="clear" w:color="auto" w:fill="FFFFFF"/>
        </w:rPr>
      </w:pPr>
      <w:r w:rsidRPr="0042043E">
        <w:rPr>
          <w:rFonts w:asciiTheme="majorBidi" w:hAnsiTheme="majorBidi" w:cstheme="majorBidi"/>
          <w:color w:val="222222"/>
          <w:shd w:val="clear" w:color="auto" w:fill="FFFFFF"/>
        </w:rPr>
        <w:t xml:space="preserve">[6] </w:t>
      </w:r>
      <w:r w:rsidR="0042043E" w:rsidRPr="0042043E">
        <w:rPr>
          <w:rFonts w:asciiTheme="majorBidi" w:hAnsiTheme="majorBidi" w:cstheme="majorBidi"/>
          <w:color w:val="222222"/>
          <w:shd w:val="clear" w:color="auto" w:fill="FFFFFF"/>
        </w:rPr>
        <w:t>Munjal, K., Bhatia, R. A systematic review of homomorphic encryption and its contributions in healthcare industry. </w:t>
      </w:r>
      <w:r w:rsidR="0042043E" w:rsidRPr="0042043E">
        <w:rPr>
          <w:rFonts w:asciiTheme="majorBidi" w:hAnsiTheme="majorBidi" w:cstheme="majorBidi"/>
          <w:i/>
          <w:iCs/>
          <w:color w:val="222222"/>
          <w:shd w:val="clear" w:color="auto" w:fill="FFFFFF"/>
        </w:rPr>
        <w:t xml:space="preserve">Complex </w:t>
      </w:r>
      <w:proofErr w:type="spellStart"/>
      <w:r w:rsidR="0042043E" w:rsidRPr="0042043E">
        <w:rPr>
          <w:rFonts w:asciiTheme="majorBidi" w:hAnsiTheme="majorBidi" w:cstheme="majorBidi"/>
          <w:i/>
          <w:iCs/>
          <w:color w:val="222222"/>
          <w:shd w:val="clear" w:color="auto" w:fill="FFFFFF"/>
        </w:rPr>
        <w:t>Intell</w:t>
      </w:r>
      <w:proofErr w:type="spellEnd"/>
      <w:r w:rsidR="0042043E" w:rsidRPr="0042043E">
        <w:rPr>
          <w:rFonts w:asciiTheme="majorBidi" w:hAnsiTheme="majorBidi" w:cstheme="majorBidi"/>
          <w:i/>
          <w:iCs/>
          <w:color w:val="222222"/>
          <w:shd w:val="clear" w:color="auto" w:fill="FFFFFF"/>
        </w:rPr>
        <w:t>. Syst.</w:t>
      </w:r>
      <w:r w:rsidR="0042043E" w:rsidRPr="0042043E">
        <w:rPr>
          <w:rFonts w:asciiTheme="majorBidi" w:hAnsiTheme="majorBidi" w:cstheme="majorBidi"/>
          <w:color w:val="222222"/>
          <w:shd w:val="clear" w:color="auto" w:fill="FFFFFF"/>
        </w:rPr>
        <w:t> </w:t>
      </w:r>
      <w:r w:rsidR="0042043E" w:rsidRPr="0042043E">
        <w:rPr>
          <w:rFonts w:asciiTheme="majorBidi" w:hAnsiTheme="majorBidi" w:cstheme="majorBidi"/>
          <w:b/>
          <w:bCs/>
          <w:color w:val="222222"/>
          <w:shd w:val="clear" w:color="auto" w:fill="FFFFFF"/>
        </w:rPr>
        <w:t>9</w:t>
      </w:r>
      <w:r w:rsidR="0042043E" w:rsidRPr="0042043E">
        <w:rPr>
          <w:rFonts w:asciiTheme="majorBidi" w:hAnsiTheme="majorBidi" w:cstheme="majorBidi"/>
          <w:color w:val="222222"/>
          <w:shd w:val="clear" w:color="auto" w:fill="FFFFFF"/>
        </w:rPr>
        <w:t xml:space="preserve">, 3759–3786 (2023). </w:t>
      </w:r>
      <w:hyperlink r:id="rId59" w:history="1">
        <w:r w:rsidR="0042043E" w:rsidRPr="00B0672D">
          <w:rPr>
            <w:rStyle w:val="Hyperlink"/>
            <w:rFonts w:asciiTheme="majorBidi" w:hAnsiTheme="majorBidi" w:cstheme="majorBidi"/>
            <w:shd w:val="clear" w:color="auto" w:fill="FFFFFF"/>
          </w:rPr>
          <w:t>https://doi.org/10.1007/s40747-022-00756-z</w:t>
        </w:r>
      </w:hyperlink>
      <w:r w:rsidR="0042043E">
        <w:rPr>
          <w:rFonts w:asciiTheme="majorBidi" w:hAnsiTheme="majorBidi" w:cstheme="majorBidi"/>
          <w:color w:val="222222"/>
          <w:shd w:val="clear" w:color="auto" w:fill="FFFFFF"/>
        </w:rPr>
        <w:t xml:space="preserve"> </w:t>
      </w:r>
    </w:p>
    <w:p w14:paraId="6DAAA54B" w14:textId="77777777" w:rsidR="006B35FE" w:rsidRPr="00B46FE6" w:rsidRDefault="00B46FE6" w:rsidP="00892E48">
      <w:pPr>
        <w:jc w:val="both"/>
        <w:rPr>
          <w:rFonts w:asciiTheme="majorBidi" w:hAnsiTheme="majorBidi" w:cstheme="majorBidi"/>
        </w:rPr>
      </w:pPr>
      <w:r w:rsidRPr="00B46FE6">
        <w:rPr>
          <w:rFonts w:asciiTheme="majorBidi" w:hAnsiTheme="majorBidi" w:cstheme="majorBidi"/>
        </w:rPr>
        <w:t>[7] Alzubi, J. A., Alzubi, O. A., </w:t>
      </w:r>
      <w:proofErr w:type="spellStart"/>
      <w:r w:rsidRPr="00B46FE6">
        <w:rPr>
          <w:rFonts w:asciiTheme="majorBidi" w:hAnsiTheme="majorBidi" w:cstheme="majorBidi"/>
        </w:rPr>
        <w:t>Beseiso</w:t>
      </w:r>
      <w:proofErr w:type="spellEnd"/>
      <w:r w:rsidRPr="00B46FE6">
        <w:rPr>
          <w:rFonts w:asciiTheme="majorBidi" w:hAnsiTheme="majorBidi" w:cstheme="majorBidi"/>
        </w:rPr>
        <w:t>, M., </w:t>
      </w:r>
      <w:proofErr w:type="spellStart"/>
      <w:r w:rsidRPr="00B46FE6">
        <w:rPr>
          <w:rFonts w:asciiTheme="majorBidi" w:hAnsiTheme="majorBidi" w:cstheme="majorBidi"/>
        </w:rPr>
        <w:t>Budati</w:t>
      </w:r>
      <w:proofErr w:type="spellEnd"/>
      <w:r w:rsidRPr="00B46FE6">
        <w:rPr>
          <w:rFonts w:asciiTheme="majorBidi" w:hAnsiTheme="majorBidi" w:cstheme="majorBidi"/>
        </w:rPr>
        <w:t>, A. K., &amp; Shankar, K. (2022). Optimal multiple key-based homomorphic encryption with deep neural networks to secure medical data transmission and diagnosis. </w:t>
      </w:r>
      <w:r w:rsidRPr="00B46FE6">
        <w:rPr>
          <w:rFonts w:asciiTheme="majorBidi" w:hAnsiTheme="majorBidi" w:cstheme="majorBidi"/>
          <w:i/>
          <w:iCs/>
        </w:rPr>
        <w:t>Expert Systems</w:t>
      </w:r>
      <w:r w:rsidRPr="00B46FE6">
        <w:rPr>
          <w:rFonts w:asciiTheme="majorBidi" w:hAnsiTheme="majorBidi" w:cstheme="majorBidi"/>
        </w:rPr>
        <w:t>, 39(4), e12879. </w:t>
      </w:r>
      <w:hyperlink r:id="rId60" w:history="1">
        <w:r w:rsidRPr="00B46FE6">
          <w:rPr>
            <w:rStyle w:val="Hyperlink"/>
            <w:rFonts w:asciiTheme="majorBidi" w:hAnsiTheme="majorBidi" w:cstheme="majorBidi"/>
          </w:rPr>
          <w:t>https://doi-org.napier.idm.oclc.org/10.1111/exsy.12879</w:t>
        </w:r>
      </w:hyperlink>
    </w:p>
    <w:p w14:paraId="46940D41" w14:textId="77777777" w:rsidR="00501D99" w:rsidRPr="006F3D4F" w:rsidRDefault="00B260F1" w:rsidP="00892E48">
      <w:pPr>
        <w:jc w:val="both"/>
        <w:rPr>
          <w:rFonts w:asciiTheme="majorBidi" w:hAnsiTheme="majorBidi" w:cstheme="majorBidi"/>
          <w:shd w:val="clear" w:color="auto" w:fill="FFFFFF"/>
        </w:rPr>
      </w:pPr>
      <w:r w:rsidRPr="006F3D4F">
        <w:rPr>
          <w:rFonts w:asciiTheme="majorBidi" w:hAnsiTheme="majorBidi" w:cstheme="majorBidi"/>
        </w:rPr>
        <w:t xml:space="preserve">[8] </w:t>
      </w:r>
      <w:r w:rsidRPr="006F3D4F">
        <w:rPr>
          <w:rFonts w:asciiTheme="majorBidi" w:hAnsiTheme="majorBidi" w:cstheme="majorBidi"/>
          <w:shd w:val="clear" w:color="auto" w:fill="FFFFFF"/>
        </w:rPr>
        <w:t>S. Zhou, J. Fan, X. Du, B. Qiao and Z. Qiao, "Efficient Multi-disease Privacy-Preserving Medical Pre-Diagnosis Based on Partial Homomorphic Encryption," </w:t>
      </w:r>
      <w:r w:rsidRPr="006F3D4F">
        <w:rPr>
          <w:rStyle w:val="Emphasis"/>
          <w:rFonts w:asciiTheme="majorBidi" w:hAnsiTheme="majorBidi" w:cstheme="majorBidi"/>
          <w:shd w:val="clear" w:color="auto" w:fill="FFFFFF"/>
        </w:rPr>
        <w:t>2022 12th International Conference on Information Science and Technology (ICIST)</w:t>
      </w:r>
      <w:r w:rsidRPr="006F3D4F">
        <w:rPr>
          <w:rFonts w:asciiTheme="majorBidi" w:hAnsiTheme="majorBidi" w:cstheme="majorBidi"/>
          <w:shd w:val="clear" w:color="auto" w:fill="FFFFFF"/>
        </w:rPr>
        <w:t xml:space="preserve">, Kaifeng, China, 2022, pp. 248-254, </w:t>
      </w:r>
      <w:proofErr w:type="spellStart"/>
      <w:r w:rsidRPr="006F3D4F">
        <w:rPr>
          <w:rFonts w:asciiTheme="majorBidi" w:hAnsiTheme="majorBidi" w:cstheme="majorBidi"/>
          <w:shd w:val="clear" w:color="auto" w:fill="FFFFFF"/>
        </w:rPr>
        <w:t>doi</w:t>
      </w:r>
      <w:proofErr w:type="spellEnd"/>
      <w:r w:rsidRPr="006F3D4F">
        <w:rPr>
          <w:rFonts w:asciiTheme="majorBidi" w:hAnsiTheme="majorBidi" w:cstheme="majorBidi"/>
          <w:shd w:val="clear" w:color="auto" w:fill="FFFFFF"/>
        </w:rPr>
        <w:t>: 10.1109/ICIST55546.2022.9926857</w:t>
      </w:r>
    </w:p>
    <w:p w14:paraId="38CD5CBE" w14:textId="77777777" w:rsidR="00B260F1" w:rsidRDefault="006F3D4F" w:rsidP="00892E48">
      <w:pPr>
        <w:jc w:val="both"/>
        <w:rPr>
          <w:rStyle w:val="Hyperlink"/>
          <w:rFonts w:asciiTheme="majorBidi" w:hAnsiTheme="majorBidi" w:cstheme="majorBidi"/>
        </w:rPr>
      </w:pPr>
      <w:r>
        <w:rPr>
          <w:rFonts w:asciiTheme="majorBidi" w:hAnsiTheme="majorBidi" w:cstheme="majorBidi"/>
        </w:rPr>
        <w:t xml:space="preserve">[9] </w:t>
      </w:r>
      <w:r w:rsidRPr="006F3D4F">
        <w:rPr>
          <w:rFonts w:asciiTheme="majorBidi" w:hAnsiTheme="majorBidi" w:cstheme="majorBidi"/>
        </w:rPr>
        <w:t>Vijaya Kumar, A., Sujith, M. S., Sai, K. T., Rajesh, G., &amp; Yashwanth, D. J. S. (2020). Secure Multiparty computation enabled E-Healthcare system with Homomorphic encryption. </w:t>
      </w:r>
      <w:r w:rsidRPr="006F3D4F">
        <w:rPr>
          <w:rFonts w:asciiTheme="majorBidi" w:hAnsiTheme="majorBidi" w:cstheme="majorBidi"/>
          <w:i/>
          <w:iCs/>
        </w:rPr>
        <w:t>IOP Conference Series. Materials Science and Engineering</w:t>
      </w:r>
      <w:r w:rsidRPr="006F3D4F">
        <w:rPr>
          <w:rFonts w:asciiTheme="majorBidi" w:hAnsiTheme="majorBidi" w:cstheme="majorBidi"/>
        </w:rPr>
        <w:t>, </w:t>
      </w:r>
      <w:r w:rsidRPr="006F3D4F">
        <w:rPr>
          <w:rFonts w:asciiTheme="majorBidi" w:hAnsiTheme="majorBidi" w:cstheme="majorBidi"/>
          <w:i/>
          <w:iCs/>
        </w:rPr>
        <w:t>981</w:t>
      </w:r>
      <w:r w:rsidRPr="006F3D4F">
        <w:rPr>
          <w:rFonts w:asciiTheme="majorBidi" w:hAnsiTheme="majorBidi" w:cstheme="majorBidi"/>
        </w:rPr>
        <w:t xml:space="preserve">(2), 22079-. </w:t>
      </w:r>
      <w:hyperlink r:id="rId61" w:history="1">
        <w:r w:rsidRPr="00B0672D">
          <w:rPr>
            <w:rStyle w:val="Hyperlink"/>
            <w:rFonts w:asciiTheme="majorBidi" w:hAnsiTheme="majorBidi" w:cstheme="majorBidi"/>
          </w:rPr>
          <w:t>https://doi.org/10.1088/1757-899X/981/2/022079</w:t>
        </w:r>
      </w:hyperlink>
      <w:r>
        <w:rPr>
          <w:rFonts w:asciiTheme="majorBidi" w:hAnsiTheme="majorBidi" w:cstheme="majorBidi"/>
        </w:rPr>
        <w:t xml:space="preserve"> </w:t>
      </w:r>
    </w:p>
    <w:p w14:paraId="396BAE9B" w14:textId="77777777" w:rsidR="00553FE5" w:rsidRDefault="00553FE5" w:rsidP="00892E48">
      <w:pPr>
        <w:jc w:val="both"/>
        <w:rPr>
          <w:rStyle w:val="Emphasis"/>
          <w:rFonts w:asciiTheme="majorBidi" w:hAnsiTheme="majorBidi" w:cstheme="majorBidi"/>
          <w:shd w:val="clear" w:color="auto" w:fill="FFFFFF"/>
        </w:rPr>
      </w:pPr>
      <w:r w:rsidRPr="00553FE5">
        <w:rPr>
          <w:rFonts w:asciiTheme="majorBidi" w:hAnsiTheme="majorBidi" w:cstheme="majorBidi"/>
        </w:rPr>
        <w:t xml:space="preserve">[10] </w:t>
      </w:r>
      <w:r w:rsidRPr="00553FE5">
        <w:rPr>
          <w:rFonts w:asciiTheme="majorBidi" w:hAnsiTheme="majorBidi" w:cstheme="majorBidi"/>
          <w:shd w:val="clear" w:color="auto" w:fill="FFFFFF"/>
        </w:rPr>
        <w:t xml:space="preserve">O. </w:t>
      </w:r>
      <w:proofErr w:type="spellStart"/>
      <w:r w:rsidRPr="00553FE5">
        <w:rPr>
          <w:rFonts w:asciiTheme="majorBidi" w:hAnsiTheme="majorBidi" w:cstheme="majorBidi"/>
          <w:shd w:val="clear" w:color="auto" w:fill="FFFFFF"/>
        </w:rPr>
        <w:t>Kocabas</w:t>
      </w:r>
      <w:proofErr w:type="spellEnd"/>
      <w:r w:rsidRPr="00553FE5">
        <w:rPr>
          <w:rFonts w:asciiTheme="majorBidi" w:hAnsiTheme="majorBidi" w:cstheme="majorBidi"/>
          <w:shd w:val="clear" w:color="auto" w:fill="FFFFFF"/>
        </w:rPr>
        <w:t xml:space="preserve">, T. </w:t>
      </w:r>
      <w:proofErr w:type="spellStart"/>
      <w:r w:rsidRPr="00553FE5">
        <w:rPr>
          <w:rFonts w:asciiTheme="majorBidi" w:hAnsiTheme="majorBidi" w:cstheme="majorBidi"/>
          <w:shd w:val="clear" w:color="auto" w:fill="FFFFFF"/>
        </w:rPr>
        <w:t>Soyata</w:t>
      </w:r>
      <w:proofErr w:type="spellEnd"/>
      <w:r w:rsidRPr="00553FE5">
        <w:rPr>
          <w:rFonts w:asciiTheme="majorBidi" w:hAnsiTheme="majorBidi" w:cstheme="majorBidi"/>
          <w:shd w:val="clear" w:color="auto" w:fill="FFFFFF"/>
        </w:rPr>
        <w:t xml:space="preserve">, J. -P. Couderc, M. </w:t>
      </w:r>
      <w:proofErr w:type="spellStart"/>
      <w:r w:rsidRPr="00553FE5">
        <w:rPr>
          <w:rFonts w:asciiTheme="majorBidi" w:hAnsiTheme="majorBidi" w:cstheme="majorBidi"/>
          <w:shd w:val="clear" w:color="auto" w:fill="FFFFFF"/>
        </w:rPr>
        <w:t>Aktas</w:t>
      </w:r>
      <w:proofErr w:type="spellEnd"/>
      <w:r w:rsidRPr="00553FE5">
        <w:rPr>
          <w:rFonts w:asciiTheme="majorBidi" w:hAnsiTheme="majorBidi" w:cstheme="majorBidi"/>
          <w:shd w:val="clear" w:color="auto" w:fill="FFFFFF"/>
        </w:rPr>
        <w:t>, J. Xia and M. Huang, "Assessment of cloud-based health monitoring using Homomorphic Encryption," </w:t>
      </w:r>
      <w:r w:rsidRPr="00553FE5">
        <w:rPr>
          <w:rStyle w:val="Emphasis"/>
          <w:rFonts w:asciiTheme="majorBidi" w:hAnsiTheme="majorBidi" w:cstheme="majorBidi"/>
          <w:shd w:val="clear" w:color="auto" w:fill="FFFFFF"/>
        </w:rPr>
        <w:t>2013 IEEE 31st International Conference on Computer Design (ICCD)</w:t>
      </w:r>
      <w:r w:rsidRPr="00553FE5">
        <w:rPr>
          <w:rFonts w:asciiTheme="majorBidi" w:hAnsiTheme="majorBidi" w:cstheme="majorBidi"/>
          <w:shd w:val="clear" w:color="auto" w:fill="FFFFFF"/>
        </w:rPr>
        <w:t xml:space="preserve">, Asheville, NC, USA, 2013, pp. 443-446, </w:t>
      </w:r>
      <w:proofErr w:type="spellStart"/>
      <w:r w:rsidRPr="00553FE5">
        <w:rPr>
          <w:rFonts w:asciiTheme="majorBidi" w:hAnsiTheme="majorBidi" w:cstheme="majorBidi"/>
          <w:shd w:val="clear" w:color="auto" w:fill="FFFFFF"/>
        </w:rPr>
        <w:t>doi</w:t>
      </w:r>
      <w:proofErr w:type="spellEnd"/>
      <w:r w:rsidRPr="00553FE5">
        <w:rPr>
          <w:rFonts w:asciiTheme="majorBidi" w:hAnsiTheme="majorBidi" w:cstheme="majorBidi"/>
          <w:shd w:val="clear" w:color="auto" w:fill="FFFFFF"/>
        </w:rPr>
        <w:t>: 10.1109/ICCD.2013.6657078.</w:t>
      </w:r>
    </w:p>
    <w:p w14:paraId="73163205" w14:textId="77777777" w:rsidR="004D68E2" w:rsidRDefault="004D68E2" w:rsidP="00892E48">
      <w:pPr>
        <w:jc w:val="both"/>
        <w:rPr>
          <w:rFonts w:asciiTheme="majorBidi" w:hAnsiTheme="majorBidi" w:cstheme="majorBidi"/>
        </w:rPr>
      </w:pPr>
      <w:r>
        <w:rPr>
          <w:rFonts w:asciiTheme="majorBidi" w:hAnsiTheme="majorBidi" w:cstheme="majorBidi"/>
        </w:rPr>
        <w:t xml:space="preserve">[11] </w:t>
      </w:r>
      <w:r w:rsidRPr="004D68E2">
        <w:rPr>
          <w:rFonts w:asciiTheme="majorBidi" w:hAnsiTheme="majorBidi" w:cstheme="majorBidi"/>
        </w:rPr>
        <w:t xml:space="preserve">Craig Gentry, </w:t>
      </w:r>
      <w:proofErr w:type="gramStart"/>
      <w:r w:rsidRPr="004D68E2">
        <w:rPr>
          <w:rFonts w:asciiTheme="majorBidi" w:hAnsiTheme="majorBidi" w:cstheme="majorBidi"/>
          <w:i/>
          <w:iCs/>
        </w:rPr>
        <w:t>Fully</w:t>
      </w:r>
      <w:proofErr w:type="gramEnd"/>
      <w:r w:rsidRPr="004D68E2">
        <w:rPr>
          <w:rFonts w:asciiTheme="majorBidi" w:hAnsiTheme="majorBidi" w:cstheme="majorBidi"/>
          <w:i/>
          <w:iCs/>
        </w:rPr>
        <w:t xml:space="preserve"> homomorphic encryption using ideal lattices,</w:t>
      </w:r>
      <w:r w:rsidRPr="004D68E2">
        <w:rPr>
          <w:rFonts w:asciiTheme="majorBidi" w:hAnsiTheme="majorBidi" w:cstheme="majorBidi"/>
        </w:rPr>
        <w:t xml:space="preserve"> Symposium on the Theory of Computing (STOC), 2009, pp. 169-178.</w:t>
      </w:r>
    </w:p>
    <w:p w14:paraId="3589CF1F" w14:textId="77777777" w:rsidR="004D68E2" w:rsidRPr="004D68E2" w:rsidRDefault="004D68E2" w:rsidP="00892E48">
      <w:pPr>
        <w:jc w:val="both"/>
        <w:rPr>
          <w:rFonts w:ascii="Times New Roman" w:eastAsia="Times New Roman" w:hAnsi="Times New Roman" w:cs="Times New Roman"/>
        </w:rPr>
      </w:pPr>
      <w:r w:rsidRPr="004D68E2">
        <w:rPr>
          <w:rFonts w:asciiTheme="majorBidi" w:hAnsiTheme="majorBidi" w:cstheme="majorBidi"/>
        </w:rPr>
        <w:t xml:space="preserve">[12] </w:t>
      </w:r>
      <w:r w:rsidRPr="004D68E2">
        <w:rPr>
          <w:rFonts w:ascii="Times New Roman" w:eastAsia="Times New Roman" w:hAnsi="Times New Roman" w:cs="Times New Roman"/>
        </w:rPr>
        <w:t xml:space="preserve">Acar, A., Aksu, H., </w:t>
      </w:r>
      <w:proofErr w:type="spellStart"/>
      <w:r w:rsidRPr="004D68E2">
        <w:rPr>
          <w:rFonts w:ascii="Times New Roman" w:eastAsia="Times New Roman" w:hAnsi="Times New Roman" w:cs="Times New Roman"/>
        </w:rPr>
        <w:t>Uluagac</w:t>
      </w:r>
      <w:proofErr w:type="spellEnd"/>
      <w:r w:rsidRPr="004D68E2">
        <w:rPr>
          <w:rFonts w:ascii="Times New Roman" w:eastAsia="Times New Roman" w:hAnsi="Times New Roman" w:cs="Times New Roman"/>
        </w:rPr>
        <w:t xml:space="preserve">, A., &amp; Conti, M. (2019). A Survey on Homomorphic Encryption Schemes: Theory and Implementation. </w:t>
      </w:r>
      <w:r w:rsidRPr="004D68E2">
        <w:rPr>
          <w:rFonts w:ascii="Times New Roman" w:eastAsia="Times New Roman" w:hAnsi="Times New Roman" w:cs="Times New Roman"/>
          <w:i/>
          <w:iCs/>
        </w:rPr>
        <w:t>ACM Computing Surveys</w:t>
      </w:r>
      <w:r w:rsidRPr="004D68E2">
        <w:rPr>
          <w:rFonts w:ascii="Times New Roman" w:eastAsia="Times New Roman" w:hAnsi="Times New Roman" w:cs="Times New Roman"/>
        </w:rPr>
        <w:t xml:space="preserve">, </w:t>
      </w:r>
      <w:r w:rsidRPr="004D68E2">
        <w:rPr>
          <w:rFonts w:ascii="Times New Roman" w:eastAsia="Times New Roman" w:hAnsi="Times New Roman" w:cs="Times New Roman"/>
          <w:i/>
          <w:iCs/>
        </w:rPr>
        <w:t>51</w:t>
      </w:r>
      <w:r w:rsidRPr="004D68E2">
        <w:rPr>
          <w:rFonts w:ascii="Times New Roman" w:eastAsia="Times New Roman" w:hAnsi="Times New Roman" w:cs="Times New Roman"/>
        </w:rPr>
        <w:t xml:space="preserve">(4), 1–35. </w:t>
      </w:r>
      <w:hyperlink r:id="rId62" w:history="1">
        <w:r w:rsidRPr="00B0672D">
          <w:rPr>
            <w:rStyle w:val="Hyperlink"/>
            <w:rFonts w:ascii="Times New Roman" w:eastAsia="Times New Roman" w:hAnsi="Times New Roman" w:cs="Times New Roman"/>
          </w:rPr>
          <w:t>https://doi.org/10.1145/3214303</w:t>
        </w:r>
      </w:hyperlink>
      <w:r>
        <w:rPr>
          <w:rFonts w:ascii="Times New Roman" w:eastAsia="Times New Roman" w:hAnsi="Times New Roman" w:cs="Times New Roman"/>
        </w:rPr>
        <w:t xml:space="preserve"> </w:t>
      </w:r>
    </w:p>
    <w:p w14:paraId="02DBA1EC" w14:textId="77777777" w:rsidR="004D68E2" w:rsidRDefault="004B47FA" w:rsidP="00892E48">
      <w:pPr>
        <w:jc w:val="both"/>
        <w:rPr>
          <w:rFonts w:asciiTheme="majorBidi" w:hAnsiTheme="majorBidi" w:cstheme="majorBidi"/>
        </w:rPr>
      </w:pPr>
      <w:r>
        <w:rPr>
          <w:rFonts w:asciiTheme="majorBidi" w:hAnsiTheme="majorBidi" w:cstheme="majorBidi"/>
        </w:rPr>
        <w:t xml:space="preserve">[13] </w:t>
      </w:r>
      <w:r w:rsidRPr="004B47FA">
        <w:rPr>
          <w:rFonts w:asciiTheme="majorBidi" w:hAnsiTheme="majorBidi" w:cstheme="majorBidi"/>
        </w:rPr>
        <w:t xml:space="preserve">Zvika </w:t>
      </w:r>
      <w:proofErr w:type="spellStart"/>
      <w:r w:rsidRPr="004B47FA">
        <w:rPr>
          <w:rFonts w:asciiTheme="majorBidi" w:hAnsiTheme="majorBidi" w:cstheme="majorBidi"/>
        </w:rPr>
        <w:t>Brakerski</w:t>
      </w:r>
      <w:proofErr w:type="spellEnd"/>
      <w:r w:rsidRPr="004B47FA">
        <w:rPr>
          <w:rFonts w:asciiTheme="majorBidi" w:hAnsiTheme="majorBidi" w:cstheme="majorBidi"/>
        </w:rPr>
        <w:t xml:space="preserve">, Craig Gentry, and Vinod </w:t>
      </w:r>
      <w:proofErr w:type="spellStart"/>
      <w:r w:rsidRPr="004B47FA">
        <w:rPr>
          <w:rFonts w:asciiTheme="majorBidi" w:hAnsiTheme="majorBidi" w:cstheme="majorBidi"/>
        </w:rPr>
        <w:t>Vaikuntanathan</w:t>
      </w:r>
      <w:proofErr w:type="spellEnd"/>
      <w:r w:rsidRPr="004B47FA">
        <w:rPr>
          <w:rFonts w:asciiTheme="majorBidi" w:hAnsiTheme="majorBidi" w:cstheme="majorBidi"/>
        </w:rPr>
        <w:t>, "(leveled) fully homomorphic encryption without bootstrapping," in ITCS, 2012, pp. 309-325</w:t>
      </w:r>
    </w:p>
    <w:p w14:paraId="3EDF7D0D" w14:textId="116D6F62" w:rsidR="004B47FA" w:rsidRDefault="001E516A" w:rsidP="00892E48">
      <w:pPr>
        <w:jc w:val="both"/>
        <w:rPr>
          <w:rFonts w:asciiTheme="majorBidi" w:hAnsiTheme="majorBidi" w:cstheme="majorBidi"/>
        </w:rPr>
      </w:pPr>
      <w:r>
        <w:rPr>
          <w:rFonts w:asciiTheme="majorBidi" w:hAnsiTheme="majorBidi" w:cstheme="majorBidi"/>
        </w:rPr>
        <w:t xml:space="preserve">[14] </w:t>
      </w:r>
      <w:r w:rsidRPr="001E516A">
        <w:rPr>
          <w:rFonts w:asciiTheme="majorBidi" w:hAnsiTheme="majorBidi" w:cstheme="majorBidi"/>
        </w:rPr>
        <w:t>J. H. Cheon, M. Kim and M. Kim, "Optimized Search-and-Compute Circuits and Their Application to Query Evaluation on Encrypted Data," in </w:t>
      </w:r>
      <w:r w:rsidRPr="001E516A">
        <w:rPr>
          <w:rFonts w:asciiTheme="majorBidi" w:hAnsiTheme="majorBidi" w:cstheme="majorBidi"/>
          <w:i/>
          <w:iCs/>
        </w:rPr>
        <w:t>IEEE Transactions on Information Forensics and Security</w:t>
      </w:r>
      <w:r w:rsidRPr="001E516A">
        <w:rPr>
          <w:rFonts w:asciiTheme="majorBidi" w:hAnsiTheme="majorBidi" w:cstheme="majorBidi"/>
        </w:rPr>
        <w:t xml:space="preserve">, vol. 11, no. 1, pp. 188-199, Jan. 2016, </w:t>
      </w:r>
      <w:proofErr w:type="spellStart"/>
      <w:r w:rsidRPr="001E516A">
        <w:rPr>
          <w:rFonts w:asciiTheme="majorBidi" w:hAnsiTheme="majorBidi" w:cstheme="majorBidi"/>
        </w:rPr>
        <w:t>doi</w:t>
      </w:r>
      <w:proofErr w:type="spellEnd"/>
      <w:r w:rsidRPr="001E516A">
        <w:rPr>
          <w:rFonts w:asciiTheme="majorBidi" w:hAnsiTheme="majorBidi" w:cstheme="majorBidi"/>
        </w:rPr>
        <w:t>: 10.1109/TIFS.2015.2483486</w:t>
      </w:r>
      <w:r w:rsidR="00445DF7">
        <w:rPr>
          <w:rFonts w:asciiTheme="majorBidi" w:hAnsiTheme="majorBidi" w:cstheme="majorBidi"/>
        </w:rPr>
        <w:t xml:space="preserve"> </w:t>
      </w:r>
    </w:p>
    <w:p w14:paraId="2E56CBBC" w14:textId="022CE6BD" w:rsidR="00445DF7" w:rsidRDefault="00445DF7" w:rsidP="00892E48">
      <w:pPr>
        <w:jc w:val="both"/>
        <w:rPr>
          <w:rFonts w:asciiTheme="majorBidi" w:hAnsiTheme="majorBidi" w:cstheme="majorBidi"/>
        </w:rPr>
      </w:pPr>
      <w:r>
        <w:rPr>
          <w:rFonts w:asciiTheme="majorBidi" w:hAnsiTheme="majorBidi" w:cstheme="majorBidi"/>
        </w:rPr>
        <w:lastRenderedPageBreak/>
        <w:t xml:space="preserve">[15] </w:t>
      </w:r>
      <w:r w:rsidRPr="00445DF7">
        <w:rPr>
          <w:rFonts w:asciiTheme="majorBidi" w:hAnsiTheme="majorBidi" w:cstheme="majorBidi"/>
        </w:rPr>
        <w:t>A. Khedr and G. Gulak, "</w:t>
      </w:r>
      <w:proofErr w:type="spellStart"/>
      <w:r w:rsidRPr="00445DF7">
        <w:rPr>
          <w:rFonts w:asciiTheme="majorBidi" w:hAnsiTheme="majorBidi" w:cstheme="majorBidi"/>
        </w:rPr>
        <w:t>SecureMed</w:t>
      </w:r>
      <w:proofErr w:type="spellEnd"/>
      <w:r w:rsidRPr="00445DF7">
        <w:rPr>
          <w:rFonts w:asciiTheme="majorBidi" w:hAnsiTheme="majorBidi" w:cstheme="majorBidi"/>
        </w:rPr>
        <w:t>: Secure Medical Computation Using GPU-Accelerated Homomorphic Encryption Scheme," in </w:t>
      </w:r>
      <w:r w:rsidRPr="00445DF7">
        <w:rPr>
          <w:rFonts w:asciiTheme="majorBidi" w:hAnsiTheme="majorBidi" w:cstheme="majorBidi"/>
          <w:i/>
          <w:iCs/>
        </w:rPr>
        <w:t>IEEE Journal of Biomedical and Health Informatics</w:t>
      </w:r>
      <w:r w:rsidRPr="00445DF7">
        <w:rPr>
          <w:rFonts w:asciiTheme="majorBidi" w:hAnsiTheme="majorBidi" w:cstheme="majorBidi"/>
        </w:rPr>
        <w:t xml:space="preserve">, vol. 22, no. 2, pp. 597-606, March 2018, </w:t>
      </w:r>
      <w:proofErr w:type="spellStart"/>
      <w:r w:rsidRPr="00445DF7">
        <w:rPr>
          <w:rFonts w:asciiTheme="majorBidi" w:hAnsiTheme="majorBidi" w:cstheme="majorBidi"/>
        </w:rPr>
        <w:t>doi</w:t>
      </w:r>
      <w:proofErr w:type="spellEnd"/>
      <w:r w:rsidRPr="00445DF7">
        <w:rPr>
          <w:rFonts w:asciiTheme="majorBidi" w:hAnsiTheme="majorBidi" w:cstheme="majorBidi"/>
        </w:rPr>
        <w:t>: 10.1109/JBHI.2017.2657458</w:t>
      </w:r>
      <w:r>
        <w:rPr>
          <w:rFonts w:asciiTheme="majorBidi" w:hAnsiTheme="majorBidi" w:cstheme="majorBidi"/>
        </w:rPr>
        <w:t xml:space="preserve"> </w:t>
      </w:r>
    </w:p>
    <w:p w14:paraId="07BF3512" w14:textId="6FA7DDB4" w:rsidR="00445DF7" w:rsidRDefault="003457BB" w:rsidP="00892E48">
      <w:pPr>
        <w:jc w:val="both"/>
        <w:rPr>
          <w:rFonts w:asciiTheme="majorBidi" w:hAnsiTheme="majorBidi" w:cstheme="majorBidi"/>
        </w:rPr>
      </w:pPr>
      <w:r>
        <w:rPr>
          <w:rFonts w:asciiTheme="majorBidi" w:hAnsiTheme="majorBidi" w:cstheme="majorBidi"/>
        </w:rPr>
        <w:t xml:space="preserve">[16] </w:t>
      </w:r>
      <w:r w:rsidRPr="003457BB">
        <w:rPr>
          <w:rFonts w:asciiTheme="majorBidi" w:hAnsiTheme="majorBidi" w:cstheme="majorBidi"/>
        </w:rPr>
        <w:t xml:space="preserve">C. Gentry, A. Sahai and B. Waters, "Homomorphic encryption from learning with errors: Conceptually-simpler asymptotically-faster attribute-based" in Advances in Cryptology – CRYPTO 2013, Berlin, </w:t>
      </w:r>
      <w:proofErr w:type="spellStart"/>
      <w:proofErr w:type="gramStart"/>
      <w:r w:rsidRPr="003457BB">
        <w:rPr>
          <w:rFonts w:asciiTheme="majorBidi" w:hAnsiTheme="majorBidi" w:cstheme="majorBidi"/>
        </w:rPr>
        <w:t>Germany:Springer</w:t>
      </w:r>
      <w:proofErr w:type="spellEnd"/>
      <w:proofErr w:type="gramEnd"/>
      <w:r w:rsidRPr="003457BB">
        <w:rPr>
          <w:rFonts w:asciiTheme="majorBidi" w:hAnsiTheme="majorBidi" w:cstheme="majorBidi"/>
        </w:rPr>
        <w:t>, vol. 8042, pp. 75-92, 2013, [online] Available: dx.doi.org/10.1007/978-3-642-40041-4_5</w:t>
      </w:r>
      <w:r>
        <w:rPr>
          <w:rFonts w:asciiTheme="majorBidi" w:hAnsiTheme="majorBidi" w:cstheme="majorBidi"/>
        </w:rPr>
        <w:t xml:space="preserve"> </w:t>
      </w:r>
    </w:p>
    <w:p w14:paraId="15F130EA" w14:textId="531B4ECB" w:rsidR="008E6AFD" w:rsidRDefault="008E6AFD" w:rsidP="00892E48">
      <w:pPr>
        <w:jc w:val="both"/>
        <w:rPr>
          <w:rFonts w:asciiTheme="majorBidi" w:hAnsiTheme="majorBidi" w:cstheme="majorBidi"/>
        </w:rPr>
      </w:pPr>
      <w:r>
        <w:rPr>
          <w:rFonts w:asciiTheme="majorBidi" w:hAnsiTheme="majorBidi" w:cstheme="majorBidi"/>
        </w:rPr>
        <w:t xml:space="preserve">[17] </w:t>
      </w:r>
      <w:r w:rsidRPr="008E6AFD">
        <w:rPr>
          <w:rFonts w:asciiTheme="majorBidi" w:hAnsiTheme="majorBidi" w:cstheme="majorBidi"/>
        </w:rPr>
        <w:t xml:space="preserve">A. Khedr, G. Gulak and V. </w:t>
      </w:r>
      <w:proofErr w:type="spellStart"/>
      <w:r w:rsidRPr="008E6AFD">
        <w:rPr>
          <w:rFonts w:asciiTheme="majorBidi" w:hAnsiTheme="majorBidi" w:cstheme="majorBidi"/>
        </w:rPr>
        <w:t>Vaikuntanathan</w:t>
      </w:r>
      <w:proofErr w:type="spellEnd"/>
      <w:r w:rsidRPr="008E6AFD">
        <w:rPr>
          <w:rFonts w:asciiTheme="majorBidi" w:hAnsiTheme="majorBidi" w:cstheme="majorBidi"/>
        </w:rPr>
        <w:t>, "SHIELD: Scalable homomorphic implementation of encrypted data-classifiers", </w:t>
      </w:r>
      <w:r w:rsidRPr="008E6AFD">
        <w:rPr>
          <w:rFonts w:asciiTheme="majorBidi" w:hAnsiTheme="majorBidi" w:cstheme="majorBidi"/>
          <w:i/>
          <w:iCs/>
        </w:rPr>
        <w:t xml:space="preserve">IEEE Trans. </w:t>
      </w:r>
      <w:proofErr w:type="spellStart"/>
      <w:r w:rsidRPr="008E6AFD">
        <w:rPr>
          <w:rFonts w:asciiTheme="majorBidi" w:hAnsiTheme="majorBidi" w:cstheme="majorBidi"/>
          <w:i/>
          <w:iCs/>
        </w:rPr>
        <w:t>Comput</w:t>
      </w:r>
      <w:proofErr w:type="spellEnd"/>
      <w:r w:rsidRPr="008E6AFD">
        <w:rPr>
          <w:rFonts w:asciiTheme="majorBidi" w:hAnsiTheme="majorBidi" w:cstheme="majorBidi"/>
          <w:i/>
          <w:iCs/>
        </w:rPr>
        <w:t>.</w:t>
      </w:r>
      <w:r w:rsidRPr="008E6AFD">
        <w:rPr>
          <w:rFonts w:asciiTheme="majorBidi" w:hAnsiTheme="majorBidi" w:cstheme="majorBidi"/>
        </w:rPr>
        <w:t>, vol. 65, no. 9, pp. 2848-2858, Sep. 2016</w:t>
      </w:r>
    </w:p>
    <w:p w14:paraId="59AAA387" w14:textId="268F8794" w:rsidR="009B6089" w:rsidRDefault="009B6089" w:rsidP="00892E48">
      <w:pPr>
        <w:jc w:val="both"/>
        <w:rPr>
          <w:rFonts w:asciiTheme="majorBidi" w:hAnsiTheme="majorBidi" w:cstheme="majorBidi"/>
        </w:rPr>
      </w:pPr>
      <w:r>
        <w:rPr>
          <w:rFonts w:asciiTheme="majorBidi" w:hAnsiTheme="majorBidi" w:cstheme="majorBidi"/>
        </w:rPr>
        <w:t xml:space="preserve">[18] </w:t>
      </w:r>
      <w:r w:rsidRPr="009B6089">
        <w:rPr>
          <w:rFonts w:asciiTheme="majorBidi" w:hAnsiTheme="majorBidi" w:cstheme="majorBidi"/>
        </w:rPr>
        <w:t xml:space="preserve">J. W. Bos, K. Lauter and M. </w:t>
      </w:r>
      <w:proofErr w:type="spellStart"/>
      <w:r w:rsidRPr="009B6089">
        <w:rPr>
          <w:rFonts w:asciiTheme="majorBidi" w:hAnsiTheme="majorBidi" w:cstheme="majorBidi"/>
        </w:rPr>
        <w:t>Naehrig</w:t>
      </w:r>
      <w:proofErr w:type="spellEnd"/>
      <w:r w:rsidRPr="009B6089">
        <w:rPr>
          <w:rFonts w:asciiTheme="majorBidi" w:hAnsiTheme="majorBidi" w:cstheme="majorBidi"/>
        </w:rPr>
        <w:t>, "Private predictive analysis on encrypted medical data", </w:t>
      </w:r>
      <w:r w:rsidRPr="009B6089">
        <w:rPr>
          <w:rFonts w:asciiTheme="majorBidi" w:hAnsiTheme="majorBidi" w:cstheme="majorBidi"/>
          <w:i/>
          <w:iCs/>
        </w:rPr>
        <w:t xml:space="preserve">J. Biomed. </w:t>
      </w:r>
      <w:proofErr w:type="spellStart"/>
      <w:r w:rsidRPr="009B6089">
        <w:rPr>
          <w:rFonts w:asciiTheme="majorBidi" w:hAnsiTheme="majorBidi" w:cstheme="majorBidi"/>
          <w:i/>
          <w:iCs/>
        </w:rPr>
        <w:t>Informat</w:t>
      </w:r>
      <w:proofErr w:type="spellEnd"/>
      <w:r w:rsidRPr="009B6089">
        <w:rPr>
          <w:rFonts w:asciiTheme="majorBidi" w:hAnsiTheme="majorBidi" w:cstheme="majorBidi"/>
          <w:i/>
          <w:iCs/>
        </w:rPr>
        <w:t>.</w:t>
      </w:r>
      <w:r w:rsidRPr="009B6089">
        <w:rPr>
          <w:rFonts w:asciiTheme="majorBidi" w:hAnsiTheme="majorBidi" w:cstheme="majorBidi"/>
        </w:rPr>
        <w:t xml:space="preserve">, vol. 50, pp. 234-243, 2014, [online] Available: </w:t>
      </w:r>
      <w:hyperlink r:id="rId63" w:history="1">
        <w:r w:rsidRPr="003C2420">
          <w:rPr>
            <w:rStyle w:val="Hyperlink"/>
            <w:rFonts w:asciiTheme="majorBidi" w:hAnsiTheme="majorBidi" w:cstheme="majorBidi"/>
          </w:rPr>
          <w:t>http://www.ncbi.nlm.nih.gov/pubmed/24835616</w:t>
        </w:r>
      </w:hyperlink>
      <w:r>
        <w:rPr>
          <w:rFonts w:asciiTheme="majorBidi" w:hAnsiTheme="majorBidi" w:cstheme="majorBidi"/>
        </w:rPr>
        <w:t xml:space="preserve"> </w:t>
      </w:r>
    </w:p>
    <w:p w14:paraId="6B510D95" w14:textId="50161F79" w:rsidR="009B6089" w:rsidRDefault="009B6089" w:rsidP="00892E48">
      <w:pPr>
        <w:jc w:val="both"/>
        <w:rPr>
          <w:rFonts w:asciiTheme="majorBidi" w:hAnsiTheme="majorBidi" w:cstheme="majorBidi"/>
        </w:rPr>
      </w:pPr>
      <w:r>
        <w:rPr>
          <w:rFonts w:asciiTheme="majorBidi" w:hAnsiTheme="majorBidi" w:cstheme="majorBidi"/>
        </w:rPr>
        <w:t xml:space="preserve">[19] </w:t>
      </w:r>
      <w:r w:rsidRPr="009B6089">
        <w:rPr>
          <w:rFonts w:asciiTheme="majorBidi" w:hAnsiTheme="majorBidi" w:cstheme="majorBidi"/>
        </w:rPr>
        <w:t xml:space="preserve">K. Lauter, A. Lopez-Alt and M. </w:t>
      </w:r>
      <w:proofErr w:type="spellStart"/>
      <w:r w:rsidRPr="009B6089">
        <w:rPr>
          <w:rFonts w:asciiTheme="majorBidi" w:hAnsiTheme="majorBidi" w:cstheme="majorBidi"/>
        </w:rPr>
        <w:t>Naehrig</w:t>
      </w:r>
      <w:proofErr w:type="spellEnd"/>
      <w:r w:rsidRPr="009B6089">
        <w:rPr>
          <w:rFonts w:asciiTheme="majorBidi" w:hAnsiTheme="majorBidi" w:cstheme="majorBidi"/>
        </w:rPr>
        <w:t xml:space="preserve">, "Private computation on encrypted genomic data", 2014, [online] Available: </w:t>
      </w:r>
      <w:hyperlink r:id="rId64" w:history="1">
        <w:r w:rsidRPr="003C2420">
          <w:rPr>
            <w:rStyle w:val="Hyperlink"/>
            <w:rFonts w:asciiTheme="majorBidi" w:hAnsiTheme="majorBidi" w:cstheme="majorBidi"/>
          </w:rPr>
          <w:t>http://research.microsoft.com/apps/pubs/default.aspx?id=219979</w:t>
        </w:r>
      </w:hyperlink>
      <w:r>
        <w:rPr>
          <w:rFonts w:asciiTheme="majorBidi" w:hAnsiTheme="majorBidi" w:cstheme="majorBidi"/>
        </w:rPr>
        <w:t xml:space="preserve"> </w:t>
      </w:r>
    </w:p>
    <w:p w14:paraId="7BC24097" w14:textId="73B3A91B" w:rsidR="00330C37" w:rsidRDefault="00330C37" w:rsidP="00892E48">
      <w:pPr>
        <w:jc w:val="both"/>
        <w:rPr>
          <w:rFonts w:asciiTheme="majorBidi" w:hAnsiTheme="majorBidi" w:cstheme="majorBidi"/>
          <w:b/>
          <w:bCs/>
        </w:rPr>
      </w:pPr>
      <w:r>
        <w:rPr>
          <w:rFonts w:asciiTheme="majorBidi" w:hAnsiTheme="majorBidi" w:cstheme="majorBidi"/>
        </w:rPr>
        <w:t xml:space="preserve">[20] </w:t>
      </w:r>
      <w:hyperlink r:id="rId65" w:history="1">
        <w:r w:rsidRPr="00330C37">
          <w:rPr>
            <w:rStyle w:val="Hyperlink"/>
            <w:rFonts w:asciiTheme="majorBidi" w:hAnsiTheme="majorBidi" w:cstheme="majorBidi"/>
          </w:rPr>
          <w:t>Mouchet, Christian Vincent</w:t>
        </w:r>
      </w:hyperlink>
      <w:r>
        <w:rPr>
          <w:rFonts w:asciiTheme="majorBidi" w:hAnsiTheme="majorBidi" w:cstheme="majorBidi"/>
        </w:rPr>
        <w:t>, 2023 “</w:t>
      </w:r>
      <w:r w:rsidRPr="00330C37">
        <w:rPr>
          <w:rFonts w:asciiTheme="majorBidi" w:hAnsiTheme="majorBidi" w:cstheme="majorBidi"/>
          <w:b/>
          <w:bCs/>
        </w:rPr>
        <w:t>Multiparty Homomorphic Encryption: from Theory to Practice</w:t>
      </w:r>
      <w:r>
        <w:rPr>
          <w:rFonts w:asciiTheme="majorBidi" w:hAnsiTheme="majorBidi" w:cstheme="majorBidi"/>
          <w:b/>
          <w:bCs/>
        </w:rPr>
        <w:t xml:space="preserve">” </w:t>
      </w:r>
      <w:hyperlink r:id="rId66" w:tgtFrame="_blank" w:tooltip="DOI" w:history="1">
        <w:r w:rsidRPr="0026389A">
          <w:rPr>
            <w:rStyle w:val="Hyperlink"/>
            <w:rFonts w:asciiTheme="majorBidi" w:hAnsiTheme="majorBidi" w:cstheme="majorBidi"/>
          </w:rPr>
          <w:t>https://doi.org/10.5075/epfl-thesis-8846</w:t>
        </w:r>
      </w:hyperlink>
      <w:r>
        <w:rPr>
          <w:rFonts w:asciiTheme="majorBidi" w:hAnsiTheme="majorBidi" w:cstheme="majorBidi"/>
          <w:b/>
          <w:bCs/>
        </w:rPr>
        <w:t xml:space="preserve"> </w:t>
      </w:r>
    </w:p>
    <w:p w14:paraId="4E6B7821" w14:textId="16368EDF" w:rsidR="006D6D25" w:rsidRDefault="006D6D25" w:rsidP="00892E48">
      <w:pPr>
        <w:jc w:val="both"/>
        <w:rPr>
          <w:rFonts w:asciiTheme="majorBidi" w:hAnsiTheme="majorBidi" w:cstheme="majorBidi"/>
        </w:rPr>
      </w:pPr>
      <w:r>
        <w:rPr>
          <w:rFonts w:asciiTheme="majorBidi" w:hAnsiTheme="majorBidi" w:cstheme="majorBidi"/>
        </w:rPr>
        <w:t xml:space="preserve">[21] </w:t>
      </w:r>
      <w:r w:rsidRPr="006D6D25">
        <w:rPr>
          <w:rFonts w:asciiTheme="majorBidi" w:hAnsiTheme="majorBidi" w:cstheme="majorBidi"/>
        </w:rPr>
        <w:t xml:space="preserve">Scheibner J, </w:t>
      </w:r>
      <w:proofErr w:type="spellStart"/>
      <w:r w:rsidRPr="006D6D25">
        <w:rPr>
          <w:rFonts w:asciiTheme="majorBidi" w:hAnsiTheme="majorBidi" w:cstheme="majorBidi"/>
        </w:rPr>
        <w:t>Raisaro</w:t>
      </w:r>
      <w:proofErr w:type="spellEnd"/>
      <w:r w:rsidRPr="006D6D25">
        <w:rPr>
          <w:rFonts w:asciiTheme="majorBidi" w:hAnsiTheme="majorBidi" w:cstheme="majorBidi"/>
        </w:rPr>
        <w:t xml:space="preserve"> JL, Troncoso-Pastoriza JR, Ienca M, </w:t>
      </w:r>
      <w:proofErr w:type="spellStart"/>
      <w:r w:rsidRPr="006D6D25">
        <w:rPr>
          <w:rFonts w:asciiTheme="majorBidi" w:hAnsiTheme="majorBidi" w:cstheme="majorBidi"/>
        </w:rPr>
        <w:t>Fellay</w:t>
      </w:r>
      <w:proofErr w:type="spellEnd"/>
      <w:r w:rsidRPr="006D6D25">
        <w:rPr>
          <w:rFonts w:asciiTheme="majorBidi" w:hAnsiTheme="majorBidi" w:cstheme="majorBidi"/>
        </w:rPr>
        <w:t xml:space="preserve"> J, </w:t>
      </w:r>
      <w:proofErr w:type="spellStart"/>
      <w:r w:rsidRPr="006D6D25">
        <w:rPr>
          <w:rFonts w:asciiTheme="majorBidi" w:hAnsiTheme="majorBidi" w:cstheme="majorBidi"/>
        </w:rPr>
        <w:t>Vayena</w:t>
      </w:r>
      <w:proofErr w:type="spellEnd"/>
      <w:r w:rsidRPr="006D6D25">
        <w:rPr>
          <w:rFonts w:asciiTheme="majorBidi" w:hAnsiTheme="majorBidi" w:cstheme="majorBidi"/>
        </w:rPr>
        <w:t xml:space="preserve"> E, </w:t>
      </w:r>
      <w:proofErr w:type="spellStart"/>
      <w:r w:rsidRPr="006D6D25">
        <w:rPr>
          <w:rFonts w:asciiTheme="majorBidi" w:hAnsiTheme="majorBidi" w:cstheme="majorBidi"/>
        </w:rPr>
        <w:t>Hubaux</w:t>
      </w:r>
      <w:proofErr w:type="spellEnd"/>
      <w:r w:rsidRPr="006D6D25">
        <w:rPr>
          <w:rFonts w:asciiTheme="majorBidi" w:hAnsiTheme="majorBidi" w:cstheme="majorBidi"/>
        </w:rPr>
        <w:t xml:space="preserve"> JP. Revolutionizing Medical Data Sharing Using Advanced Privacy-Enhancing Technologies: Technical, Legal, and Ethical Synthesis. J Med Internet Res. 2021 Feb 25;23(2</w:t>
      </w:r>
      <w:proofErr w:type="gramStart"/>
      <w:r w:rsidRPr="006D6D25">
        <w:rPr>
          <w:rFonts w:asciiTheme="majorBidi" w:hAnsiTheme="majorBidi" w:cstheme="majorBidi"/>
        </w:rPr>
        <w:t>):e</w:t>
      </w:r>
      <w:proofErr w:type="gramEnd"/>
      <w:r w:rsidRPr="006D6D25">
        <w:rPr>
          <w:rFonts w:asciiTheme="majorBidi" w:hAnsiTheme="majorBidi" w:cstheme="majorBidi"/>
        </w:rPr>
        <w:t xml:space="preserve">25120. </w:t>
      </w:r>
      <w:proofErr w:type="spellStart"/>
      <w:r w:rsidRPr="006D6D25">
        <w:rPr>
          <w:rFonts w:asciiTheme="majorBidi" w:hAnsiTheme="majorBidi" w:cstheme="majorBidi"/>
        </w:rPr>
        <w:t>doi</w:t>
      </w:r>
      <w:proofErr w:type="spellEnd"/>
      <w:r w:rsidRPr="006D6D25">
        <w:rPr>
          <w:rFonts w:asciiTheme="majorBidi" w:hAnsiTheme="majorBidi" w:cstheme="majorBidi"/>
        </w:rPr>
        <w:t>: 10.2196/25120. PMID: 33629963; PMCID: PMC7952236</w:t>
      </w:r>
      <w:r>
        <w:rPr>
          <w:rFonts w:asciiTheme="majorBidi" w:hAnsiTheme="majorBidi" w:cstheme="majorBidi"/>
        </w:rPr>
        <w:t xml:space="preserve"> </w:t>
      </w:r>
    </w:p>
    <w:p w14:paraId="4613C439" w14:textId="0708B25A" w:rsidR="006D6D25" w:rsidRDefault="006D6D25" w:rsidP="00892E48">
      <w:pPr>
        <w:jc w:val="both"/>
        <w:rPr>
          <w:rFonts w:asciiTheme="majorBidi" w:hAnsiTheme="majorBidi" w:cstheme="majorBidi"/>
        </w:rPr>
      </w:pPr>
      <w:r>
        <w:rPr>
          <w:rFonts w:asciiTheme="majorBidi" w:hAnsiTheme="majorBidi" w:cstheme="majorBidi"/>
        </w:rPr>
        <w:t xml:space="preserve">[22] </w:t>
      </w:r>
      <w:r w:rsidR="0026389A" w:rsidRPr="0026389A">
        <w:rPr>
          <w:rFonts w:asciiTheme="majorBidi" w:hAnsiTheme="majorBidi" w:cstheme="majorBidi"/>
        </w:rPr>
        <w:t>Dayan, I., Roth, H.R., Zhong, A. </w:t>
      </w:r>
      <w:r w:rsidR="0026389A" w:rsidRPr="0026389A">
        <w:rPr>
          <w:rFonts w:asciiTheme="majorBidi" w:hAnsiTheme="majorBidi" w:cstheme="majorBidi"/>
          <w:i/>
          <w:iCs/>
        </w:rPr>
        <w:t>et al.</w:t>
      </w:r>
      <w:r w:rsidR="0026389A" w:rsidRPr="0026389A">
        <w:rPr>
          <w:rFonts w:asciiTheme="majorBidi" w:hAnsiTheme="majorBidi" w:cstheme="majorBidi"/>
        </w:rPr>
        <w:t> Federated learning for predicting clinical outcomes in patients with COVID-19. </w:t>
      </w:r>
      <w:r w:rsidR="0026389A" w:rsidRPr="0026389A">
        <w:rPr>
          <w:rFonts w:asciiTheme="majorBidi" w:hAnsiTheme="majorBidi" w:cstheme="majorBidi"/>
          <w:i/>
          <w:iCs/>
        </w:rPr>
        <w:t>Nat Med</w:t>
      </w:r>
      <w:r w:rsidR="0026389A" w:rsidRPr="0026389A">
        <w:rPr>
          <w:rFonts w:asciiTheme="majorBidi" w:hAnsiTheme="majorBidi" w:cstheme="majorBidi"/>
        </w:rPr>
        <w:t> </w:t>
      </w:r>
      <w:r w:rsidR="0026389A" w:rsidRPr="0026389A">
        <w:rPr>
          <w:rFonts w:asciiTheme="majorBidi" w:hAnsiTheme="majorBidi" w:cstheme="majorBidi"/>
          <w:b/>
          <w:bCs/>
        </w:rPr>
        <w:t>27</w:t>
      </w:r>
      <w:r w:rsidR="0026389A" w:rsidRPr="0026389A">
        <w:rPr>
          <w:rFonts w:asciiTheme="majorBidi" w:hAnsiTheme="majorBidi" w:cstheme="majorBidi"/>
        </w:rPr>
        <w:t xml:space="preserve">, 1735–1743 (2021). </w:t>
      </w:r>
      <w:hyperlink r:id="rId67" w:history="1">
        <w:r w:rsidR="0026389A" w:rsidRPr="003C2420">
          <w:rPr>
            <w:rStyle w:val="Hyperlink"/>
            <w:rFonts w:asciiTheme="majorBidi" w:hAnsiTheme="majorBidi" w:cstheme="majorBidi"/>
          </w:rPr>
          <w:t>https://doi.org/10.1038/s41591-021-01506-3</w:t>
        </w:r>
      </w:hyperlink>
      <w:r w:rsidR="0026389A">
        <w:rPr>
          <w:rFonts w:asciiTheme="majorBidi" w:hAnsiTheme="majorBidi" w:cstheme="majorBidi"/>
        </w:rPr>
        <w:t xml:space="preserve"> </w:t>
      </w:r>
    </w:p>
    <w:p w14:paraId="73AED659" w14:textId="7E5B3AB7" w:rsidR="00C129B0" w:rsidRDefault="00C129B0" w:rsidP="00892E48">
      <w:pPr>
        <w:jc w:val="both"/>
        <w:rPr>
          <w:rFonts w:asciiTheme="majorBidi" w:hAnsiTheme="majorBidi" w:cstheme="majorBidi"/>
        </w:rPr>
      </w:pPr>
      <w:r>
        <w:rPr>
          <w:rFonts w:asciiTheme="majorBidi" w:hAnsiTheme="majorBidi" w:cstheme="majorBidi"/>
        </w:rPr>
        <w:t xml:space="preserve">[23] </w:t>
      </w:r>
      <w:r w:rsidRPr="00C129B0">
        <w:rPr>
          <w:rFonts w:asciiTheme="majorBidi" w:hAnsiTheme="majorBidi" w:cstheme="majorBidi"/>
        </w:rPr>
        <w:t xml:space="preserve">Froelicher D, Troncoso-Pastoriza JR, </w:t>
      </w:r>
      <w:proofErr w:type="spellStart"/>
      <w:r w:rsidRPr="00C129B0">
        <w:rPr>
          <w:rFonts w:asciiTheme="majorBidi" w:hAnsiTheme="majorBidi" w:cstheme="majorBidi"/>
        </w:rPr>
        <w:t>Raisaro</w:t>
      </w:r>
      <w:proofErr w:type="spellEnd"/>
      <w:r w:rsidRPr="00C129B0">
        <w:rPr>
          <w:rFonts w:asciiTheme="majorBidi" w:hAnsiTheme="majorBidi" w:cstheme="majorBidi"/>
        </w:rPr>
        <w:t xml:space="preserve"> JL, </w:t>
      </w:r>
      <w:proofErr w:type="spellStart"/>
      <w:r w:rsidRPr="00C129B0">
        <w:rPr>
          <w:rFonts w:asciiTheme="majorBidi" w:hAnsiTheme="majorBidi" w:cstheme="majorBidi"/>
        </w:rPr>
        <w:t>Cuendet</w:t>
      </w:r>
      <w:proofErr w:type="spellEnd"/>
      <w:r w:rsidRPr="00C129B0">
        <w:rPr>
          <w:rFonts w:asciiTheme="majorBidi" w:hAnsiTheme="majorBidi" w:cstheme="majorBidi"/>
        </w:rPr>
        <w:t xml:space="preserve"> MA, Sousa JS, Cho H, Berger B, </w:t>
      </w:r>
      <w:proofErr w:type="spellStart"/>
      <w:r w:rsidRPr="00C129B0">
        <w:rPr>
          <w:rFonts w:asciiTheme="majorBidi" w:hAnsiTheme="majorBidi" w:cstheme="majorBidi"/>
        </w:rPr>
        <w:t>Fellay</w:t>
      </w:r>
      <w:proofErr w:type="spellEnd"/>
      <w:r w:rsidRPr="00C129B0">
        <w:rPr>
          <w:rFonts w:asciiTheme="majorBidi" w:hAnsiTheme="majorBidi" w:cstheme="majorBidi"/>
        </w:rPr>
        <w:t xml:space="preserve"> J, </w:t>
      </w:r>
      <w:proofErr w:type="spellStart"/>
      <w:r w:rsidRPr="00C129B0">
        <w:rPr>
          <w:rFonts w:asciiTheme="majorBidi" w:hAnsiTheme="majorBidi" w:cstheme="majorBidi"/>
        </w:rPr>
        <w:t>Hubaux</w:t>
      </w:r>
      <w:proofErr w:type="spellEnd"/>
      <w:r w:rsidRPr="00C129B0">
        <w:rPr>
          <w:rFonts w:asciiTheme="majorBidi" w:hAnsiTheme="majorBidi" w:cstheme="majorBidi"/>
        </w:rPr>
        <w:t xml:space="preserve"> JP. Truly privacy-preserving federated analytics for precision medicine with multiparty homomorphic encryption. Nat </w:t>
      </w:r>
      <w:proofErr w:type="spellStart"/>
      <w:r w:rsidRPr="00C129B0">
        <w:rPr>
          <w:rFonts w:asciiTheme="majorBidi" w:hAnsiTheme="majorBidi" w:cstheme="majorBidi"/>
        </w:rPr>
        <w:t>Commun</w:t>
      </w:r>
      <w:proofErr w:type="spellEnd"/>
      <w:r w:rsidRPr="00C129B0">
        <w:rPr>
          <w:rFonts w:asciiTheme="majorBidi" w:hAnsiTheme="majorBidi" w:cstheme="majorBidi"/>
        </w:rPr>
        <w:t xml:space="preserve">. 2021 Oct 11;12(1):5910. </w:t>
      </w:r>
      <w:proofErr w:type="spellStart"/>
      <w:r w:rsidRPr="00C129B0">
        <w:rPr>
          <w:rFonts w:asciiTheme="majorBidi" w:hAnsiTheme="majorBidi" w:cstheme="majorBidi"/>
        </w:rPr>
        <w:t>doi</w:t>
      </w:r>
      <w:proofErr w:type="spellEnd"/>
      <w:r w:rsidRPr="00C129B0">
        <w:rPr>
          <w:rFonts w:asciiTheme="majorBidi" w:hAnsiTheme="majorBidi" w:cstheme="majorBidi"/>
        </w:rPr>
        <w:t xml:space="preserve">: 10.1038/s41467-021-25972-y. Erratum in: Nat </w:t>
      </w:r>
      <w:proofErr w:type="spellStart"/>
      <w:r w:rsidRPr="00C129B0">
        <w:rPr>
          <w:rFonts w:asciiTheme="majorBidi" w:hAnsiTheme="majorBidi" w:cstheme="majorBidi"/>
        </w:rPr>
        <w:t>Commun</w:t>
      </w:r>
      <w:proofErr w:type="spellEnd"/>
      <w:r w:rsidRPr="00C129B0">
        <w:rPr>
          <w:rFonts w:asciiTheme="majorBidi" w:hAnsiTheme="majorBidi" w:cstheme="majorBidi"/>
        </w:rPr>
        <w:t>. 2021 Nov 11;12(1):6649. PMID: 34635645; PMCID: PMC8505638.</w:t>
      </w:r>
    </w:p>
    <w:p w14:paraId="0CE86D74" w14:textId="21219B4B" w:rsidR="00C129B0" w:rsidRDefault="00793694" w:rsidP="00892E48">
      <w:pPr>
        <w:jc w:val="both"/>
        <w:rPr>
          <w:rFonts w:asciiTheme="majorBidi" w:hAnsiTheme="majorBidi" w:cstheme="majorBidi"/>
        </w:rPr>
      </w:pPr>
      <w:r>
        <w:rPr>
          <w:rFonts w:asciiTheme="majorBidi" w:hAnsiTheme="majorBidi" w:cstheme="majorBidi"/>
        </w:rPr>
        <w:t xml:space="preserve">[24] </w:t>
      </w:r>
      <w:r w:rsidRPr="00793694">
        <w:rPr>
          <w:rFonts w:asciiTheme="majorBidi" w:hAnsiTheme="majorBidi" w:cstheme="majorBidi"/>
        </w:rPr>
        <w:t>Jalali M.S., Landman A., Gordon W.J. Telemedicine, privacy, and information security in the age of COVID-19. </w:t>
      </w:r>
      <w:r w:rsidRPr="00793694">
        <w:rPr>
          <w:rFonts w:asciiTheme="majorBidi" w:hAnsiTheme="majorBidi" w:cstheme="majorBidi"/>
          <w:i/>
          <w:iCs/>
        </w:rPr>
        <w:t>J. Am. Med. Inform. Assoc. </w:t>
      </w:r>
      <w:proofErr w:type="gramStart"/>
      <w:r w:rsidRPr="00793694">
        <w:rPr>
          <w:rFonts w:asciiTheme="majorBidi" w:hAnsiTheme="majorBidi" w:cstheme="majorBidi"/>
        </w:rPr>
        <w:t>2021;</w:t>
      </w:r>
      <w:r w:rsidRPr="00793694">
        <w:rPr>
          <w:rFonts w:asciiTheme="majorBidi" w:hAnsiTheme="majorBidi" w:cstheme="majorBidi"/>
          <w:b/>
          <w:bCs/>
        </w:rPr>
        <w:t>28</w:t>
      </w:r>
      <w:r w:rsidRPr="00793694">
        <w:rPr>
          <w:rFonts w:asciiTheme="majorBidi" w:hAnsiTheme="majorBidi" w:cstheme="majorBidi"/>
        </w:rPr>
        <w:t>:671</w:t>
      </w:r>
      <w:proofErr w:type="gramEnd"/>
      <w:r w:rsidRPr="00793694">
        <w:rPr>
          <w:rFonts w:asciiTheme="majorBidi" w:hAnsiTheme="majorBidi" w:cstheme="majorBidi"/>
        </w:rPr>
        <w:t xml:space="preserve">–672. </w:t>
      </w:r>
      <w:proofErr w:type="spellStart"/>
      <w:r w:rsidRPr="00793694">
        <w:rPr>
          <w:rFonts w:asciiTheme="majorBidi" w:hAnsiTheme="majorBidi" w:cstheme="majorBidi"/>
        </w:rPr>
        <w:t>doi</w:t>
      </w:r>
      <w:proofErr w:type="spellEnd"/>
      <w:r w:rsidRPr="00793694">
        <w:rPr>
          <w:rFonts w:asciiTheme="majorBidi" w:hAnsiTheme="majorBidi" w:cstheme="majorBidi"/>
        </w:rPr>
        <w:t>: 10.1093/</w:t>
      </w:r>
      <w:proofErr w:type="spellStart"/>
      <w:r w:rsidRPr="00793694">
        <w:rPr>
          <w:rFonts w:asciiTheme="majorBidi" w:hAnsiTheme="majorBidi" w:cstheme="majorBidi"/>
        </w:rPr>
        <w:t>jamia</w:t>
      </w:r>
      <w:proofErr w:type="spellEnd"/>
      <w:r w:rsidRPr="00793694">
        <w:rPr>
          <w:rFonts w:asciiTheme="majorBidi" w:hAnsiTheme="majorBidi" w:cstheme="majorBidi"/>
        </w:rPr>
        <w:t>/ocaa310</w:t>
      </w:r>
      <w:r>
        <w:rPr>
          <w:rFonts w:asciiTheme="majorBidi" w:hAnsiTheme="majorBidi" w:cstheme="majorBidi"/>
        </w:rPr>
        <w:t xml:space="preserve"> </w:t>
      </w:r>
    </w:p>
    <w:p w14:paraId="214F60FE" w14:textId="4A3F2851" w:rsidR="00BD409C" w:rsidRDefault="00BD409C" w:rsidP="00892E48">
      <w:pPr>
        <w:jc w:val="both"/>
        <w:rPr>
          <w:rFonts w:asciiTheme="majorBidi" w:hAnsiTheme="majorBidi" w:cstheme="majorBidi"/>
        </w:rPr>
      </w:pPr>
      <w:r>
        <w:rPr>
          <w:rFonts w:asciiTheme="majorBidi" w:hAnsiTheme="majorBidi" w:cstheme="majorBidi"/>
        </w:rPr>
        <w:t xml:space="preserve">[25] </w:t>
      </w:r>
      <w:r w:rsidRPr="00BD409C">
        <w:rPr>
          <w:rFonts w:asciiTheme="majorBidi" w:hAnsiTheme="majorBidi" w:cstheme="majorBidi"/>
        </w:rPr>
        <w:t xml:space="preserve">Iqbal Y, Tahir S, Tahir H, Khan F, Saeed S, </w:t>
      </w:r>
      <w:proofErr w:type="spellStart"/>
      <w:r w:rsidRPr="00BD409C">
        <w:rPr>
          <w:rFonts w:asciiTheme="majorBidi" w:hAnsiTheme="majorBidi" w:cstheme="majorBidi"/>
        </w:rPr>
        <w:t>Almuhaideb</w:t>
      </w:r>
      <w:proofErr w:type="spellEnd"/>
      <w:r w:rsidRPr="00BD409C">
        <w:rPr>
          <w:rFonts w:asciiTheme="majorBidi" w:hAnsiTheme="majorBidi" w:cstheme="majorBidi"/>
        </w:rPr>
        <w:t xml:space="preserve"> AM, Syed AM. A Novel Homomorphic Approach for Preserving Privacy of Patient Data in Telemedicine. Sensors (Basel). 2022 Jun 11;22(12):4432. </w:t>
      </w:r>
      <w:proofErr w:type="spellStart"/>
      <w:r w:rsidRPr="00BD409C">
        <w:rPr>
          <w:rFonts w:asciiTheme="majorBidi" w:hAnsiTheme="majorBidi" w:cstheme="majorBidi"/>
        </w:rPr>
        <w:t>doi</w:t>
      </w:r>
      <w:proofErr w:type="spellEnd"/>
      <w:r w:rsidRPr="00BD409C">
        <w:rPr>
          <w:rFonts w:asciiTheme="majorBidi" w:hAnsiTheme="majorBidi" w:cstheme="majorBidi"/>
        </w:rPr>
        <w:t>: 10.3390/s22124432. PMID: 35746213; PMCID: PMC9228489.</w:t>
      </w:r>
      <w:r>
        <w:rPr>
          <w:rFonts w:asciiTheme="majorBidi" w:hAnsiTheme="majorBidi" w:cstheme="majorBidi"/>
        </w:rPr>
        <w:t xml:space="preserve"> </w:t>
      </w:r>
    </w:p>
    <w:p w14:paraId="73FA84F6" w14:textId="79F5FF8E" w:rsidR="00BD409C" w:rsidRDefault="005C2102" w:rsidP="00892E48">
      <w:pPr>
        <w:jc w:val="both"/>
        <w:rPr>
          <w:rFonts w:asciiTheme="majorBidi" w:hAnsiTheme="majorBidi" w:cstheme="majorBidi"/>
        </w:rPr>
      </w:pPr>
      <w:r>
        <w:rPr>
          <w:rFonts w:asciiTheme="majorBidi" w:hAnsiTheme="majorBidi" w:cstheme="majorBidi"/>
        </w:rPr>
        <w:t xml:space="preserve">[26] </w:t>
      </w:r>
      <w:proofErr w:type="gramStart"/>
      <w:r w:rsidRPr="005C2102">
        <w:rPr>
          <w:rFonts w:asciiTheme="majorBidi" w:hAnsiTheme="majorBidi" w:cstheme="majorBidi"/>
        </w:rPr>
        <w:t>An</w:t>
      </w:r>
      <w:proofErr w:type="gramEnd"/>
      <w:r w:rsidRPr="005C2102">
        <w:rPr>
          <w:rFonts w:asciiTheme="majorBidi" w:hAnsiTheme="majorBidi" w:cstheme="majorBidi"/>
        </w:rPr>
        <w:t xml:space="preserve"> Y, Lee S, Jung S, Park H, Song Y, Ko T. Privacy-Oriented Technique for COVID-19 Contact Tracing (PROTECT) Using Homomorphic Encryption: Design and Development Study. J Med Internet Res. 2021 Jul 12;23(7</w:t>
      </w:r>
      <w:proofErr w:type="gramStart"/>
      <w:r w:rsidRPr="005C2102">
        <w:rPr>
          <w:rFonts w:asciiTheme="majorBidi" w:hAnsiTheme="majorBidi" w:cstheme="majorBidi"/>
        </w:rPr>
        <w:t>):e</w:t>
      </w:r>
      <w:proofErr w:type="gramEnd"/>
      <w:r w:rsidRPr="005C2102">
        <w:rPr>
          <w:rFonts w:asciiTheme="majorBidi" w:hAnsiTheme="majorBidi" w:cstheme="majorBidi"/>
        </w:rPr>
        <w:t xml:space="preserve">26371. </w:t>
      </w:r>
      <w:proofErr w:type="spellStart"/>
      <w:r w:rsidRPr="005C2102">
        <w:rPr>
          <w:rFonts w:asciiTheme="majorBidi" w:hAnsiTheme="majorBidi" w:cstheme="majorBidi"/>
        </w:rPr>
        <w:t>doi</w:t>
      </w:r>
      <w:proofErr w:type="spellEnd"/>
      <w:r w:rsidRPr="005C2102">
        <w:rPr>
          <w:rFonts w:asciiTheme="majorBidi" w:hAnsiTheme="majorBidi" w:cstheme="majorBidi"/>
        </w:rPr>
        <w:t>: 10.2196/26371. PMID: 33999829; PMCID: PMC8276784.</w:t>
      </w:r>
      <w:r>
        <w:rPr>
          <w:rFonts w:asciiTheme="majorBidi" w:hAnsiTheme="majorBidi" w:cstheme="majorBidi"/>
        </w:rPr>
        <w:t xml:space="preserve"> </w:t>
      </w:r>
    </w:p>
    <w:p w14:paraId="0B81B235" w14:textId="6669F822" w:rsidR="005C2102" w:rsidRDefault="005C2102" w:rsidP="00892E48">
      <w:pPr>
        <w:jc w:val="both"/>
        <w:rPr>
          <w:rFonts w:asciiTheme="majorBidi" w:hAnsiTheme="majorBidi" w:cstheme="majorBidi"/>
        </w:rPr>
      </w:pPr>
      <w:r>
        <w:rPr>
          <w:rFonts w:asciiTheme="majorBidi" w:hAnsiTheme="majorBidi" w:cstheme="majorBidi"/>
        </w:rPr>
        <w:t xml:space="preserve">[27] </w:t>
      </w:r>
      <w:r w:rsidRPr="005C2102">
        <w:rPr>
          <w:rFonts w:asciiTheme="majorBidi" w:hAnsiTheme="majorBidi" w:cstheme="majorBidi"/>
        </w:rPr>
        <w:t xml:space="preserve">Zhong G, Goldberg I, </w:t>
      </w:r>
      <w:proofErr w:type="spellStart"/>
      <w:r w:rsidRPr="005C2102">
        <w:rPr>
          <w:rFonts w:asciiTheme="majorBidi" w:hAnsiTheme="majorBidi" w:cstheme="majorBidi"/>
        </w:rPr>
        <w:t>Hengartner</w:t>
      </w:r>
      <w:proofErr w:type="spellEnd"/>
      <w:r w:rsidRPr="005C2102">
        <w:rPr>
          <w:rFonts w:asciiTheme="majorBidi" w:hAnsiTheme="majorBidi" w:cstheme="majorBidi"/>
        </w:rPr>
        <w:t xml:space="preserve"> U. Louis, Lester and Pierre: three protocols for location privacy. Privacy Enhancing Technologies. PET 2007. Lecture Notes in Computer Science, vol 4776; International Workshop on Privacy Enhancing Technologies. Springer, Berlin, Heidelberg June; 2007; Ottawa, ON. Berlin, Heidelberg: Springer; 2007. pp. 62–76.</w:t>
      </w:r>
      <w:r>
        <w:rPr>
          <w:rFonts w:asciiTheme="majorBidi" w:hAnsiTheme="majorBidi" w:cstheme="majorBidi"/>
        </w:rPr>
        <w:t xml:space="preserve"> </w:t>
      </w:r>
    </w:p>
    <w:p w14:paraId="0A6126F7" w14:textId="63B2C66E" w:rsidR="00892E48" w:rsidRDefault="00892E48" w:rsidP="00892E48">
      <w:pPr>
        <w:jc w:val="both"/>
        <w:rPr>
          <w:rFonts w:asciiTheme="majorBidi" w:hAnsiTheme="majorBidi" w:cstheme="majorBidi"/>
        </w:rPr>
      </w:pPr>
      <w:r>
        <w:rPr>
          <w:rFonts w:asciiTheme="majorBidi" w:hAnsiTheme="majorBidi" w:cstheme="majorBidi"/>
        </w:rPr>
        <w:lastRenderedPageBreak/>
        <w:t xml:space="preserve">[28] </w:t>
      </w:r>
      <w:r w:rsidRPr="00892E48">
        <w:rPr>
          <w:rFonts w:asciiTheme="majorBidi" w:hAnsiTheme="majorBidi" w:cstheme="majorBidi"/>
        </w:rPr>
        <w:t xml:space="preserve">Haotian Weng, </w:t>
      </w:r>
      <w:proofErr w:type="spellStart"/>
      <w:r w:rsidRPr="00892E48">
        <w:rPr>
          <w:rFonts w:asciiTheme="majorBidi" w:hAnsiTheme="majorBidi" w:cstheme="majorBidi"/>
        </w:rPr>
        <w:t>Chirath</w:t>
      </w:r>
      <w:proofErr w:type="spellEnd"/>
      <w:r w:rsidRPr="00892E48">
        <w:rPr>
          <w:rFonts w:asciiTheme="majorBidi" w:hAnsiTheme="majorBidi" w:cstheme="majorBidi"/>
        </w:rPr>
        <w:t xml:space="preserve"> Hettiarachchi, Christopher Nolan, Hanna Suominen, Artem </w:t>
      </w:r>
      <w:proofErr w:type="spellStart"/>
      <w:r w:rsidRPr="00892E48">
        <w:rPr>
          <w:rFonts w:asciiTheme="majorBidi" w:hAnsiTheme="majorBidi" w:cstheme="majorBidi"/>
        </w:rPr>
        <w:t>Lenskiy</w:t>
      </w:r>
      <w:proofErr w:type="spellEnd"/>
      <w:r w:rsidRPr="00892E48">
        <w:rPr>
          <w:rFonts w:asciiTheme="majorBidi" w:hAnsiTheme="majorBidi" w:cstheme="majorBidi"/>
        </w:rPr>
        <w:t>,</w:t>
      </w:r>
      <w:r>
        <w:rPr>
          <w:rFonts w:asciiTheme="majorBidi" w:hAnsiTheme="majorBidi" w:cstheme="majorBidi"/>
        </w:rPr>
        <w:t xml:space="preserve"> </w:t>
      </w:r>
      <w:r w:rsidRPr="00892E48">
        <w:rPr>
          <w:rFonts w:asciiTheme="majorBidi" w:hAnsiTheme="majorBidi" w:cstheme="majorBidi"/>
        </w:rPr>
        <w:t>Ensuring security of artificial pancreas device system using homomorphic encryption,</w:t>
      </w:r>
      <w:r>
        <w:rPr>
          <w:rFonts w:asciiTheme="majorBidi" w:hAnsiTheme="majorBidi" w:cstheme="majorBidi"/>
        </w:rPr>
        <w:t xml:space="preserve"> </w:t>
      </w:r>
      <w:r w:rsidRPr="00892E48">
        <w:rPr>
          <w:rFonts w:asciiTheme="majorBidi" w:hAnsiTheme="majorBidi" w:cstheme="majorBidi"/>
        </w:rPr>
        <w:t xml:space="preserve">Biomedical Signal Processing and </w:t>
      </w:r>
      <w:proofErr w:type="spellStart"/>
      <w:proofErr w:type="gramStart"/>
      <w:r w:rsidRPr="00892E48">
        <w:rPr>
          <w:rFonts w:asciiTheme="majorBidi" w:hAnsiTheme="majorBidi" w:cstheme="majorBidi"/>
        </w:rPr>
        <w:t>Control,Volume</w:t>
      </w:r>
      <w:proofErr w:type="spellEnd"/>
      <w:proofErr w:type="gramEnd"/>
      <w:r w:rsidRPr="00892E48">
        <w:rPr>
          <w:rFonts w:asciiTheme="majorBidi" w:hAnsiTheme="majorBidi" w:cstheme="majorBidi"/>
        </w:rPr>
        <w:t xml:space="preserve"> 79, Part 1,</w:t>
      </w:r>
      <w:r>
        <w:rPr>
          <w:rFonts w:asciiTheme="majorBidi" w:hAnsiTheme="majorBidi" w:cstheme="majorBidi"/>
        </w:rPr>
        <w:t xml:space="preserve"> </w:t>
      </w:r>
      <w:r w:rsidRPr="00892E48">
        <w:rPr>
          <w:rFonts w:asciiTheme="majorBidi" w:hAnsiTheme="majorBidi" w:cstheme="majorBidi"/>
        </w:rPr>
        <w:t>2023,</w:t>
      </w:r>
      <w:r>
        <w:rPr>
          <w:rFonts w:asciiTheme="majorBidi" w:hAnsiTheme="majorBidi" w:cstheme="majorBidi"/>
        </w:rPr>
        <w:t xml:space="preserve"> </w:t>
      </w:r>
      <w:r w:rsidRPr="00892E48">
        <w:rPr>
          <w:rFonts w:asciiTheme="majorBidi" w:hAnsiTheme="majorBidi" w:cstheme="majorBidi"/>
        </w:rPr>
        <w:t>104044,</w:t>
      </w:r>
      <w:r>
        <w:rPr>
          <w:rFonts w:asciiTheme="majorBidi" w:hAnsiTheme="majorBidi" w:cstheme="majorBidi"/>
        </w:rPr>
        <w:t xml:space="preserve"> </w:t>
      </w:r>
      <w:r w:rsidRPr="00892E48">
        <w:rPr>
          <w:rFonts w:asciiTheme="majorBidi" w:hAnsiTheme="majorBidi" w:cstheme="majorBidi"/>
        </w:rPr>
        <w:t>ISSN 1746-8094,</w:t>
      </w:r>
      <w:r>
        <w:rPr>
          <w:rFonts w:asciiTheme="majorBidi" w:hAnsiTheme="majorBidi" w:cstheme="majorBidi"/>
        </w:rPr>
        <w:t xml:space="preserve"> </w:t>
      </w:r>
      <w:hyperlink r:id="rId68" w:history="1">
        <w:r w:rsidRPr="003C2420">
          <w:rPr>
            <w:rStyle w:val="Hyperlink"/>
            <w:rFonts w:asciiTheme="majorBidi" w:hAnsiTheme="majorBidi" w:cstheme="majorBidi"/>
          </w:rPr>
          <w:t>https://doi.org/10.1016/j.bspc.2022.104044</w:t>
        </w:r>
      </w:hyperlink>
      <w:r>
        <w:rPr>
          <w:rFonts w:asciiTheme="majorBidi" w:hAnsiTheme="majorBidi" w:cstheme="majorBidi"/>
        </w:rPr>
        <w:t xml:space="preserve"> </w:t>
      </w:r>
    </w:p>
    <w:p w14:paraId="03311872" w14:textId="2AE39595" w:rsidR="00700A97" w:rsidRPr="00700A97" w:rsidRDefault="00700A97" w:rsidP="00700A97">
      <w:pPr>
        <w:jc w:val="both"/>
        <w:rPr>
          <w:rFonts w:asciiTheme="majorBidi" w:hAnsiTheme="majorBidi" w:cstheme="majorBidi"/>
        </w:rPr>
      </w:pPr>
      <w:r>
        <w:rPr>
          <w:rFonts w:asciiTheme="majorBidi" w:hAnsiTheme="majorBidi" w:cstheme="majorBidi"/>
        </w:rPr>
        <w:t xml:space="preserve">[29] </w:t>
      </w:r>
      <w:r w:rsidRPr="00700A97">
        <w:rPr>
          <w:rFonts w:asciiTheme="majorBidi" w:hAnsiTheme="majorBidi" w:cstheme="majorBidi"/>
        </w:rPr>
        <w:t>Cheon J.H., Kim A., Kim M., Song Y.</w:t>
      </w:r>
      <w:r>
        <w:rPr>
          <w:rFonts w:asciiTheme="majorBidi" w:hAnsiTheme="majorBidi" w:cstheme="majorBidi"/>
        </w:rPr>
        <w:t xml:space="preserve"> </w:t>
      </w:r>
      <w:r w:rsidRPr="00700A97">
        <w:rPr>
          <w:rFonts w:asciiTheme="majorBidi" w:hAnsiTheme="majorBidi" w:cstheme="majorBidi"/>
        </w:rPr>
        <w:t>Homomorphic encryption for arithmetic of approximate numbers</w:t>
      </w:r>
      <w:r>
        <w:rPr>
          <w:rFonts w:asciiTheme="majorBidi" w:hAnsiTheme="majorBidi" w:cstheme="majorBidi"/>
        </w:rPr>
        <w:t xml:space="preserve"> </w:t>
      </w:r>
      <w:r w:rsidRPr="00700A97">
        <w:rPr>
          <w:rFonts w:asciiTheme="majorBidi" w:hAnsiTheme="majorBidi" w:cstheme="majorBidi"/>
        </w:rPr>
        <w:t>International Conference on the Theory and Application of Cryptology and Information Security, Springer (2017), pp. 409-437</w:t>
      </w:r>
      <w:r>
        <w:rPr>
          <w:rFonts w:asciiTheme="majorBidi" w:hAnsiTheme="majorBidi" w:cstheme="majorBidi"/>
        </w:rPr>
        <w:t>.</w:t>
      </w:r>
    </w:p>
    <w:p w14:paraId="5C7357BB" w14:textId="0F067FB9" w:rsidR="00700A97" w:rsidRDefault="003F558B" w:rsidP="003F558B">
      <w:pPr>
        <w:jc w:val="both"/>
        <w:rPr>
          <w:rFonts w:asciiTheme="majorBidi" w:hAnsiTheme="majorBidi" w:cstheme="majorBidi"/>
        </w:rPr>
      </w:pPr>
      <w:r>
        <w:rPr>
          <w:rFonts w:asciiTheme="majorBidi" w:hAnsiTheme="majorBidi" w:cstheme="majorBidi"/>
        </w:rPr>
        <w:t xml:space="preserve">[30] </w:t>
      </w:r>
      <w:r w:rsidRPr="003F558B">
        <w:rPr>
          <w:rFonts w:asciiTheme="majorBidi" w:hAnsiTheme="majorBidi" w:cstheme="majorBidi"/>
        </w:rPr>
        <w:t xml:space="preserve">Ibrahim, B., Kireev, D., Sel, K., Kumar, N., Akbari, A., Jafari, R., &amp; </w:t>
      </w:r>
      <w:proofErr w:type="spellStart"/>
      <w:r w:rsidRPr="003F558B">
        <w:rPr>
          <w:rFonts w:asciiTheme="majorBidi" w:hAnsiTheme="majorBidi" w:cstheme="majorBidi"/>
        </w:rPr>
        <w:t>akinwande</w:t>
      </w:r>
      <w:proofErr w:type="spellEnd"/>
      <w:r w:rsidRPr="003F558B">
        <w:rPr>
          <w:rFonts w:asciiTheme="majorBidi" w:hAnsiTheme="majorBidi" w:cstheme="majorBidi"/>
        </w:rPr>
        <w:t>, d. (2022). Continuous Cuffless Monitoring of Arterial Blood Pressure via Graphene Bioimpedance Tattoos (version 1.0.0). </w:t>
      </w:r>
      <w:proofErr w:type="spellStart"/>
      <w:r w:rsidRPr="003F558B">
        <w:rPr>
          <w:rFonts w:asciiTheme="majorBidi" w:hAnsiTheme="majorBidi" w:cstheme="majorBidi"/>
          <w:i/>
          <w:iCs/>
        </w:rPr>
        <w:t>PhysioNet</w:t>
      </w:r>
      <w:proofErr w:type="spellEnd"/>
      <w:r w:rsidRPr="003F558B">
        <w:rPr>
          <w:rFonts w:asciiTheme="majorBidi" w:hAnsiTheme="majorBidi" w:cstheme="majorBidi"/>
        </w:rPr>
        <w:t>. </w:t>
      </w:r>
      <w:hyperlink r:id="rId69" w:history="1">
        <w:r w:rsidRPr="003F558B">
          <w:rPr>
            <w:rStyle w:val="Hyperlink"/>
            <w:rFonts w:asciiTheme="majorBidi" w:hAnsiTheme="majorBidi" w:cstheme="majorBidi"/>
          </w:rPr>
          <w:t>https://doi.org/10.13026/ce62-pc98</w:t>
        </w:r>
      </w:hyperlink>
      <w:r w:rsidRPr="003F558B">
        <w:rPr>
          <w:rFonts w:asciiTheme="majorBidi" w:hAnsiTheme="majorBidi" w:cstheme="majorBidi"/>
        </w:rPr>
        <w:t>.</w:t>
      </w:r>
    </w:p>
    <w:p w14:paraId="075E88CB" w14:textId="2F4D7D92" w:rsidR="003F558B" w:rsidRDefault="003F558B" w:rsidP="003F558B">
      <w:pPr>
        <w:jc w:val="both"/>
        <w:rPr>
          <w:rFonts w:asciiTheme="majorBidi" w:hAnsiTheme="majorBidi" w:cstheme="majorBidi"/>
        </w:rPr>
      </w:pPr>
      <w:r>
        <w:rPr>
          <w:rFonts w:asciiTheme="majorBidi" w:hAnsiTheme="majorBidi" w:cstheme="majorBidi"/>
        </w:rPr>
        <w:t xml:space="preserve">[31] </w:t>
      </w:r>
      <w:r w:rsidRPr="003F558B">
        <w:rPr>
          <w:rFonts w:asciiTheme="majorBidi" w:hAnsiTheme="majorBidi" w:cstheme="majorBidi"/>
        </w:rPr>
        <w:t xml:space="preserve">Goldberger, A., Amaral, L., Glass, L., </w:t>
      </w:r>
      <w:proofErr w:type="spellStart"/>
      <w:r w:rsidRPr="003F558B">
        <w:rPr>
          <w:rFonts w:asciiTheme="majorBidi" w:hAnsiTheme="majorBidi" w:cstheme="majorBidi"/>
        </w:rPr>
        <w:t>Hausdorff</w:t>
      </w:r>
      <w:proofErr w:type="spellEnd"/>
      <w:r w:rsidRPr="003F558B">
        <w:rPr>
          <w:rFonts w:asciiTheme="majorBidi" w:hAnsiTheme="majorBidi" w:cstheme="majorBidi"/>
        </w:rPr>
        <w:t xml:space="preserve">, J., Ivanov, P. C., Mark, R., ... &amp; Stanley, H. E. (2000). </w:t>
      </w:r>
      <w:proofErr w:type="spellStart"/>
      <w:r w:rsidRPr="003F558B">
        <w:rPr>
          <w:rFonts w:asciiTheme="majorBidi" w:hAnsiTheme="majorBidi" w:cstheme="majorBidi"/>
        </w:rPr>
        <w:t>PhysioBank</w:t>
      </w:r>
      <w:proofErr w:type="spellEnd"/>
      <w:r w:rsidRPr="003F558B">
        <w:rPr>
          <w:rFonts w:asciiTheme="majorBidi" w:hAnsiTheme="majorBidi" w:cstheme="majorBidi"/>
        </w:rPr>
        <w:t xml:space="preserve">, </w:t>
      </w:r>
      <w:proofErr w:type="spellStart"/>
      <w:r w:rsidRPr="003F558B">
        <w:rPr>
          <w:rFonts w:asciiTheme="majorBidi" w:hAnsiTheme="majorBidi" w:cstheme="majorBidi"/>
        </w:rPr>
        <w:t>PhysioToolkit</w:t>
      </w:r>
      <w:proofErr w:type="spellEnd"/>
      <w:r w:rsidRPr="003F558B">
        <w:rPr>
          <w:rFonts w:asciiTheme="majorBidi" w:hAnsiTheme="majorBidi" w:cstheme="majorBidi"/>
        </w:rPr>
        <w:t xml:space="preserve">, and </w:t>
      </w:r>
      <w:proofErr w:type="spellStart"/>
      <w:r w:rsidRPr="003F558B">
        <w:rPr>
          <w:rFonts w:asciiTheme="majorBidi" w:hAnsiTheme="majorBidi" w:cstheme="majorBidi"/>
        </w:rPr>
        <w:t>PhysioNet</w:t>
      </w:r>
      <w:proofErr w:type="spellEnd"/>
      <w:r w:rsidRPr="003F558B">
        <w:rPr>
          <w:rFonts w:asciiTheme="majorBidi" w:hAnsiTheme="majorBidi" w:cstheme="majorBidi"/>
        </w:rPr>
        <w:t>: Components of a new research resource for complex physiologic signals. Circulation [Online]. 101 (23), pp. e215–e220.</w:t>
      </w:r>
    </w:p>
    <w:p w14:paraId="4AD70E73" w14:textId="3728ABC4" w:rsidR="007E3D23" w:rsidRDefault="007E3D23" w:rsidP="003F558B">
      <w:pPr>
        <w:jc w:val="both"/>
        <w:rPr>
          <w:rFonts w:asciiTheme="majorBidi" w:hAnsiTheme="majorBidi" w:cstheme="majorBidi"/>
        </w:rPr>
      </w:pPr>
      <w:r>
        <w:rPr>
          <w:rFonts w:asciiTheme="majorBidi" w:hAnsiTheme="majorBidi" w:cstheme="majorBidi"/>
        </w:rPr>
        <w:t xml:space="preserve">[32] </w:t>
      </w:r>
      <w:hyperlink r:id="rId70" w:history="1">
        <w:r w:rsidRPr="003C2420">
          <w:rPr>
            <w:rStyle w:val="Hyperlink"/>
            <w:rFonts w:asciiTheme="majorBidi" w:hAnsiTheme="majorBidi" w:cstheme="majorBidi"/>
          </w:rPr>
          <w:t>https://github.com/serengil/LightPHE</w:t>
        </w:r>
      </w:hyperlink>
      <w:r>
        <w:rPr>
          <w:rFonts w:asciiTheme="majorBidi" w:hAnsiTheme="majorBidi" w:cstheme="majorBidi"/>
        </w:rPr>
        <w:t xml:space="preserve"> </w:t>
      </w:r>
    </w:p>
    <w:p w14:paraId="2E523FFE" w14:textId="04F1FABB" w:rsidR="00153594" w:rsidRDefault="00153594" w:rsidP="003F558B">
      <w:pPr>
        <w:jc w:val="both"/>
        <w:rPr>
          <w:rFonts w:asciiTheme="majorBidi" w:hAnsiTheme="majorBidi" w:cstheme="majorBidi"/>
        </w:rPr>
      </w:pPr>
    </w:p>
    <w:p w14:paraId="522C8F3B" w14:textId="7809E0B1" w:rsidR="00153594" w:rsidRDefault="00CD1F3E" w:rsidP="00153594">
      <w:pPr>
        <w:pStyle w:val="Heading1"/>
      </w:pPr>
      <w:bookmarkStart w:id="18" w:name="_Toc166329763"/>
      <w:r>
        <w:t xml:space="preserve">7. </w:t>
      </w:r>
      <w:r w:rsidR="00153594">
        <w:t>Declaration:</w:t>
      </w:r>
      <w:bookmarkEnd w:id="18"/>
    </w:p>
    <w:p w14:paraId="711D7406" w14:textId="1DB4BA42" w:rsidR="00C11284" w:rsidRPr="00C11284" w:rsidRDefault="00C11284" w:rsidP="00C11284">
      <w:pPr>
        <w:rPr>
          <w:sz w:val="24"/>
          <w:szCs w:val="24"/>
        </w:rPr>
      </w:pPr>
      <w:r w:rsidRPr="00C11284">
        <w:rPr>
          <w:sz w:val="24"/>
          <w:szCs w:val="24"/>
        </w:rPr>
        <w:t xml:space="preserve">I hereby declare that this </w:t>
      </w:r>
      <w:r>
        <w:rPr>
          <w:sz w:val="24"/>
          <w:szCs w:val="24"/>
        </w:rPr>
        <w:t>is my own work.</w:t>
      </w:r>
    </w:p>
    <w:sectPr w:rsidR="00C11284" w:rsidRPr="00C11284" w:rsidSect="00E11FAC">
      <w:footerReference w:type="default" r:id="rId7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80AC" w14:textId="77777777" w:rsidR="00571CEB" w:rsidRDefault="00571CEB" w:rsidP="000856ED">
      <w:pPr>
        <w:spacing w:after="0" w:line="240" w:lineRule="auto"/>
      </w:pPr>
      <w:r>
        <w:separator/>
      </w:r>
    </w:p>
  </w:endnote>
  <w:endnote w:type="continuationSeparator" w:id="0">
    <w:p w14:paraId="6C520422" w14:textId="77777777" w:rsidR="00571CEB" w:rsidRDefault="00571CEB" w:rsidP="0008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06878"/>
      <w:docPartObj>
        <w:docPartGallery w:val="Page Numbers (Bottom of Page)"/>
        <w:docPartUnique/>
      </w:docPartObj>
    </w:sdtPr>
    <w:sdtContent>
      <w:sdt>
        <w:sdtPr>
          <w:id w:val="-1769616900"/>
          <w:docPartObj>
            <w:docPartGallery w:val="Page Numbers (Top of Page)"/>
            <w:docPartUnique/>
          </w:docPartObj>
        </w:sdtPr>
        <w:sdtContent>
          <w:p w14:paraId="0C9ABE68" w14:textId="77777777" w:rsidR="000856ED" w:rsidRDefault="000856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8743B8" w14:textId="77777777" w:rsidR="000856ED" w:rsidRDefault="0008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F54B" w14:textId="77777777" w:rsidR="00571CEB" w:rsidRDefault="00571CEB" w:rsidP="000856ED">
      <w:pPr>
        <w:spacing w:after="0" w:line="240" w:lineRule="auto"/>
      </w:pPr>
      <w:r>
        <w:separator/>
      </w:r>
    </w:p>
  </w:footnote>
  <w:footnote w:type="continuationSeparator" w:id="0">
    <w:p w14:paraId="7B3A9661" w14:textId="77777777" w:rsidR="00571CEB" w:rsidRDefault="00571CEB" w:rsidP="00085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20F"/>
    <w:multiLevelType w:val="hybridMultilevel"/>
    <w:tmpl w:val="31A4D730"/>
    <w:lvl w:ilvl="0" w:tplc="63288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70317"/>
    <w:multiLevelType w:val="hybridMultilevel"/>
    <w:tmpl w:val="474C85B6"/>
    <w:lvl w:ilvl="0" w:tplc="B6789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37D6E"/>
    <w:multiLevelType w:val="hybridMultilevel"/>
    <w:tmpl w:val="52B8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278A0"/>
    <w:multiLevelType w:val="hybridMultilevel"/>
    <w:tmpl w:val="D9E6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91FC1"/>
    <w:multiLevelType w:val="hybridMultilevel"/>
    <w:tmpl w:val="C62E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52609"/>
    <w:multiLevelType w:val="hybridMultilevel"/>
    <w:tmpl w:val="C720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C5498"/>
    <w:multiLevelType w:val="hybridMultilevel"/>
    <w:tmpl w:val="D9763126"/>
    <w:lvl w:ilvl="0" w:tplc="44AA8FF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5433A"/>
    <w:multiLevelType w:val="hybridMultilevel"/>
    <w:tmpl w:val="A07C1B40"/>
    <w:lvl w:ilvl="0" w:tplc="16AE5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20ABB"/>
    <w:multiLevelType w:val="hybridMultilevel"/>
    <w:tmpl w:val="AFD05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2BEA"/>
    <w:multiLevelType w:val="hybridMultilevel"/>
    <w:tmpl w:val="395623F6"/>
    <w:lvl w:ilvl="0" w:tplc="09F44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0011A"/>
    <w:multiLevelType w:val="hybridMultilevel"/>
    <w:tmpl w:val="0498A9A8"/>
    <w:lvl w:ilvl="0" w:tplc="5ACCB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02322"/>
    <w:multiLevelType w:val="hybridMultilevel"/>
    <w:tmpl w:val="F83250B8"/>
    <w:lvl w:ilvl="0" w:tplc="08D08E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A08A9"/>
    <w:multiLevelType w:val="hybridMultilevel"/>
    <w:tmpl w:val="A832F8A8"/>
    <w:lvl w:ilvl="0" w:tplc="39BEB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B3371"/>
    <w:multiLevelType w:val="hybridMultilevel"/>
    <w:tmpl w:val="82E40838"/>
    <w:lvl w:ilvl="0" w:tplc="A7C0DC8E">
      <w:start w:val="1"/>
      <w:numFmt w:val="bullet"/>
      <w:lvlText w:val="•"/>
      <w:lvlJc w:val="left"/>
      <w:pPr>
        <w:tabs>
          <w:tab w:val="num" w:pos="720"/>
        </w:tabs>
        <w:ind w:left="720" w:hanging="360"/>
      </w:pPr>
      <w:rPr>
        <w:rFonts w:ascii="Times New Roman" w:hAnsi="Times New Roman" w:hint="default"/>
      </w:rPr>
    </w:lvl>
    <w:lvl w:ilvl="1" w:tplc="F202EDA8" w:tentative="1">
      <w:start w:val="1"/>
      <w:numFmt w:val="bullet"/>
      <w:lvlText w:val="•"/>
      <w:lvlJc w:val="left"/>
      <w:pPr>
        <w:tabs>
          <w:tab w:val="num" w:pos="1440"/>
        </w:tabs>
        <w:ind w:left="1440" w:hanging="360"/>
      </w:pPr>
      <w:rPr>
        <w:rFonts w:ascii="Times New Roman" w:hAnsi="Times New Roman" w:hint="default"/>
      </w:rPr>
    </w:lvl>
    <w:lvl w:ilvl="2" w:tplc="F4C844C6" w:tentative="1">
      <w:start w:val="1"/>
      <w:numFmt w:val="bullet"/>
      <w:lvlText w:val="•"/>
      <w:lvlJc w:val="left"/>
      <w:pPr>
        <w:tabs>
          <w:tab w:val="num" w:pos="2160"/>
        </w:tabs>
        <w:ind w:left="2160" w:hanging="360"/>
      </w:pPr>
      <w:rPr>
        <w:rFonts w:ascii="Times New Roman" w:hAnsi="Times New Roman" w:hint="default"/>
      </w:rPr>
    </w:lvl>
    <w:lvl w:ilvl="3" w:tplc="F61E8810" w:tentative="1">
      <w:start w:val="1"/>
      <w:numFmt w:val="bullet"/>
      <w:lvlText w:val="•"/>
      <w:lvlJc w:val="left"/>
      <w:pPr>
        <w:tabs>
          <w:tab w:val="num" w:pos="2880"/>
        </w:tabs>
        <w:ind w:left="2880" w:hanging="360"/>
      </w:pPr>
      <w:rPr>
        <w:rFonts w:ascii="Times New Roman" w:hAnsi="Times New Roman" w:hint="default"/>
      </w:rPr>
    </w:lvl>
    <w:lvl w:ilvl="4" w:tplc="3A9E1784" w:tentative="1">
      <w:start w:val="1"/>
      <w:numFmt w:val="bullet"/>
      <w:lvlText w:val="•"/>
      <w:lvlJc w:val="left"/>
      <w:pPr>
        <w:tabs>
          <w:tab w:val="num" w:pos="3600"/>
        </w:tabs>
        <w:ind w:left="3600" w:hanging="360"/>
      </w:pPr>
      <w:rPr>
        <w:rFonts w:ascii="Times New Roman" w:hAnsi="Times New Roman" w:hint="default"/>
      </w:rPr>
    </w:lvl>
    <w:lvl w:ilvl="5" w:tplc="A0462BEA" w:tentative="1">
      <w:start w:val="1"/>
      <w:numFmt w:val="bullet"/>
      <w:lvlText w:val="•"/>
      <w:lvlJc w:val="left"/>
      <w:pPr>
        <w:tabs>
          <w:tab w:val="num" w:pos="4320"/>
        </w:tabs>
        <w:ind w:left="4320" w:hanging="360"/>
      </w:pPr>
      <w:rPr>
        <w:rFonts w:ascii="Times New Roman" w:hAnsi="Times New Roman" w:hint="default"/>
      </w:rPr>
    </w:lvl>
    <w:lvl w:ilvl="6" w:tplc="1BE81D34" w:tentative="1">
      <w:start w:val="1"/>
      <w:numFmt w:val="bullet"/>
      <w:lvlText w:val="•"/>
      <w:lvlJc w:val="left"/>
      <w:pPr>
        <w:tabs>
          <w:tab w:val="num" w:pos="5040"/>
        </w:tabs>
        <w:ind w:left="5040" w:hanging="360"/>
      </w:pPr>
      <w:rPr>
        <w:rFonts w:ascii="Times New Roman" w:hAnsi="Times New Roman" w:hint="default"/>
      </w:rPr>
    </w:lvl>
    <w:lvl w:ilvl="7" w:tplc="B226E8A4" w:tentative="1">
      <w:start w:val="1"/>
      <w:numFmt w:val="bullet"/>
      <w:lvlText w:val="•"/>
      <w:lvlJc w:val="left"/>
      <w:pPr>
        <w:tabs>
          <w:tab w:val="num" w:pos="5760"/>
        </w:tabs>
        <w:ind w:left="5760" w:hanging="360"/>
      </w:pPr>
      <w:rPr>
        <w:rFonts w:ascii="Times New Roman" w:hAnsi="Times New Roman" w:hint="default"/>
      </w:rPr>
    </w:lvl>
    <w:lvl w:ilvl="8" w:tplc="9B7091F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3DA4E34"/>
    <w:multiLevelType w:val="hybridMultilevel"/>
    <w:tmpl w:val="AA54FEE4"/>
    <w:lvl w:ilvl="0" w:tplc="708C1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D5F98"/>
    <w:multiLevelType w:val="hybridMultilevel"/>
    <w:tmpl w:val="2758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E38"/>
    <w:multiLevelType w:val="hybridMultilevel"/>
    <w:tmpl w:val="FD1487F4"/>
    <w:lvl w:ilvl="0" w:tplc="63288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9669A"/>
    <w:multiLevelType w:val="hybridMultilevel"/>
    <w:tmpl w:val="41F26020"/>
    <w:lvl w:ilvl="0" w:tplc="63288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474432"/>
    <w:multiLevelType w:val="hybridMultilevel"/>
    <w:tmpl w:val="CC7C49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33743788">
    <w:abstractNumId w:val="10"/>
  </w:num>
  <w:num w:numId="2" w16cid:durableId="947159031">
    <w:abstractNumId w:val="11"/>
  </w:num>
  <w:num w:numId="3" w16cid:durableId="1548953932">
    <w:abstractNumId w:val="12"/>
  </w:num>
  <w:num w:numId="4" w16cid:durableId="1245651205">
    <w:abstractNumId w:val="9"/>
  </w:num>
  <w:num w:numId="5" w16cid:durableId="1496412898">
    <w:abstractNumId w:val="0"/>
  </w:num>
  <w:num w:numId="6" w16cid:durableId="1149051307">
    <w:abstractNumId w:val="13"/>
  </w:num>
  <w:num w:numId="7" w16cid:durableId="1971544749">
    <w:abstractNumId w:val="3"/>
  </w:num>
  <w:num w:numId="8" w16cid:durableId="908462018">
    <w:abstractNumId w:val="5"/>
  </w:num>
  <w:num w:numId="9" w16cid:durableId="1754736107">
    <w:abstractNumId w:val="2"/>
  </w:num>
  <w:num w:numId="10" w16cid:durableId="238097769">
    <w:abstractNumId w:val="6"/>
  </w:num>
  <w:num w:numId="11" w16cid:durableId="815031478">
    <w:abstractNumId w:val="16"/>
  </w:num>
  <w:num w:numId="12" w16cid:durableId="1214347659">
    <w:abstractNumId w:val="18"/>
  </w:num>
  <w:num w:numId="13" w16cid:durableId="1973241871">
    <w:abstractNumId w:val="17"/>
  </w:num>
  <w:num w:numId="14" w16cid:durableId="1785416694">
    <w:abstractNumId w:val="14"/>
  </w:num>
  <w:num w:numId="15" w16cid:durableId="120536263">
    <w:abstractNumId w:val="1"/>
  </w:num>
  <w:num w:numId="16" w16cid:durableId="692388598">
    <w:abstractNumId w:val="7"/>
  </w:num>
  <w:num w:numId="17" w16cid:durableId="1380399779">
    <w:abstractNumId w:val="15"/>
  </w:num>
  <w:num w:numId="18" w16cid:durableId="1876120080">
    <w:abstractNumId w:val="8"/>
  </w:num>
  <w:num w:numId="19" w16cid:durableId="780028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0F"/>
    <w:rsid w:val="0001348B"/>
    <w:rsid w:val="00033CF9"/>
    <w:rsid w:val="00042569"/>
    <w:rsid w:val="00054D55"/>
    <w:rsid w:val="0006427B"/>
    <w:rsid w:val="00071E87"/>
    <w:rsid w:val="00080B5C"/>
    <w:rsid w:val="000815F7"/>
    <w:rsid w:val="00084A98"/>
    <w:rsid w:val="000856ED"/>
    <w:rsid w:val="00087DB3"/>
    <w:rsid w:val="00092CB4"/>
    <w:rsid w:val="000A087D"/>
    <w:rsid w:val="000A0A67"/>
    <w:rsid w:val="000C1C25"/>
    <w:rsid w:val="000D369D"/>
    <w:rsid w:val="000E260A"/>
    <w:rsid w:val="000F1007"/>
    <w:rsid w:val="000F2235"/>
    <w:rsid w:val="000F4329"/>
    <w:rsid w:val="000F4BFF"/>
    <w:rsid w:val="000F7113"/>
    <w:rsid w:val="00114551"/>
    <w:rsid w:val="00124F9D"/>
    <w:rsid w:val="001269D0"/>
    <w:rsid w:val="00135C69"/>
    <w:rsid w:val="00153594"/>
    <w:rsid w:val="001535FE"/>
    <w:rsid w:val="00156D01"/>
    <w:rsid w:val="00176ACC"/>
    <w:rsid w:val="00182C79"/>
    <w:rsid w:val="00193525"/>
    <w:rsid w:val="001B5363"/>
    <w:rsid w:val="001B719B"/>
    <w:rsid w:val="001E1208"/>
    <w:rsid w:val="001E516A"/>
    <w:rsid w:val="00201ABC"/>
    <w:rsid w:val="00211F72"/>
    <w:rsid w:val="0021740C"/>
    <w:rsid w:val="0024452E"/>
    <w:rsid w:val="0025265F"/>
    <w:rsid w:val="0026389A"/>
    <w:rsid w:val="002B4D4A"/>
    <w:rsid w:val="002B78C9"/>
    <w:rsid w:val="002D1811"/>
    <w:rsid w:val="002E64CB"/>
    <w:rsid w:val="002F6366"/>
    <w:rsid w:val="002F65D4"/>
    <w:rsid w:val="00317A5F"/>
    <w:rsid w:val="00330C37"/>
    <w:rsid w:val="00331D8E"/>
    <w:rsid w:val="0033431F"/>
    <w:rsid w:val="003457BB"/>
    <w:rsid w:val="0038336E"/>
    <w:rsid w:val="00392722"/>
    <w:rsid w:val="003A0B03"/>
    <w:rsid w:val="003A1217"/>
    <w:rsid w:val="003E4312"/>
    <w:rsid w:val="003E6DB9"/>
    <w:rsid w:val="003F558B"/>
    <w:rsid w:val="003F7CBA"/>
    <w:rsid w:val="0041594F"/>
    <w:rsid w:val="0042043E"/>
    <w:rsid w:val="00421FE6"/>
    <w:rsid w:val="00441AA0"/>
    <w:rsid w:val="00442AA9"/>
    <w:rsid w:val="00445DF7"/>
    <w:rsid w:val="00460503"/>
    <w:rsid w:val="00460C18"/>
    <w:rsid w:val="00466F7E"/>
    <w:rsid w:val="0048456F"/>
    <w:rsid w:val="004A3ED0"/>
    <w:rsid w:val="004B47FA"/>
    <w:rsid w:val="004B6B0F"/>
    <w:rsid w:val="004C4C81"/>
    <w:rsid w:val="004D68E2"/>
    <w:rsid w:val="004E73CA"/>
    <w:rsid w:val="00501D99"/>
    <w:rsid w:val="00520B74"/>
    <w:rsid w:val="00523BBC"/>
    <w:rsid w:val="00536B95"/>
    <w:rsid w:val="00551562"/>
    <w:rsid w:val="00552C72"/>
    <w:rsid w:val="00553FE5"/>
    <w:rsid w:val="00557161"/>
    <w:rsid w:val="00566796"/>
    <w:rsid w:val="00571CEB"/>
    <w:rsid w:val="005760F6"/>
    <w:rsid w:val="0058513F"/>
    <w:rsid w:val="005908F7"/>
    <w:rsid w:val="005972EA"/>
    <w:rsid w:val="005A0F3F"/>
    <w:rsid w:val="005C2102"/>
    <w:rsid w:val="005D1D0B"/>
    <w:rsid w:val="005E4C9F"/>
    <w:rsid w:val="00620F4C"/>
    <w:rsid w:val="00672925"/>
    <w:rsid w:val="00672AF0"/>
    <w:rsid w:val="006859A2"/>
    <w:rsid w:val="00694ECC"/>
    <w:rsid w:val="006A306E"/>
    <w:rsid w:val="006B35FE"/>
    <w:rsid w:val="006D6D25"/>
    <w:rsid w:val="006F39F3"/>
    <w:rsid w:val="006F3D4F"/>
    <w:rsid w:val="00700A97"/>
    <w:rsid w:val="007165CF"/>
    <w:rsid w:val="00716C08"/>
    <w:rsid w:val="00721981"/>
    <w:rsid w:val="00722978"/>
    <w:rsid w:val="007240D1"/>
    <w:rsid w:val="00744FBC"/>
    <w:rsid w:val="00774007"/>
    <w:rsid w:val="00793694"/>
    <w:rsid w:val="007D2BD3"/>
    <w:rsid w:val="007D454C"/>
    <w:rsid w:val="007E3D23"/>
    <w:rsid w:val="007F0EB1"/>
    <w:rsid w:val="00800AE1"/>
    <w:rsid w:val="00811A95"/>
    <w:rsid w:val="0083378C"/>
    <w:rsid w:val="008363DD"/>
    <w:rsid w:val="00836A8C"/>
    <w:rsid w:val="00852825"/>
    <w:rsid w:val="0085616A"/>
    <w:rsid w:val="00871F9D"/>
    <w:rsid w:val="0087693D"/>
    <w:rsid w:val="00892E48"/>
    <w:rsid w:val="008965F2"/>
    <w:rsid w:val="008A0317"/>
    <w:rsid w:val="008B10D7"/>
    <w:rsid w:val="008B462C"/>
    <w:rsid w:val="008C5AA9"/>
    <w:rsid w:val="008D2F40"/>
    <w:rsid w:val="008D3484"/>
    <w:rsid w:val="008D5EC8"/>
    <w:rsid w:val="008E6AFD"/>
    <w:rsid w:val="008F5EE4"/>
    <w:rsid w:val="009151DC"/>
    <w:rsid w:val="009259A4"/>
    <w:rsid w:val="009478D6"/>
    <w:rsid w:val="00950A92"/>
    <w:rsid w:val="009847D1"/>
    <w:rsid w:val="00984FFA"/>
    <w:rsid w:val="009908A1"/>
    <w:rsid w:val="009A04C0"/>
    <w:rsid w:val="009B6089"/>
    <w:rsid w:val="009B61AD"/>
    <w:rsid w:val="009C4401"/>
    <w:rsid w:val="009C6F1C"/>
    <w:rsid w:val="009F269D"/>
    <w:rsid w:val="009F4B16"/>
    <w:rsid w:val="00A3497D"/>
    <w:rsid w:val="00A45CCE"/>
    <w:rsid w:val="00A6762B"/>
    <w:rsid w:val="00A90C87"/>
    <w:rsid w:val="00A92181"/>
    <w:rsid w:val="00A94F8A"/>
    <w:rsid w:val="00AA2442"/>
    <w:rsid w:val="00AB5363"/>
    <w:rsid w:val="00AB7000"/>
    <w:rsid w:val="00AB72A9"/>
    <w:rsid w:val="00AD09DD"/>
    <w:rsid w:val="00AD7DF2"/>
    <w:rsid w:val="00AE6285"/>
    <w:rsid w:val="00B05E52"/>
    <w:rsid w:val="00B260F1"/>
    <w:rsid w:val="00B341E6"/>
    <w:rsid w:val="00B35D0A"/>
    <w:rsid w:val="00B43925"/>
    <w:rsid w:val="00B46FE6"/>
    <w:rsid w:val="00B5183F"/>
    <w:rsid w:val="00B550C5"/>
    <w:rsid w:val="00B67583"/>
    <w:rsid w:val="00B86992"/>
    <w:rsid w:val="00BA2E35"/>
    <w:rsid w:val="00BA7D4B"/>
    <w:rsid w:val="00BC40E0"/>
    <w:rsid w:val="00BD409C"/>
    <w:rsid w:val="00BE084A"/>
    <w:rsid w:val="00C107DF"/>
    <w:rsid w:val="00C11284"/>
    <w:rsid w:val="00C129B0"/>
    <w:rsid w:val="00C314F1"/>
    <w:rsid w:val="00C52BF2"/>
    <w:rsid w:val="00C566E7"/>
    <w:rsid w:val="00C6626B"/>
    <w:rsid w:val="00C66BD8"/>
    <w:rsid w:val="00C85218"/>
    <w:rsid w:val="00C87056"/>
    <w:rsid w:val="00C905C0"/>
    <w:rsid w:val="00CB7F70"/>
    <w:rsid w:val="00CC033C"/>
    <w:rsid w:val="00CD1F3E"/>
    <w:rsid w:val="00CD372C"/>
    <w:rsid w:val="00CD7BB7"/>
    <w:rsid w:val="00CF2079"/>
    <w:rsid w:val="00D25768"/>
    <w:rsid w:val="00D5002E"/>
    <w:rsid w:val="00D573AD"/>
    <w:rsid w:val="00D601AA"/>
    <w:rsid w:val="00D82EB6"/>
    <w:rsid w:val="00D86C26"/>
    <w:rsid w:val="00D94AEF"/>
    <w:rsid w:val="00D95F49"/>
    <w:rsid w:val="00DD1DB2"/>
    <w:rsid w:val="00DD7903"/>
    <w:rsid w:val="00DF624C"/>
    <w:rsid w:val="00E07C39"/>
    <w:rsid w:val="00E11FAC"/>
    <w:rsid w:val="00E15A0C"/>
    <w:rsid w:val="00E20258"/>
    <w:rsid w:val="00E20ACB"/>
    <w:rsid w:val="00E35DED"/>
    <w:rsid w:val="00E4243D"/>
    <w:rsid w:val="00E57DB2"/>
    <w:rsid w:val="00E800E7"/>
    <w:rsid w:val="00EA1382"/>
    <w:rsid w:val="00EA1B91"/>
    <w:rsid w:val="00ED6E1C"/>
    <w:rsid w:val="00EE610E"/>
    <w:rsid w:val="00EF429B"/>
    <w:rsid w:val="00F35916"/>
    <w:rsid w:val="00F42731"/>
    <w:rsid w:val="00F57558"/>
    <w:rsid w:val="00FD18A2"/>
    <w:rsid w:val="00FF448C"/>
    <w:rsid w:val="00FF4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40DE"/>
  <w15:chartTrackingRefBased/>
  <w15:docId w15:val="{AA7C4299-663A-450E-9B20-3B99FCD2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6B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76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4FBC"/>
    <w:pPr>
      <w:outlineLvl w:val="9"/>
    </w:pPr>
  </w:style>
  <w:style w:type="paragraph" w:styleId="TOC1">
    <w:name w:val="toc 1"/>
    <w:basedOn w:val="Normal"/>
    <w:next w:val="Normal"/>
    <w:autoRedefine/>
    <w:uiPriority w:val="39"/>
    <w:unhideWhenUsed/>
    <w:rsid w:val="00744FBC"/>
    <w:pPr>
      <w:spacing w:after="100"/>
    </w:pPr>
  </w:style>
  <w:style w:type="character" w:styleId="Hyperlink">
    <w:name w:val="Hyperlink"/>
    <w:basedOn w:val="DefaultParagraphFont"/>
    <w:uiPriority w:val="99"/>
    <w:unhideWhenUsed/>
    <w:rsid w:val="00744FBC"/>
    <w:rPr>
      <w:color w:val="0563C1" w:themeColor="hyperlink"/>
      <w:u w:val="single"/>
    </w:rPr>
  </w:style>
  <w:style w:type="paragraph" w:styleId="ListParagraph">
    <w:name w:val="List Paragraph"/>
    <w:basedOn w:val="Normal"/>
    <w:uiPriority w:val="34"/>
    <w:qFormat/>
    <w:rsid w:val="003A0B03"/>
    <w:pPr>
      <w:ind w:left="720"/>
      <w:contextualSpacing/>
    </w:pPr>
  </w:style>
  <w:style w:type="paragraph" w:styleId="Header">
    <w:name w:val="header"/>
    <w:basedOn w:val="Normal"/>
    <w:link w:val="HeaderChar"/>
    <w:uiPriority w:val="99"/>
    <w:unhideWhenUsed/>
    <w:rsid w:val="0008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6ED"/>
  </w:style>
  <w:style w:type="paragraph" w:styleId="Footer">
    <w:name w:val="footer"/>
    <w:basedOn w:val="Normal"/>
    <w:link w:val="FooterChar"/>
    <w:uiPriority w:val="99"/>
    <w:unhideWhenUsed/>
    <w:rsid w:val="0008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ED"/>
  </w:style>
  <w:style w:type="paragraph" w:styleId="TOC2">
    <w:name w:val="toc 2"/>
    <w:basedOn w:val="Normal"/>
    <w:next w:val="Normal"/>
    <w:autoRedefine/>
    <w:uiPriority w:val="39"/>
    <w:unhideWhenUsed/>
    <w:rsid w:val="00C66BD8"/>
    <w:pPr>
      <w:spacing w:after="100"/>
      <w:ind w:left="220"/>
    </w:pPr>
  </w:style>
  <w:style w:type="paragraph" w:styleId="Caption">
    <w:name w:val="caption"/>
    <w:basedOn w:val="Normal"/>
    <w:next w:val="Normal"/>
    <w:uiPriority w:val="35"/>
    <w:unhideWhenUsed/>
    <w:qFormat/>
    <w:rsid w:val="000F432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01D99"/>
    <w:rPr>
      <w:color w:val="605E5C"/>
      <w:shd w:val="clear" w:color="auto" w:fill="E1DFDD"/>
    </w:rPr>
  </w:style>
  <w:style w:type="character" w:customStyle="1" w:styleId="Heading3Char">
    <w:name w:val="Heading 3 Char"/>
    <w:basedOn w:val="DefaultParagraphFont"/>
    <w:link w:val="Heading3"/>
    <w:uiPriority w:val="9"/>
    <w:rsid w:val="00442AA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260F1"/>
    <w:rPr>
      <w:i/>
      <w:iCs/>
    </w:rPr>
  </w:style>
  <w:style w:type="paragraph" w:styleId="TOC3">
    <w:name w:val="toc 3"/>
    <w:basedOn w:val="Normal"/>
    <w:next w:val="Normal"/>
    <w:autoRedefine/>
    <w:uiPriority w:val="39"/>
    <w:unhideWhenUsed/>
    <w:rsid w:val="00CC033C"/>
    <w:pPr>
      <w:spacing w:after="100"/>
      <w:ind w:left="440"/>
    </w:pPr>
  </w:style>
  <w:style w:type="table" w:styleId="TableGrid">
    <w:name w:val="Table Grid"/>
    <w:basedOn w:val="TableNormal"/>
    <w:uiPriority w:val="39"/>
    <w:rsid w:val="007E3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E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3D23"/>
    <w:rPr>
      <w:rFonts w:ascii="Courier New" w:eastAsia="Times New Roman" w:hAnsi="Courier New" w:cs="Courier New"/>
      <w:sz w:val="20"/>
      <w:szCs w:val="20"/>
    </w:rPr>
  </w:style>
  <w:style w:type="table" w:styleId="PlainTable3">
    <w:name w:val="Plain Table 3"/>
    <w:basedOn w:val="TableNormal"/>
    <w:uiPriority w:val="43"/>
    <w:rsid w:val="00C852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478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78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78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Normal"/>
    <w:uiPriority w:val="50"/>
    <w:rsid w:val="00947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7D2BD3"/>
    <w:rPr>
      <w:color w:val="954F72" w:themeColor="followedHyperlink"/>
      <w:u w:val="single"/>
    </w:rPr>
  </w:style>
  <w:style w:type="paragraph" w:styleId="NoSpacing">
    <w:name w:val="No Spacing"/>
    <w:link w:val="NoSpacingChar"/>
    <w:uiPriority w:val="1"/>
    <w:qFormat/>
    <w:rsid w:val="00E11FAC"/>
    <w:pPr>
      <w:spacing w:after="0" w:line="240" w:lineRule="auto"/>
    </w:pPr>
    <w:rPr>
      <w:rFonts w:eastAsiaTheme="minorEastAsia"/>
    </w:rPr>
  </w:style>
  <w:style w:type="character" w:customStyle="1" w:styleId="NoSpacingChar">
    <w:name w:val="No Spacing Char"/>
    <w:basedOn w:val="DefaultParagraphFont"/>
    <w:link w:val="NoSpacing"/>
    <w:uiPriority w:val="1"/>
    <w:rsid w:val="00E11FA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19">
      <w:bodyDiv w:val="1"/>
      <w:marLeft w:val="0"/>
      <w:marRight w:val="0"/>
      <w:marTop w:val="0"/>
      <w:marBottom w:val="0"/>
      <w:divBdr>
        <w:top w:val="none" w:sz="0" w:space="0" w:color="auto"/>
        <w:left w:val="none" w:sz="0" w:space="0" w:color="auto"/>
        <w:bottom w:val="none" w:sz="0" w:space="0" w:color="auto"/>
        <w:right w:val="none" w:sz="0" w:space="0" w:color="auto"/>
      </w:divBdr>
    </w:div>
    <w:div w:id="58789245">
      <w:bodyDiv w:val="1"/>
      <w:marLeft w:val="0"/>
      <w:marRight w:val="0"/>
      <w:marTop w:val="0"/>
      <w:marBottom w:val="0"/>
      <w:divBdr>
        <w:top w:val="none" w:sz="0" w:space="0" w:color="auto"/>
        <w:left w:val="none" w:sz="0" w:space="0" w:color="auto"/>
        <w:bottom w:val="none" w:sz="0" w:space="0" w:color="auto"/>
        <w:right w:val="none" w:sz="0" w:space="0" w:color="auto"/>
      </w:divBdr>
    </w:div>
    <w:div w:id="69272425">
      <w:bodyDiv w:val="1"/>
      <w:marLeft w:val="0"/>
      <w:marRight w:val="0"/>
      <w:marTop w:val="0"/>
      <w:marBottom w:val="0"/>
      <w:divBdr>
        <w:top w:val="none" w:sz="0" w:space="0" w:color="auto"/>
        <w:left w:val="none" w:sz="0" w:space="0" w:color="auto"/>
        <w:bottom w:val="none" w:sz="0" w:space="0" w:color="auto"/>
        <w:right w:val="none" w:sz="0" w:space="0" w:color="auto"/>
      </w:divBdr>
    </w:div>
    <w:div w:id="82338709">
      <w:bodyDiv w:val="1"/>
      <w:marLeft w:val="0"/>
      <w:marRight w:val="0"/>
      <w:marTop w:val="0"/>
      <w:marBottom w:val="0"/>
      <w:divBdr>
        <w:top w:val="none" w:sz="0" w:space="0" w:color="auto"/>
        <w:left w:val="none" w:sz="0" w:space="0" w:color="auto"/>
        <w:bottom w:val="none" w:sz="0" w:space="0" w:color="auto"/>
        <w:right w:val="none" w:sz="0" w:space="0" w:color="auto"/>
      </w:divBdr>
    </w:div>
    <w:div w:id="109515917">
      <w:bodyDiv w:val="1"/>
      <w:marLeft w:val="0"/>
      <w:marRight w:val="0"/>
      <w:marTop w:val="0"/>
      <w:marBottom w:val="0"/>
      <w:divBdr>
        <w:top w:val="none" w:sz="0" w:space="0" w:color="auto"/>
        <w:left w:val="none" w:sz="0" w:space="0" w:color="auto"/>
        <w:bottom w:val="none" w:sz="0" w:space="0" w:color="auto"/>
        <w:right w:val="none" w:sz="0" w:space="0" w:color="auto"/>
      </w:divBdr>
    </w:div>
    <w:div w:id="232400321">
      <w:bodyDiv w:val="1"/>
      <w:marLeft w:val="0"/>
      <w:marRight w:val="0"/>
      <w:marTop w:val="0"/>
      <w:marBottom w:val="0"/>
      <w:divBdr>
        <w:top w:val="none" w:sz="0" w:space="0" w:color="auto"/>
        <w:left w:val="none" w:sz="0" w:space="0" w:color="auto"/>
        <w:bottom w:val="none" w:sz="0" w:space="0" w:color="auto"/>
        <w:right w:val="none" w:sz="0" w:space="0" w:color="auto"/>
      </w:divBdr>
    </w:div>
    <w:div w:id="321279032">
      <w:bodyDiv w:val="1"/>
      <w:marLeft w:val="0"/>
      <w:marRight w:val="0"/>
      <w:marTop w:val="0"/>
      <w:marBottom w:val="0"/>
      <w:divBdr>
        <w:top w:val="none" w:sz="0" w:space="0" w:color="auto"/>
        <w:left w:val="none" w:sz="0" w:space="0" w:color="auto"/>
        <w:bottom w:val="none" w:sz="0" w:space="0" w:color="auto"/>
        <w:right w:val="none" w:sz="0" w:space="0" w:color="auto"/>
      </w:divBdr>
    </w:div>
    <w:div w:id="351804421">
      <w:bodyDiv w:val="1"/>
      <w:marLeft w:val="0"/>
      <w:marRight w:val="0"/>
      <w:marTop w:val="0"/>
      <w:marBottom w:val="0"/>
      <w:divBdr>
        <w:top w:val="none" w:sz="0" w:space="0" w:color="auto"/>
        <w:left w:val="none" w:sz="0" w:space="0" w:color="auto"/>
        <w:bottom w:val="none" w:sz="0" w:space="0" w:color="auto"/>
        <w:right w:val="none" w:sz="0" w:space="0" w:color="auto"/>
      </w:divBdr>
    </w:div>
    <w:div w:id="423649739">
      <w:bodyDiv w:val="1"/>
      <w:marLeft w:val="0"/>
      <w:marRight w:val="0"/>
      <w:marTop w:val="0"/>
      <w:marBottom w:val="0"/>
      <w:divBdr>
        <w:top w:val="none" w:sz="0" w:space="0" w:color="auto"/>
        <w:left w:val="none" w:sz="0" w:space="0" w:color="auto"/>
        <w:bottom w:val="none" w:sz="0" w:space="0" w:color="auto"/>
        <w:right w:val="none" w:sz="0" w:space="0" w:color="auto"/>
      </w:divBdr>
    </w:div>
    <w:div w:id="427652415">
      <w:bodyDiv w:val="1"/>
      <w:marLeft w:val="0"/>
      <w:marRight w:val="0"/>
      <w:marTop w:val="0"/>
      <w:marBottom w:val="0"/>
      <w:divBdr>
        <w:top w:val="none" w:sz="0" w:space="0" w:color="auto"/>
        <w:left w:val="none" w:sz="0" w:space="0" w:color="auto"/>
        <w:bottom w:val="none" w:sz="0" w:space="0" w:color="auto"/>
        <w:right w:val="none" w:sz="0" w:space="0" w:color="auto"/>
      </w:divBdr>
    </w:div>
    <w:div w:id="541555548">
      <w:bodyDiv w:val="1"/>
      <w:marLeft w:val="0"/>
      <w:marRight w:val="0"/>
      <w:marTop w:val="0"/>
      <w:marBottom w:val="0"/>
      <w:divBdr>
        <w:top w:val="none" w:sz="0" w:space="0" w:color="auto"/>
        <w:left w:val="none" w:sz="0" w:space="0" w:color="auto"/>
        <w:bottom w:val="none" w:sz="0" w:space="0" w:color="auto"/>
        <w:right w:val="none" w:sz="0" w:space="0" w:color="auto"/>
      </w:divBdr>
      <w:divsChild>
        <w:div w:id="1681424279">
          <w:marLeft w:val="0"/>
          <w:marRight w:val="0"/>
          <w:marTop w:val="400"/>
          <w:marBottom w:val="400"/>
          <w:divBdr>
            <w:top w:val="none" w:sz="0" w:space="0" w:color="auto"/>
            <w:left w:val="none" w:sz="0" w:space="0" w:color="auto"/>
            <w:bottom w:val="none" w:sz="0" w:space="0" w:color="auto"/>
            <w:right w:val="none" w:sz="0" w:space="0" w:color="auto"/>
          </w:divBdr>
          <w:divsChild>
            <w:div w:id="953287085">
              <w:marLeft w:val="0"/>
              <w:marRight w:val="0"/>
              <w:marTop w:val="400"/>
              <w:marBottom w:val="400"/>
              <w:divBdr>
                <w:top w:val="none" w:sz="0" w:space="0" w:color="auto"/>
                <w:left w:val="none" w:sz="0" w:space="0" w:color="auto"/>
                <w:bottom w:val="none" w:sz="0" w:space="0" w:color="auto"/>
                <w:right w:val="none" w:sz="0" w:space="0" w:color="auto"/>
              </w:divBdr>
              <w:divsChild>
                <w:div w:id="27094088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2925363">
                      <w:marLeft w:val="0"/>
                      <w:marRight w:val="0"/>
                      <w:marTop w:val="200"/>
                      <w:marBottom w:val="0"/>
                      <w:divBdr>
                        <w:top w:val="none" w:sz="0" w:space="0" w:color="auto"/>
                        <w:left w:val="none" w:sz="0" w:space="0" w:color="auto"/>
                        <w:bottom w:val="none" w:sz="0" w:space="0" w:color="auto"/>
                        <w:right w:val="none" w:sz="0" w:space="0" w:color="auto"/>
                      </w:divBdr>
                      <w:divsChild>
                        <w:div w:id="1825119403">
                          <w:marLeft w:val="0"/>
                          <w:marRight w:val="0"/>
                          <w:marTop w:val="0"/>
                          <w:marBottom w:val="0"/>
                          <w:divBdr>
                            <w:top w:val="none" w:sz="0" w:space="0" w:color="auto"/>
                            <w:left w:val="none" w:sz="0" w:space="0" w:color="auto"/>
                            <w:bottom w:val="none" w:sz="0" w:space="0" w:color="auto"/>
                            <w:right w:val="none" w:sz="0" w:space="0" w:color="auto"/>
                          </w:divBdr>
                        </w:div>
                        <w:div w:id="168539869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7075216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75657550">
                      <w:marLeft w:val="0"/>
                      <w:marRight w:val="0"/>
                      <w:marTop w:val="200"/>
                      <w:marBottom w:val="200"/>
                      <w:divBdr>
                        <w:top w:val="none" w:sz="0" w:space="0" w:color="auto"/>
                        <w:left w:val="none" w:sz="0" w:space="0" w:color="auto"/>
                        <w:bottom w:val="none" w:sz="0" w:space="0" w:color="auto"/>
                        <w:right w:val="none" w:sz="0" w:space="0" w:color="auto"/>
                      </w:divBdr>
                    </w:div>
                    <w:div w:id="1569077458">
                      <w:marLeft w:val="0"/>
                      <w:marRight w:val="0"/>
                      <w:marTop w:val="0"/>
                      <w:marBottom w:val="0"/>
                      <w:divBdr>
                        <w:top w:val="none" w:sz="0" w:space="0" w:color="auto"/>
                        <w:left w:val="none" w:sz="0" w:space="0" w:color="auto"/>
                        <w:bottom w:val="none" w:sz="0" w:space="0" w:color="auto"/>
                        <w:right w:val="none" w:sz="0" w:space="0" w:color="auto"/>
                      </w:divBdr>
                    </w:div>
                    <w:div w:id="2001958865">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sChild>
        </w:div>
        <w:div w:id="1799839846">
          <w:marLeft w:val="0"/>
          <w:marRight w:val="0"/>
          <w:marTop w:val="400"/>
          <w:marBottom w:val="400"/>
          <w:divBdr>
            <w:top w:val="none" w:sz="0" w:space="0" w:color="auto"/>
            <w:left w:val="none" w:sz="0" w:space="0" w:color="auto"/>
            <w:bottom w:val="none" w:sz="0" w:space="0" w:color="auto"/>
            <w:right w:val="none" w:sz="0" w:space="0" w:color="auto"/>
          </w:divBdr>
        </w:div>
        <w:div w:id="1233736300">
          <w:marLeft w:val="0"/>
          <w:marRight w:val="0"/>
          <w:marTop w:val="400"/>
          <w:marBottom w:val="400"/>
          <w:divBdr>
            <w:top w:val="none" w:sz="0" w:space="0" w:color="auto"/>
            <w:left w:val="none" w:sz="0" w:space="0" w:color="auto"/>
            <w:bottom w:val="none" w:sz="0" w:space="0" w:color="auto"/>
            <w:right w:val="none" w:sz="0" w:space="0" w:color="auto"/>
          </w:divBdr>
        </w:div>
      </w:divsChild>
    </w:div>
    <w:div w:id="602147350">
      <w:bodyDiv w:val="1"/>
      <w:marLeft w:val="0"/>
      <w:marRight w:val="0"/>
      <w:marTop w:val="0"/>
      <w:marBottom w:val="0"/>
      <w:divBdr>
        <w:top w:val="none" w:sz="0" w:space="0" w:color="auto"/>
        <w:left w:val="none" w:sz="0" w:space="0" w:color="auto"/>
        <w:bottom w:val="none" w:sz="0" w:space="0" w:color="auto"/>
        <w:right w:val="none" w:sz="0" w:space="0" w:color="auto"/>
      </w:divBdr>
    </w:div>
    <w:div w:id="642349738">
      <w:bodyDiv w:val="1"/>
      <w:marLeft w:val="0"/>
      <w:marRight w:val="0"/>
      <w:marTop w:val="0"/>
      <w:marBottom w:val="0"/>
      <w:divBdr>
        <w:top w:val="none" w:sz="0" w:space="0" w:color="auto"/>
        <w:left w:val="none" w:sz="0" w:space="0" w:color="auto"/>
        <w:bottom w:val="none" w:sz="0" w:space="0" w:color="auto"/>
        <w:right w:val="none" w:sz="0" w:space="0" w:color="auto"/>
      </w:divBdr>
    </w:div>
    <w:div w:id="746003899">
      <w:bodyDiv w:val="1"/>
      <w:marLeft w:val="0"/>
      <w:marRight w:val="0"/>
      <w:marTop w:val="0"/>
      <w:marBottom w:val="0"/>
      <w:divBdr>
        <w:top w:val="none" w:sz="0" w:space="0" w:color="auto"/>
        <w:left w:val="none" w:sz="0" w:space="0" w:color="auto"/>
        <w:bottom w:val="none" w:sz="0" w:space="0" w:color="auto"/>
        <w:right w:val="none" w:sz="0" w:space="0" w:color="auto"/>
      </w:divBdr>
    </w:div>
    <w:div w:id="943541124">
      <w:bodyDiv w:val="1"/>
      <w:marLeft w:val="0"/>
      <w:marRight w:val="0"/>
      <w:marTop w:val="0"/>
      <w:marBottom w:val="0"/>
      <w:divBdr>
        <w:top w:val="none" w:sz="0" w:space="0" w:color="auto"/>
        <w:left w:val="none" w:sz="0" w:space="0" w:color="auto"/>
        <w:bottom w:val="none" w:sz="0" w:space="0" w:color="auto"/>
        <w:right w:val="none" w:sz="0" w:space="0" w:color="auto"/>
      </w:divBdr>
    </w:div>
    <w:div w:id="1029061442">
      <w:bodyDiv w:val="1"/>
      <w:marLeft w:val="0"/>
      <w:marRight w:val="0"/>
      <w:marTop w:val="0"/>
      <w:marBottom w:val="0"/>
      <w:divBdr>
        <w:top w:val="none" w:sz="0" w:space="0" w:color="auto"/>
        <w:left w:val="none" w:sz="0" w:space="0" w:color="auto"/>
        <w:bottom w:val="none" w:sz="0" w:space="0" w:color="auto"/>
        <w:right w:val="none" w:sz="0" w:space="0" w:color="auto"/>
      </w:divBdr>
      <w:divsChild>
        <w:div w:id="2126266847">
          <w:marLeft w:val="0"/>
          <w:marRight w:val="0"/>
          <w:marTop w:val="0"/>
          <w:marBottom w:val="0"/>
          <w:divBdr>
            <w:top w:val="none" w:sz="0" w:space="0" w:color="auto"/>
            <w:left w:val="none" w:sz="0" w:space="0" w:color="auto"/>
            <w:bottom w:val="none" w:sz="0" w:space="0" w:color="auto"/>
            <w:right w:val="none" w:sz="0" w:space="0" w:color="auto"/>
          </w:divBdr>
        </w:div>
        <w:div w:id="918487909">
          <w:marLeft w:val="0"/>
          <w:marRight w:val="0"/>
          <w:marTop w:val="0"/>
          <w:marBottom w:val="0"/>
          <w:divBdr>
            <w:top w:val="none" w:sz="0" w:space="0" w:color="auto"/>
            <w:left w:val="none" w:sz="0" w:space="0" w:color="auto"/>
            <w:bottom w:val="none" w:sz="0" w:space="0" w:color="auto"/>
            <w:right w:val="none" w:sz="0" w:space="0" w:color="auto"/>
          </w:divBdr>
        </w:div>
      </w:divsChild>
    </w:div>
    <w:div w:id="1055547780">
      <w:bodyDiv w:val="1"/>
      <w:marLeft w:val="0"/>
      <w:marRight w:val="0"/>
      <w:marTop w:val="0"/>
      <w:marBottom w:val="0"/>
      <w:divBdr>
        <w:top w:val="none" w:sz="0" w:space="0" w:color="auto"/>
        <w:left w:val="none" w:sz="0" w:space="0" w:color="auto"/>
        <w:bottom w:val="none" w:sz="0" w:space="0" w:color="auto"/>
        <w:right w:val="none" w:sz="0" w:space="0" w:color="auto"/>
      </w:divBdr>
      <w:divsChild>
        <w:div w:id="160127968">
          <w:marLeft w:val="0"/>
          <w:marRight w:val="0"/>
          <w:marTop w:val="0"/>
          <w:marBottom w:val="0"/>
          <w:divBdr>
            <w:top w:val="none" w:sz="0" w:space="0" w:color="auto"/>
            <w:left w:val="none" w:sz="0" w:space="0" w:color="auto"/>
            <w:bottom w:val="none" w:sz="0" w:space="0" w:color="auto"/>
            <w:right w:val="none" w:sz="0" w:space="0" w:color="auto"/>
          </w:divBdr>
        </w:div>
        <w:div w:id="1017384275">
          <w:marLeft w:val="0"/>
          <w:marRight w:val="0"/>
          <w:marTop w:val="0"/>
          <w:marBottom w:val="0"/>
          <w:divBdr>
            <w:top w:val="none" w:sz="0" w:space="0" w:color="auto"/>
            <w:left w:val="none" w:sz="0" w:space="0" w:color="auto"/>
            <w:bottom w:val="none" w:sz="0" w:space="0" w:color="auto"/>
            <w:right w:val="none" w:sz="0" w:space="0" w:color="auto"/>
          </w:divBdr>
        </w:div>
      </w:divsChild>
    </w:div>
    <w:div w:id="1110856297">
      <w:bodyDiv w:val="1"/>
      <w:marLeft w:val="0"/>
      <w:marRight w:val="0"/>
      <w:marTop w:val="0"/>
      <w:marBottom w:val="0"/>
      <w:divBdr>
        <w:top w:val="none" w:sz="0" w:space="0" w:color="auto"/>
        <w:left w:val="none" w:sz="0" w:space="0" w:color="auto"/>
        <w:bottom w:val="none" w:sz="0" w:space="0" w:color="auto"/>
        <w:right w:val="none" w:sz="0" w:space="0" w:color="auto"/>
      </w:divBdr>
    </w:div>
    <w:div w:id="1152987814">
      <w:bodyDiv w:val="1"/>
      <w:marLeft w:val="0"/>
      <w:marRight w:val="0"/>
      <w:marTop w:val="0"/>
      <w:marBottom w:val="0"/>
      <w:divBdr>
        <w:top w:val="none" w:sz="0" w:space="0" w:color="auto"/>
        <w:left w:val="none" w:sz="0" w:space="0" w:color="auto"/>
        <w:bottom w:val="none" w:sz="0" w:space="0" w:color="auto"/>
        <w:right w:val="none" w:sz="0" w:space="0" w:color="auto"/>
      </w:divBdr>
      <w:divsChild>
        <w:div w:id="432869309">
          <w:marLeft w:val="0"/>
          <w:marRight w:val="0"/>
          <w:marTop w:val="0"/>
          <w:marBottom w:val="0"/>
          <w:divBdr>
            <w:top w:val="none" w:sz="0" w:space="0" w:color="auto"/>
            <w:left w:val="none" w:sz="0" w:space="0" w:color="auto"/>
            <w:bottom w:val="none" w:sz="0" w:space="0" w:color="auto"/>
            <w:right w:val="none" w:sz="0" w:space="0" w:color="auto"/>
          </w:divBdr>
        </w:div>
      </w:divsChild>
    </w:div>
    <w:div w:id="1244677879">
      <w:bodyDiv w:val="1"/>
      <w:marLeft w:val="0"/>
      <w:marRight w:val="0"/>
      <w:marTop w:val="0"/>
      <w:marBottom w:val="0"/>
      <w:divBdr>
        <w:top w:val="none" w:sz="0" w:space="0" w:color="auto"/>
        <w:left w:val="none" w:sz="0" w:space="0" w:color="auto"/>
        <w:bottom w:val="none" w:sz="0" w:space="0" w:color="auto"/>
        <w:right w:val="none" w:sz="0" w:space="0" w:color="auto"/>
      </w:divBdr>
    </w:div>
    <w:div w:id="1297640337">
      <w:bodyDiv w:val="1"/>
      <w:marLeft w:val="0"/>
      <w:marRight w:val="0"/>
      <w:marTop w:val="0"/>
      <w:marBottom w:val="0"/>
      <w:divBdr>
        <w:top w:val="none" w:sz="0" w:space="0" w:color="auto"/>
        <w:left w:val="none" w:sz="0" w:space="0" w:color="auto"/>
        <w:bottom w:val="none" w:sz="0" w:space="0" w:color="auto"/>
        <w:right w:val="none" w:sz="0" w:space="0" w:color="auto"/>
      </w:divBdr>
      <w:divsChild>
        <w:div w:id="716857786">
          <w:marLeft w:val="0"/>
          <w:marRight w:val="0"/>
          <w:marTop w:val="0"/>
          <w:marBottom w:val="0"/>
          <w:divBdr>
            <w:top w:val="none" w:sz="0" w:space="0" w:color="auto"/>
            <w:left w:val="none" w:sz="0" w:space="0" w:color="auto"/>
            <w:bottom w:val="none" w:sz="0" w:space="0" w:color="auto"/>
            <w:right w:val="none" w:sz="0" w:space="0" w:color="auto"/>
          </w:divBdr>
        </w:div>
      </w:divsChild>
    </w:div>
    <w:div w:id="1428119476">
      <w:bodyDiv w:val="1"/>
      <w:marLeft w:val="0"/>
      <w:marRight w:val="0"/>
      <w:marTop w:val="0"/>
      <w:marBottom w:val="0"/>
      <w:divBdr>
        <w:top w:val="none" w:sz="0" w:space="0" w:color="auto"/>
        <w:left w:val="none" w:sz="0" w:space="0" w:color="auto"/>
        <w:bottom w:val="none" w:sz="0" w:space="0" w:color="auto"/>
        <w:right w:val="none" w:sz="0" w:space="0" w:color="auto"/>
      </w:divBdr>
    </w:div>
    <w:div w:id="1496219095">
      <w:bodyDiv w:val="1"/>
      <w:marLeft w:val="0"/>
      <w:marRight w:val="0"/>
      <w:marTop w:val="0"/>
      <w:marBottom w:val="0"/>
      <w:divBdr>
        <w:top w:val="none" w:sz="0" w:space="0" w:color="auto"/>
        <w:left w:val="none" w:sz="0" w:space="0" w:color="auto"/>
        <w:bottom w:val="none" w:sz="0" w:space="0" w:color="auto"/>
        <w:right w:val="none" w:sz="0" w:space="0" w:color="auto"/>
      </w:divBdr>
    </w:div>
    <w:div w:id="1528984349">
      <w:bodyDiv w:val="1"/>
      <w:marLeft w:val="0"/>
      <w:marRight w:val="0"/>
      <w:marTop w:val="0"/>
      <w:marBottom w:val="0"/>
      <w:divBdr>
        <w:top w:val="none" w:sz="0" w:space="0" w:color="auto"/>
        <w:left w:val="none" w:sz="0" w:space="0" w:color="auto"/>
        <w:bottom w:val="none" w:sz="0" w:space="0" w:color="auto"/>
        <w:right w:val="none" w:sz="0" w:space="0" w:color="auto"/>
      </w:divBdr>
    </w:div>
    <w:div w:id="1569996759">
      <w:bodyDiv w:val="1"/>
      <w:marLeft w:val="0"/>
      <w:marRight w:val="0"/>
      <w:marTop w:val="0"/>
      <w:marBottom w:val="0"/>
      <w:divBdr>
        <w:top w:val="none" w:sz="0" w:space="0" w:color="auto"/>
        <w:left w:val="none" w:sz="0" w:space="0" w:color="auto"/>
        <w:bottom w:val="none" w:sz="0" w:space="0" w:color="auto"/>
        <w:right w:val="none" w:sz="0" w:space="0" w:color="auto"/>
      </w:divBdr>
    </w:div>
    <w:div w:id="1664551515">
      <w:bodyDiv w:val="1"/>
      <w:marLeft w:val="0"/>
      <w:marRight w:val="0"/>
      <w:marTop w:val="0"/>
      <w:marBottom w:val="0"/>
      <w:divBdr>
        <w:top w:val="none" w:sz="0" w:space="0" w:color="auto"/>
        <w:left w:val="none" w:sz="0" w:space="0" w:color="auto"/>
        <w:bottom w:val="none" w:sz="0" w:space="0" w:color="auto"/>
        <w:right w:val="none" w:sz="0" w:space="0" w:color="auto"/>
      </w:divBdr>
    </w:div>
    <w:div w:id="1676686607">
      <w:bodyDiv w:val="1"/>
      <w:marLeft w:val="0"/>
      <w:marRight w:val="0"/>
      <w:marTop w:val="0"/>
      <w:marBottom w:val="0"/>
      <w:divBdr>
        <w:top w:val="none" w:sz="0" w:space="0" w:color="auto"/>
        <w:left w:val="none" w:sz="0" w:space="0" w:color="auto"/>
        <w:bottom w:val="none" w:sz="0" w:space="0" w:color="auto"/>
        <w:right w:val="none" w:sz="0" w:space="0" w:color="auto"/>
      </w:divBdr>
    </w:div>
    <w:div w:id="1771505917">
      <w:bodyDiv w:val="1"/>
      <w:marLeft w:val="0"/>
      <w:marRight w:val="0"/>
      <w:marTop w:val="0"/>
      <w:marBottom w:val="0"/>
      <w:divBdr>
        <w:top w:val="none" w:sz="0" w:space="0" w:color="auto"/>
        <w:left w:val="none" w:sz="0" w:space="0" w:color="auto"/>
        <w:bottom w:val="none" w:sz="0" w:space="0" w:color="auto"/>
        <w:right w:val="none" w:sz="0" w:space="0" w:color="auto"/>
      </w:divBdr>
    </w:div>
    <w:div w:id="1772316421">
      <w:bodyDiv w:val="1"/>
      <w:marLeft w:val="0"/>
      <w:marRight w:val="0"/>
      <w:marTop w:val="0"/>
      <w:marBottom w:val="0"/>
      <w:divBdr>
        <w:top w:val="none" w:sz="0" w:space="0" w:color="auto"/>
        <w:left w:val="none" w:sz="0" w:space="0" w:color="auto"/>
        <w:bottom w:val="none" w:sz="0" w:space="0" w:color="auto"/>
        <w:right w:val="none" w:sz="0" w:space="0" w:color="auto"/>
      </w:divBdr>
    </w:div>
    <w:div w:id="1773746324">
      <w:bodyDiv w:val="1"/>
      <w:marLeft w:val="0"/>
      <w:marRight w:val="0"/>
      <w:marTop w:val="0"/>
      <w:marBottom w:val="0"/>
      <w:divBdr>
        <w:top w:val="none" w:sz="0" w:space="0" w:color="auto"/>
        <w:left w:val="none" w:sz="0" w:space="0" w:color="auto"/>
        <w:bottom w:val="none" w:sz="0" w:space="0" w:color="auto"/>
        <w:right w:val="none" w:sz="0" w:space="0" w:color="auto"/>
      </w:divBdr>
    </w:div>
    <w:div w:id="1840345360">
      <w:bodyDiv w:val="1"/>
      <w:marLeft w:val="0"/>
      <w:marRight w:val="0"/>
      <w:marTop w:val="0"/>
      <w:marBottom w:val="0"/>
      <w:divBdr>
        <w:top w:val="none" w:sz="0" w:space="0" w:color="auto"/>
        <w:left w:val="none" w:sz="0" w:space="0" w:color="auto"/>
        <w:bottom w:val="none" w:sz="0" w:space="0" w:color="auto"/>
        <w:right w:val="none" w:sz="0" w:space="0" w:color="auto"/>
      </w:divBdr>
    </w:div>
    <w:div w:id="1848403765">
      <w:bodyDiv w:val="1"/>
      <w:marLeft w:val="0"/>
      <w:marRight w:val="0"/>
      <w:marTop w:val="0"/>
      <w:marBottom w:val="0"/>
      <w:divBdr>
        <w:top w:val="none" w:sz="0" w:space="0" w:color="auto"/>
        <w:left w:val="none" w:sz="0" w:space="0" w:color="auto"/>
        <w:bottom w:val="none" w:sz="0" w:space="0" w:color="auto"/>
        <w:right w:val="none" w:sz="0" w:space="0" w:color="auto"/>
      </w:divBdr>
    </w:div>
    <w:div w:id="1905066318">
      <w:bodyDiv w:val="1"/>
      <w:marLeft w:val="0"/>
      <w:marRight w:val="0"/>
      <w:marTop w:val="0"/>
      <w:marBottom w:val="0"/>
      <w:divBdr>
        <w:top w:val="none" w:sz="0" w:space="0" w:color="auto"/>
        <w:left w:val="none" w:sz="0" w:space="0" w:color="auto"/>
        <w:bottom w:val="none" w:sz="0" w:space="0" w:color="auto"/>
        <w:right w:val="none" w:sz="0" w:space="0" w:color="auto"/>
      </w:divBdr>
    </w:div>
    <w:div w:id="1914586486">
      <w:bodyDiv w:val="1"/>
      <w:marLeft w:val="0"/>
      <w:marRight w:val="0"/>
      <w:marTop w:val="0"/>
      <w:marBottom w:val="0"/>
      <w:divBdr>
        <w:top w:val="none" w:sz="0" w:space="0" w:color="auto"/>
        <w:left w:val="none" w:sz="0" w:space="0" w:color="auto"/>
        <w:bottom w:val="none" w:sz="0" w:space="0" w:color="auto"/>
        <w:right w:val="none" w:sz="0" w:space="0" w:color="auto"/>
      </w:divBdr>
    </w:div>
    <w:div w:id="1931158630">
      <w:bodyDiv w:val="1"/>
      <w:marLeft w:val="0"/>
      <w:marRight w:val="0"/>
      <w:marTop w:val="0"/>
      <w:marBottom w:val="0"/>
      <w:divBdr>
        <w:top w:val="none" w:sz="0" w:space="0" w:color="auto"/>
        <w:left w:val="none" w:sz="0" w:space="0" w:color="auto"/>
        <w:bottom w:val="none" w:sz="0" w:space="0" w:color="auto"/>
        <w:right w:val="none" w:sz="0" w:space="0" w:color="auto"/>
      </w:divBdr>
    </w:div>
    <w:div w:id="1979993584">
      <w:bodyDiv w:val="1"/>
      <w:marLeft w:val="0"/>
      <w:marRight w:val="0"/>
      <w:marTop w:val="0"/>
      <w:marBottom w:val="0"/>
      <w:divBdr>
        <w:top w:val="none" w:sz="0" w:space="0" w:color="auto"/>
        <w:left w:val="none" w:sz="0" w:space="0" w:color="auto"/>
        <w:bottom w:val="none" w:sz="0" w:space="0" w:color="auto"/>
        <w:right w:val="none" w:sz="0" w:space="0" w:color="auto"/>
      </w:divBdr>
      <w:divsChild>
        <w:div w:id="20968561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napier.idm.oclc.org/article/10.1007/s00500-022-06950-y" TargetMode="External"/><Relationship Id="rId21" Type="http://schemas.openxmlformats.org/officeDocument/2006/relationships/diagramColors" Target="diagrams/colors1.xml"/><Relationship Id="rId42" Type="http://schemas.openxmlformats.org/officeDocument/2006/relationships/hyperlink" Target="http://research.microsoft.com/apps/pubs/default.aspx?id=219979" TargetMode="External"/><Relationship Id="rId47" Type="http://schemas.openxmlformats.org/officeDocument/2006/relationships/hyperlink" Target="https://scholar.google.com/scholar_lookup?journal=Privacy+Enhancing+Technologies.+PET+2007.+Lecture+Notes+in+Computer+Science,+vol+4776&amp;title=Louis,+Lester+and+Pierre:+three+protocols+for+location+privacy&amp;author=G+Zhong&amp;author=I+Goldberg&amp;author=U+Hengartner&amp;publication_year=2007&amp;pages=62-76&amp;doi=10.1007/978-3-540-75551-7_5&amp;" TargetMode="External"/><Relationship Id="rId63" Type="http://schemas.openxmlformats.org/officeDocument/2006/relationships/hyperlink" Target="http://www.ncbi.nlm.nih.gov/pubmed/24835616" TargetMode="External"/><Relationship Id="rId68" Type="http://schemas.openxmlformats.org/officeDocument/2006/relationships/hyperlink" Target="https://doi.org/10.1016/j.bspc.2022.104044"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proquest.com/docview/2563867384?pq-origsite=primo&amp;sourcetype=Scholarly%20Journals" TargetMode="External"/><Relationship Id="rId11" Type="http://schemas.openxmlformats.org/officeDocument/2006/relationships/hyperlink" Target="https://www.ncbi.nlm.nih.gov/pmc/articles/PMC7798938/" TargetMode="External"/><Relationship Id="rId24" Type="http://schemas.openxmlformats.org/officeDocument/2006/relationships/hyperlink" Target="https://link.springer.com/chapter/10.1007/978-3-031-33386-6_6" TargetMode="External"/><Relationship Id="rId32" Type="http://schemas.openxmlformats.org/officeDocument/2006/relationships/hyperlink" Target="https://www.ncbi.nlm.nih.gov/pmc/articles/PMC7952236/" TargetMode="External"/><Relationship Id="rId37" Type="http://schemas.openxmlformats.org/officeDocument/2006/relationships/hyperlink" Target="https://eprint.iacr.org/2011/277.pdf" TargetMode="External"/><Relationship Id="rId40" Type="http://schemas.openxmlformats.org/officeDocument/2006/relationships/hyperlink" Target="https://ieeexplore.ieee.org/document/7328732" TargetMode="External"/><Relationship Id="rId45" Type="http://schemas.openxmlformats.org/officeDocument/2006/relationships/hyperlink" Target="https://www.ncbi.nlm.nih.gov/pmc/articles/PMC8505638/" TargetMode="External"/><Relationship Id="rId53" Type="http://schemas.openxmlformats.org/officeDocument/2006/relationships/image" Target="media/image8.png"/><Relationship Id="rId58" Type="http://schemas.openxmlformats.org/officeDocument/2006/relationships/hyperlink" Target="https://doi-org.napier.idm.oclc.org/10.1007/s00500-022-06950-y" TargetMode="External"/><Relationship Id="rId66" Type="http://schemas.openxmlformats.org/officeDocument/2006/relationships/hyperlink" Target="https://doi.org/10.5075/epfl-thesis-8846" TargetMode="External"/><Relationship Id="rId5" Type="http://schemas.openxmlformats.org/officeDocument/2006/relationships/webSettings" Target="webSettings.xml"/><Relationship Id="rId61" Type="http://schemas.openxmlformats.org/officeDocument/2006/relationships/hyperlink" Target="https://doi.org/10.1088/1757-899X/981/2/022079" TargetMode="External"/><Relationship Id="rId19" Type="http://schemas.openxmlformats.org/officeDocument/2006/relationships/diagramLayout" Target="diagrams/layout1.xml"/><Relationship Id="rId14" Type="http://schemas.openxmlformats.org/officeDocument/2006/relationships/image" Target="media/image3.png"/><Relationship Id="rId22" Type="http://schemas.microsoft.com/office/2007/relationships/diagramDrawing" Target="diagrams/drawing1.xml"/><Relationship Id="rId27" Type="http://schemas.openxmlformats.org/officeDocument/2006/relationships/hyperlink" Target="https://onlinelibrary-wiley-com.napier.idm.oclc.org/doi/full/10.1111/exsy.12879" TargetMode="External"/><Relationship Id="rId30" Type="http://schemas.openxmlformats.org/officeDocument/2006/relationships/hyperlink" Target="https://infoscience.epfl.ch/record/305447?ln=en&amp;v=pdf" TargetMode="External"/><Relationship Id="rId35" Type="http://schemas.openxmlformats.org/officeDocument/2006/relationships/hyperlink" Target="https://ieeexplore-ieee-org.napier.idm.oclc.org/document/7279139" TargetMode="External"/><Relationship Id="rId43" Type="http://schemas.openxmlformats.org/officeDocument/2006/relationships/hyperlink" Target="https://www.ncbi.nlm.nih.gov/pmc/articles/PMC9228489/" TargetMode="External"/><Relationship Id="rId48" Type="http://schemas.openxmlformats.org/officeDocument/2006/relationships/hyperlink" Target="https://www-sciencedirect-com.napier.idm.oclc.org/science/article/pii/S174680942200516X?via%3Dihub" TargetMode="External"/><Relationship Id="rId56" Type="http://schemas.openxmlformats.org/officeDocument/2006/relationships/hyperlink" Target="https://www.cryptolab.cloud/" TargetMode="External"/><Relationship Id="rId64" Type="http://schemas.openxmlformats.org/officeDocument/2006/relationships/hyperlink" Target="http://research.microsoft.com/apps/pubs/default.aspx?id=219979" TargetMode="External"/><Relationship Id="rId69" Type="http://schemas.openxmlformats.org/officeDocument/2006/relationships/hyperlink" Target="https://doi.org/10.13026/ce62-pc98" TargetMode="External"/><Relationship Id="rId8" Type="http://schemas.openxmlformats.org/officeDocument/2006/relationships/image" Target="media/image1.png"/><Relationship Id="rId51" Type="http://schemas.openxmlformats.org/officeDocument/2006/relationships/hyperlink" Target="https://github.com/serengil/LightPH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ing.oreilly.com/library/view/cryptography-algorithms/9781789617139/B12111_09_Final_PG_ePub.xhtml" TargetMode="External"/><Relationship Id="rId17" Type="http://schemas.openxmlformats.org/officeDocument/2006/relationships/hyperlink" Target="https://link.springer.com/article/10.1007/s40747-022-00756-z" TargetMode="External"/><Relationship Id="rId25" Type="http://schemas.openxmlformats.org/officeDocument/2006/relationships/image" Target="media/image5.png"/><Relationship Id="rId33" Type="http://schemas.openxmlformats.org/officeDocument/2006/relationships/hyperlink" Target="https://www.nature.com/articles/s41591-021-01506-3" TargetMode="External"/><Relationship Id="rId38" Type="http://schemas.openxmlformats.org/officeDocument/2006/relationships/hyperlink" Target="https://ieeexplore-ieee-org.napier.idm.oclc.org/document/7279139" TargetMode="External"/><Relationship Id="rId46" Type="http://schemas.openxmlformats.org/officeDocument/2006/relationships/hyperlink" Target="https://www.ncbi.nlm.nih.gov/pmc/articles/PMC8276784/" TargetMode="External"/><Relationship Id="rId59" Type="http://schemas.openxmlformats.org/officeDocument/2006/relationships/hyperlink" Target="https://doi.org/10.1007/s40747-022-00756-z" TargetMode="External"/><Relationship Id="rId67" Type="http://schemas.openxmlformats.org/officeDocument/2006/relationships/hyperlink" Target="https://doi.org/10.1038/s41591-021-01506-3" TargetMode="External"/><Relationship Id="rId20" Type="http://schemas.openxmlformats.org/officeDocument/2006/relationships/diagramQuickStyle" Target="diagrams/quickStyle1.xml"/><Relationship Id="rId41" Type="http://schemas.openxmlformats.org/officeDocument/2006/relationships/hyperlink" Target="http://www.ncbi.nlm.nih.gov/pubmed/24835616" TargetMode="External"/><Relationship Id="rId54" Type="http://schemas.openxmlformats.org/officeDocument/2006/relationships/hyperlink" Target="https://www-sciencedirect-com.napier.idm.oclc.org/science/article/pii/S174680942200516X?via%3Dihub" TargetMode="External"/><Relationship Id="rId62" Type="http://schemas.openxmlformats.org/officeDocument/2006/relationships/hyperlink" Target="https://doi.org/10.1145/3214303" TargetMode="External"/><Relationship Id="rId70" Type="http://schemas.openxmlformats.org/officeDocument/2006/relationships/hyperlink" Target="https://github.com/serengil/LightPH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l-acm-org.napier.idm.oclc.org/doi/10.1145/3214303" TargetMode="External"/><Relationship Id="rId23" Type="http://schemas.openxmlformats.org/officeDocument/2006/relationships/hyperlink" Target="https://www.cryptolab.cloud/" TargetMode="External"/><Relationship Id="rId28" Type="http://schemas.openxmlformats.org/officeDocument/2006/relationships/hyperlink" Target="https://ieeexplore-ieee-org.napier.idm.oclc.org/document/9926857" TargetMode="External"/><Relationship Id="rId36" Type="http://schemas.openxmlformats.org/officeDocument/2006/relationships/hyperlink" Target="https://ieeexplore-ieee-org.napier.idm.oclc.org/document/6657078" TargetMode="External"/><Relationship Id="rId49" Type="http://schemas.openxmlformats.org/officeDocument/2006/relationships/hyperlink" Target="https://link.springer.com/chapter/10.1007/978-3-319-70694-8_15" TargetMode="External"/><Relationship Id="rId57" Type="http://schemas.openxmlformats.org/officeDocument/2006/relationships/hyperlink" Target="https://doi.org/10.1007/978-3-031-33386-6_6" TargetMode="External"/><Relationship Id="rId10" Type="http://schemas.openxmlformats.org/officeDocument/2006/relationships/hyperlink" Target="https://digital.nhs.uk/data-and-information/looking-after-information/data-security-and-information-governance/codes-of-practice-for-handling-information-in-health-and-care/a-guide-to-confidentiality-in-health-and-social-care" TargetMode="External"/><Relationship Id="rId31" Type="http://schemas.openxmlformats.org/officeDocument/2006/relationships/image" Target="media/image6.png"/><Relationship Id="rId44" Type="http://schemas.openxmlformats.org/officeDocument/2006/relationships/hyperlink" Target="https://learning.oreilly.com/library/view/cryptography-algorithms/9781789617139/B12111_09_Final_PG_ePub.xhtml" TargetMode="External"/><Relationship Id="rId52" Type="http://schemas.openxmlformats.org/officeDocument/2006/relationships/image" Target="media/image7.png"/><Relationship Id="rId60" Type="http://schemas.openxmlformats.org/officeDocument/2006/relationships/hyperlink" Target="https://doi-org.napier.idm.oclc.org/10.1111/exsy.12879" TargetMode="External"/><Relationship Id="rId65" Type="http://schemas.openxmlformats.org/officeDocument/2006/relationships/hyperlink" Target="https://infoscience.epfl.ch/search?f1=author&amp;as=1&amp;sf=title&amp;so=a&amp;rm=&amp;m1=e&amp;p1=Mouchet%2C%20Christian%20Vincent&amp;ln=en"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crypto.stanford.edu/craig/craig-thesis.pdf" TargetMode="External"/><Relationship Id="rId18" Type="http://schemas.openxmlformats.org/officeDocument/2006/relationships/diagramData" Target="diagrams/data1.xml"/><Relationship Id="rId39" Type="http://schemas.openxmlformats.org/officeDocument/2006/relationships/hyperlink" Target="https://link.springer.com/chapter/10.1007/978-3-642-40041-4_5" TargetMode="External"/><Relationship Id="rId34" Type="http://schemas.openxmlformats.org/officeDocument/2006/relationships/hyperlink" Target="https://www.ncbi.nlm.nih.gov/pmc/articles/PMC8505638/" TargetMode="External"/><Relationship Id="rId50" Type="http://schemas.openxmlformats.org/officeDocument/2006/relationships/hyperlink" Target="https://doi.org/10.13026/ce62-pc98" TargetMode="External"/><Relationship Id="rId55" Type="http://schemas.openxmlformats.org/officeDocument/2006/relationships/hyperlink" Target="https://www-sciencedirect-com.napier.idm.oclc.org/science/article/pii/S174680942200516X?via%3Dihub" TargetMode="External"/><Relationship Id="rId7" Type="http://schemas.openxmlformats.org/officeDocument/2006/relationships/endnotes" Target="endnotes.xml"/><Relationship Id="rId71"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1065F7-F19E-43AF-A30B-C4556A81349A}"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n-US"/>
        </a:p>
      </dgm:t>
    </dgm:pt>
    <dgm:pt modelId="{E8369440-D3B7-4FB3-884B-F344EF30B1B3}">
      <dgm:prSet phldrT="[Text]" custT="1"/>
      <dgm:spPr/>
      <dgm:t>
        <a:bodyPr/>
        <a:lstStyle/>
        <a:p>
          <a:r>
            <a:rPr lang="en-US" sz="1600"/>
            <a:t>Encryption:</a:t>
          </a:r>
        </a:p>
      </dgm:t>
    </dgm:pt>
    <dgm:pt modelId="{9B39B59E-9A62-4C55-89E8-19A23065C2FB}" type="parTrans" cxnId="{E98AB37F-37FC-4EDA-B48F-DB2E219A9948}">
      <dgm:prSet/>
      <dgm:spPr/>
      <dgm:t>
        <a:bodyPr/>
        <a:lstStyle/>
        <a:p>
          <a:endParaRPr lang="en-US"/>
        </a:p>
      </dgm:t>
    </dgm:pt>
    <dgm:pt modelId="{3A2F9AD7-B722-4827-8AF9-4EE5C1B063AD}" type="sibTrans" cxnId="{E98AB37F-37FC-4EDA-B48F-DB2E219A9948}">
      <dgm:prSet/>
      <dgm:spPr/>
      <dgm:t>
        <a:bodyPr/>
        <a:lstStyle/>
        <a:p>
          <a:endParaRPr lang="en-US"/>
        </a:p>
      </dgm:t>
    </dgm:pt>
    <dgm:pt modelId="{995017C3-B249-4820-971C-314393004684}">
      <dgm:prSet phldrT="[Text]"/>
      <dgm:spPr/>
      <dgm:t>
        <a:bodyPr/>
        <a:lstStyle/>
        <a:p>
          <a:endParaRPr lang="en-US"/>
        </a:p>
      </dgm:t>
    </dgm:pt>
    <dgm:pt modelId="{C4672F42-2417-49CA-9949-80DE0886C567}" type="parTrans" cxnId="{BD6C3FA2-833F-40C5-9AC6-271D478E6E9E}">
      <dgm:prSet/>
      <dgm:spPr/>
      <dgm:t>
        <a:bodyPr/>
        <a:lstStyle/>
        <a:p>
          <a:endParaRPr lang="en-US"/>
        </a:p>
      </dgm:t>
    </dgm:pt>
    <dgm:pt modelId="{725EC4B5-3968-4256-8154-199A4813F630}" type="sibTrans" cxnId="{BD6C3FA2-833F-40C5-9AC6-271D478E6E9E}">
      <dgm:prSet/>
      <dgm:spPr/>
      <dgm:t>
        <a:bodyPr/>
        <a:lstStyle/>
        <a:p>
          <a:endParaRPr lang="en-US"/>
        </a:p>
      </dgm:t>
    </dgm:pt>
    <dgm:pt modelId="{40D071DE-6EB0-4F2F-9998-CADD30984541}">
      <dgm:prSet phldrT="[Text]" custT="1"/>
      <dgm:spPr/>
      <dgm:t>
        <a:bodyPr/>
        <a:lstStyle/>
        <a:p>
          <a:r>
            <a:rPr lang="en-US" sz="1600"/>
            <a:t>Decryption:</a:t>
          </a:r>
        </a:p>
      </dgm:t>
    </dgm:pt>
    <dgm:pt modelId="{AE28393D-E709-462A-B88F-38B8AA93A82C}" type="parTrans" cxnId="{2C78D713-7CBB-4D1F-96AC-02FE2024B264}">
      <dgm:prSet/>
      <dgm:spPr/>
      <dgm:t>
        <a:bodyPr/>
        <a:lstStyle/>
        <a:p>
          <a:endParaRPr lang="en-US"/>
        </a:p>
      </dgm:t>
    </dgm:pt>
    <dgm:pt modelId="{89D4F76F-966F-420F-A87C-BB7B477352E0}" type="sibTrans" cxnId="{2C78D713-7CBB-4D1F-96AC-02FE2024B264}">
      <dgm:prSet/>
      <dgm:spPr/>
      <dgm:t>
        <a:bodyPr/>
        <a:lstStyle/>
        <a:p>
          <a:endParaRPr lang="en-US"/>
        </a:p>
      </dgm:t>
    </dgm:pt>
    <dgm:pt modelId="{14A81714-C25A-4696-B47B-047F6F29CF56}">
      <dgm:prSet/>
      <dgm:spPr/>
      <dgm:t>
        <a:bodyPr/>
        <a:lstStyle/>
        <a:p>
          <a:r>
            <a:rPr lang="en-US"/>
            <a:t>C = M</a:t>
          </a:r>
          <a:r>
            <a:rPr lang="en-US" baseline="30000"/>
            <a:t>e</a:t>
          </a:r>
          <a:r>
            <a:rPr lang="en-US" baseline="0"/>
            <a:t> mod N</a:t>
          </a:r>
          <a:endParaRPr lang="en-US"/>
        </a:p>
      </dgm:t>
    </dgm:pt>
    <dgm:pt modelId="{58AB5C2E-DD38-482C-9651-CAE130B72BA5}" type="parTrans" cxnId="{6D5794C3-84BB-4227-ACB1-E86CCC673848}">
      <dgm:prSet/>
      <dgm:spPr/>
      <dgm:t>
        <a:bodyPr/>
        <a:lstStyle/>
        <a:p>
          <a:endParaRPr lang="en-US"/>
        </a:p>
      </dgm:t>
    </dgm:pt>
    <dgm:pt modelId="{0018EB3B-0B41-47F0-AE8D-6890DB3E35A0}" type="sibTrans" cxnId="{6D5794C3-84BB-4227-ACB1-E86CCC673848}">
      <dgm:prSet/>
      <dgm:spPr/>
      <dgm:t>
        <a:bodyPr/>
        <a:lstStyle/>
        <a:p>
          <a:endParaRPr lang="en-US"/>
        </a:p>
      </dgm:t>
    </dgm:pt>
    <dgm:pt modelId="{845BE7F2-8ECF-4535-BB15-FE1B1A91B753}">
      <dgm:prSet/>
      <dgm:spPr/>
      <dgm:t>
        <a:bodyPr/>
        <a:lstStyle/>
        <a:p>
          <a:r>
            <a:rPr lang="en-US"/>
            <a:t>M = C</a:t>
          </a:r>
          <a:r>
            <a:rPr lang="en-US" baseline="30000"/>
            <a:t>d</a:t>
          </a:r>
          <a:r>
            <a:rPr lang="en-US" baseline="0"/>
            <a:t> mod N</a:t>
          </a:r>
          <a:endParaRPr lang="en-US"/>
        </a:p>
      </dgm:t>
    </dgm:pt>
    <dgm:pt modelId="{53ACD636-4356-4349-8D5B-B738F5D73473}" type="parTrans" cxnId="{388CF0B9-951D-4195-A767-2F27A9C7EE6F}">
      <dgm:prSet/>
      <dgm:spPr/>
      <dgm:t>
        <a:bodyPr/>
        <a:lstStyle/>
        <a:p>
          <a:endParaRPr lang="en-US"/>
        </a:p>
      </dgm:t>
    </dgm:pt>
    <dgm:pt modelId="{777D5778-FEED-490D-9DD1-9B1E1400901C}" type="sibTrans" cxnId="{388CF0B9-951D-4195-A767-2F27A9C7EE6F}">
      <dgm:prSet/>
      <dgm:spPr/>
      <dgm:t>
        <a:bodyPr/>
        <a:lstStyle/>
        <a:p>
          <a:endParaRPr lang="en-US"/>
        </a:p>
      </dgm:t>
    </dgm:pt>
    <dgm:pt modelId="{6749BE8A-C8C6-4C8E-BB1B-1FA5B6F529C6}" type="pres">
      <dgm:prSet presAssocID="{7D1065F7-F19E-43AF-A30B-C4556A81349A}" presName="linear" presStyleCnt="0">
        <dgm:presLayoutVars>
          <dgm:animLvl val="lvl"/>
          <dgm:resizeHandles val="exact"/>
        </dgm:presLayoutVars>
      </dgm:prSet>
      <dgm:spPr/>
    </dgm:pt>
    <dgm:pt modelId="{D62C5A76-C7EE-4747-8DA5-012C509FCC70}" type="pres">
      <dgm:prSet presAssocID="{E8369440-D3B7-4FB3-884B-F344EF30B1B3}" presName="parentText" presStyleLbl="node1" presStyleIdx="0" presStyleCnt="4" custScaleX="92982" custScaleY="33393" custLinFactNeighborX="150" custLinFactNeighborY="7203">
        <dgm:presLayoutVars>
          <dgm:chMax val="0"/>
          <dgm:bulletEnabled val="1"/>
        </dgm:presLayoutVars>
      </dgm:prSet>
      <dgm:spPr/>
    </dgm:pt>
    <dgm:pt modelId="{737A152F-A4BF-4A93-87E1-FFBDA04DD1FD}" type="pres">
      <dgm:prSet presAssocID="{E8369440-D3B7-4FB3-884B-F344EF30B1B3}" presName="childText" presStyleLbl="revTx" presStyleIdx="0" presStyleCnt="1">
        <dgm:presLayoutVars>
          <dgm:bulletEnabled val="1"/>
        </dgm:presLayoutVars>
      </dgm:prSet>
      <dgm:spPr/>
    </dgm:pt>
    <dgm:pt modelId="{2F670FB5-6525-42CA-91E9-9FC14D4B9E43}" type="pres">
      <dgm:prSet presAssocID="{14A81714-C25A-4696-B47B-047F6F29CF56}" presName="parentText" presStyleLbl="node1" presStyleIdx="1" presStyleCnt="4" custScaleX="93300" custScaleY="51920" custLinFactY="-50439" custLinFactNeighborY="-100000">
        <dgm:presLayoutVars>
          <dgm:chMax val="0"/>
          <dgm:bulletEnabled val="1"/>
        </dgm:presLayoutVars>
      </dgm:prSet>
      <dgm:spPr/>
    </dgm:pt>
    <dgm:pt modelId="{FEF209CC-F35C-4CCC-B933-CCE3F227D121}" type="pres">
      <dgm:prSet presAssocID="{0018EB3B-0B41-47F0-AE8D-6890DB3E35A0}" presName="spacer" presStyleCnt="0"/>
      <dgm:spPr/>
    </dgm:pt>
    <dgm:pt modelId="{7EB9DFB5-1E57-48FA-8335-C30DB5A77EA3}" type="pres">
      <dgm:prSet presAssocID="{40D071DE-6EB0-4F2F-9998-CADD30984541}" presName="parentText" presStyleLbl="node1" presStyleIdx="2" presStyleCnt="4" custScaleX="92957" custScaleY="31988" custLinFactY="-59948" custLinFactNeighborX="162" custLinFactNeighborY="-100000">
        <dgm:presLayoutVars>
          <dgm:chMax val="0"/>
          <dgm:bulletEnabled val="1"/>
        </dgm:presLayoutVars>
      </dgm:prSet>
      <dgm:spPr/>
    </dgm:pt>
    <dgm:pt modelId="{5AED4F97-37A4-4175-91D2-40973B35EF75}" type="pres">
      <dgm:prSet presAssocID="{89D4F76F-966F-420F-A87C-BB7B477352E0}" presName="spacer" presStyleCnt="0"/>
      <dgm:spPr/>
    </dgm:pt>
    <dgm:pt modelId="{E180D47D-0F58-474E-B42E-21D29A6C318F}" type="pres">
      <dgm:prSet presAssocID="{845BE7F2-8ECF-4535-BB15-FE1B1A91B753}" presName="parentText" presStyleLbl="node1" presStyleIdx="3" presStyleCnt="4" custScaleX="93281" custScaleY="44441" custLinFactY="-69262" custLinFactNeighborX="150" custLinFactNeighborY="-100000">
        <dgm:presLayoutVars>
          <dgm:chMax val="0"/>
          <dgm:bulletEnabled val="1"/>
        </dgm:presLayoutVars>
      </dgm:prSet>
      <dgm:spPr/>
    </dgm:pt>
  </dgm:ptLst>
  <dgm:cxnLst>
    <dgm:cxn modelId="{1D26EA02-FCD9-4C38-B842-758FF0CBC4F5}" type="presOf" srcId="{14A81714-C25A-4696-B47B-047F6F29CF56}" destId="{2F670FB5-6525-42CA-91E9-9FC14D4B9E43}" srcOrd="0" destOrd="0" presId="urn:microsoft.com/office/officeart/2005/8/layout/vList2"/>
    <dgm:cxn modelId="{2C78D713-7CBB-4D1F-96AC-02FE2024B264}" srcId="{7D1065F7-F19E-43AF-A30B-C4556A81349A}" destId="{40D071DE-6EB0-4F2F-9998-CADD30984541}" srcOrd="2" destOrd="0" parTransId="{AE28393D-E709-462A-B88F-38B8AA93A82C}" sibTransId="{89D4F76F-966F-420F-A87C-BB7B477352E0}"/>
    <dgm:cxn modelId="{694F1824-BCCF-41FA-8FE0-5C380F23DE94}" type="presOf" srcId="{E8369440-D3B7-4FB3-884B-F344EF30B1B3}" destId="{D62C5A76-C7EE-4747-8DA5-012C509FCC70}" srcOrd="0" destOrd="0" presId="urn:microsoft.com/office/officeart/2005/8/layout/vList2"/>
    <dgm:cxn modelId="{B07AE83E-63BA-4B9F-8186-64696A31AEBD}" type="presOf" srcId="{7D1065F7-F19E-43AF-A30B-C4556A81349A}" destId="{6749BE8A-C8C6-4C8E-BB1B-1FA5B6F529C6}" srcOrd="0" destOrd="0" presId="urn:microsoft.com/office/officeart/2005/8/layout/vList2"/>
    <dgm:cxn modelId="{D1D47B6C-2F80-44FE-A56B-FCD42F75FE2B}" type="presOf" srcId="{40D071DE-6EB0-4F2F-9998-CADD30984541}" destId="{7EB9DFB5-1E57-48FA-8335-C30DB5A77EA3}" srcOrd="0" destOrd="0" presId="urn:microsoft.com/office/officeart/2005/8/layout/vList2"/>
    <dgm:cxn modelId="{E98AB37F-37FC-4EDA-B48F-DB2E219A9948}" srcId="{7D1065F7-F19E-43AF-A30B-C4556A81349A}" destId="{E8369440-D3B7-4FB3-884B-F344EF30B1B3}" srcOrd="0" destOrd="0" parTransId="{9B39B59E-9A62-4C55-89E8-19A23065C2FB}" sibTransId="{3A2F9AD7-B722-4827-8AF9-4EE5C1B063AD}"/>
    <dgm:cxn modelId="{2F4EB392-9573-4153-AA3E-0A54712423C4}" type="presOf" srcId="{845BE7F2-8ECF-4535-BB15-FE1B1A91B753}" destId="{E180D47D-0F58-474E-B42E-21D29A6C318F}" srcOrd="0" destOrd="0" presId="urn:microsoft.com/office/officeart/2005/8/layout/vList2"/>
    <dgm:cxn modelId="{BD6C3FA2-833F-40C5-9AC6-271D478E6E9E}" srcId="{E8369440-D3B7-4FB3-884B-F344EF30B1B3}" destId="{995017C3-B249-4820-971C-314393004684}" srcOrd="0" destOrd="0" parTransId="{C4672F42-2417-49CA-9949-80DE0886C567}" sibTransId="{725EC4B5-3968-4256-8154-199A4813F630}"/>
    <dgm:cxn modelId="{388CF0B9-951D-4195-A767-2F27A9C7EE6F}" srcId="{7D1065F7-F19E-43AF-A30B-C4556A81349A}" destId="{845BE7F2-8ECF-4535-BB15-FE1B1A91B753}" srcOrd="3" destOrd="0" parTransId="{53ACD636-4356-4349-8D5B-B738F5D73473}" sibTransId="{777D5778-FEED-490D-9DD1-9B1E1400901C}"/>
    <dgm:cxn modelId="{3FCD72BD-AD19-4FA8-B1D4-08FAA6B3FDB1}" type="presOf" srcId="{995017C3-B249-4820-971C-314393004684}" destId="{737A152F-A4BF-4A93-87E1-FFBDA04DD1FD}" srcOrd="0" destOrd="0" presId="urn:microsoft.com/office/officeart/2005/8/layout/vList2"/>
    <dgm:cxn modelId="{6D5794C3-84BB-4227-ACB1-E86CCC673848}" srcId="{7D1065F7-F19E-43AF-A30B-C4556A81349A}" destId="{14A81714-C25A-4696-B47B-047F6F29CF56}" srcOrd="1" destOrd="0" parTransId="{58AB5C2E-DD38-482C-9651-CAE130B72BA5}" sibTransId="{0018EB3B-0B41-47F0-AE8D-6890DB3E35A0}"/>
    <dgm:cxn modelId="{25960CBE-18D7-4BE1-A27D-9F44AA0F1020}" type="presParOf" srcId="{6749BE8A-C8C6-4C8E-BB1B-1FA5B6F529C6}" destId="{D62C5A76-C7EE-4747-8DA5-012C509FCC70}" srcOrd="0" destOrd="0" presId="urn:microsoft.com/office/officeart/2005/8/layout/vList2"/>
    <dgm:cxn modelId="{0D99F245-0B86-4788-9BB0-030E94B05B44}" type="presParOf" srcId="{6749BE8A-C8C6-4C8E-BB1B-1FA5B6F529C6}" destId="{737A152F-A4BF-4A93-87E1-FFBDA04DD1FD}" srcOrd="1" destOrd="0" presId="urn:microsoft.com/office/officeart/2005/8/layout/vList2"/>
    <dgm:cxn modelId="{6F2B06FE-FFF9-42CF-8E24-1BF3871EAE3F}" type="presParOf" srcId="{6749BE8A-C8C6-4C8E-BB1B-1FA5B6F529C6}" destId="{2F670FB5-6525-42CA-91E9-9FC14D4B9E43}" srcOrd="2" destOrd="0" presId="urn:microsoft.com/office/officeart/2005/8/layout/vList2"/>
    <dgm:cxn modelId="{D503C02A-AD6F-4779-861F-23F9543A3148}" type="presParOf" srcId="{6749BE8A-C8C6-4C8E-BB1B-1FA5B6F529C6}" destId="{FEF209CC-F35C-4CCC-B933-CCE3F227D121}" srcOrd="3" destOrd="0" presId="urn:microsoft.com/office/officeart/2005/8/layout/vList2"/>
    <dgm:cxn modelId="{7377C543-AC2E-438B-9093-B0329CE8F19F}" type="presParOf" srcId="{6749BE8A-C8C6-4C8E-BB1B-1FA5B6F529C6}" destId="{7EB9DFB5-1E57-48FA-8335-C30DB5A77EA3}" srcOrd="4" destOrd="0" presId="urn:microsoft.com/office/officeart/2005/8/layout/vList2"/>
    <dgm:cxn modelId="{B9222AA6-4A53-4AB2-A083-BA2618D71C08}" type="presParOf" srcId="{6749BE8A-C8C6-4C8E-BB1B-1FA5B6F529C6}" destId="{5AED4F97-37A4-4175-91D2-40973B35EF75}" srcOrd="5" destOrd="0" presId="urn:microsoft.com/office/officeart/2005/8/layout/vList2"/>
    <dgm:cxn modelId="{E7DBA33F-A40B-4FAD-A665-EE53A3611A7F}" type="presParOf" srcId="{6749BE8A-C8C6-4C8E-BB1B-1FA5B6F529C6}" destId="{E180D47D-0F58-474E-B42E-21D29A6C318F}" srcOrd="6" destOrd="0" presId="urn:microsoft.com/office/officeart/2005/8/layout/v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2C5A76-C7EE-4747-8DA5-012C509FCC70}">
      <dsp:nvSpPr>
        <dsp:cNvPr id="0" name=""/>
        <dsp:cNvSpPr/>
      </dsp:nvSpPr>
      <dsp:spPr>
        <a:xfrm>
          <a:off x="171820" y="49342"/>
          <a:ext cx="4366272" cy="2242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Encryption:</a:t>
          </a:r>
        </a:p>
      </dsp:txBody>
      <dsp:txXfrm>
        <a:off x="182767" y="60289"/>
        <a:ext cx="4344378" cy="202366"/>
      </dsp:txXfrm>
    </dsp:sp>
    <dsp:sp modelId="{737A152F-A4BF-4A93-87E1-FFBDA04DD1FD}">
      <dsp:nvSpPr>
        <dsp:cNvPr id="0" name=""/>
        <dsp:cNvSpPr/>
      </dsp:nvSpPr>
      <dsp:spPr>
        <a:xfrm>
          <a:off x="0" y="240204"/>
          <a:ext cx="4695825" cy="463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092" tIns="15240" rIns="85344" bIns="15240" numCol="1" spcCol="1270" anchor="t" anchorCtr="0">
          <a:noAutofit/>
        </a:bodyPr>
        <a:lstStyle/>
        <a:p>
          <a:pPr marL="57150" lvl="1" indent="-57150" algn="l" defTabSz="400050">
            <a:lnSpc>
              <a:spcPct val="90000"/>
            </a:lnSpc>
            <a:spcBef>
              <a:spcPct val="0"/>
            </a:spcBef>
            <a:spcAft>
              <a:spcPct val="20000"/>
            </a:spcAft>
            <a:buChar char="•"/>
          </a:pPr>
          <a:endParaRPr lang="en-US" sz="900" kern="1200"/>
        </a:p>
      </dsp:txBody>
      <dsp:txXfrm>
        <a:off x="0" y="240204"/>
        <a:ext cx="4695825" cy="463680"/>
      </dsp:txXfrm>
    </dsp:sp>
    <dsp:sp modelId="{2F670FB5-6525-42CA-91E9-9FC14D4B9E43}">
      <dsp:nvSpPr>
        <dsp:cNvPr id="0" name=""/>
        <dsp:cNvSpPr/>
      </dsp:nvSpPr>
      <dsp:spPr>
        <a:xfrm>
          <a:off x="157310" y="284506"/>
          <a:ext cx="4381204" cy="348684"/>
        </a:xfrm>
        <a:prstGeom prst="roundRect">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C = M</a:t>
          </a:r>
          <a:r>
            <a:rPr lang="en-US" sz="1200" kern="1200" baseline="30000"/>
            <a:t>e</a:t>
          </a:r>
          <a:r>
            <a:rPr lang="en-US" sz="1200" kern="1200" baseline="0"/>
            <a:t> mod N</a:t>
          </a:r>
          <a:endParaRPr lang="en-US" sz="1200" kern="1200"/>
        </a:p>
      </dsp:txBody>
      <dsp:txXfrm>
        <a:off x="174331" y="301527"/>
        <a:ext cx="4347162" cy="314642"/>
      </dsp:txXfrm>
    </dsp:sp>
    <dsp:sp modelId="{7EB9DFB5-1E57-48FA-8335-C30DB5A77EA3}">
      <dsp:nvSpPr>
        <dsp:cNvPr id="0" name=""/>
        <dsp:cNvSpPr/>
      </dsp:nvSpPr>
      <dsp:spPr>
        <a:xfrm>
          <a:off x="172970" y="649970"/>
          <a:ext cx="4365098" cy="214825"/>
        </a:xfrm>
        <a:prstGeom prst="round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Decryption:</a:t>
          </a:r>
        </a:p>
      </dsp:txBody>
      <dsp:txXfrm>
        <a:off x="183457" y="660457"/>
        <a:ext cx="4344124" cy="193851"/>
      </dsp:txXfrm>
    </dsp:sp>
    <dsp:sp modelId="{E180D47D-0F58-474E-B42E-21D29A6C318F}">
      <dsp:nvSpPr>
        <dsp:cNvPr id="0" name=""/>
        <dsp:cNvSpPr/>
      </dsp:nvSpPr>
      <dsp:spPr>
        <a:xfrm>
          <a:off x="164799" y="882884"/>
          <a:ext cx="4380312" cy="298456"/>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M = C</a:t>
          </a:r>
          <a:r>
            <a:rPr lang="en-US" sz="1200" kern="1200" baseline="30000"/>
            <a:t>d</a:t>
          </a:r>
          <a:r>
            <a:rPr lang="en-US" sz="1200" kern="1200" baseline="0"/>
            <a:t> mod N</a:t>
          </a:r>
          <a:endParaRPr lang="en-US" sz="1200" kern="1200"/>
        </a:p>
      </dsp:txBody>
      <dsp:txXfrm>
        <a:off x="179368" y="897453"/>
        <a:ext cx="4351174" cy="269318"/>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Gen09</b:Tag>
    <b:SourceType>Report</b:SourceType>
    <b:Guid>{A9DF2995-C7CB-4143-8F9A-04409B48DAB8}</b:Guid>
    <b:Title>A FULLY HOMOMORPHIC ENCRYPTION SCHEME</b:Title>
    <b:Year>2009</b:Year>
    <b:City>Stanford</b:City>
    <b:Publisher>Stanford University</b:Publisher>
    <b:LCID>en-US</b:LCID>
    <b:Author>
      <b:Author>
        <b:NameList>
          <b:Person>
            <b:Last>GENTRY et al.</b:Last>
            <b:First>Craig</b:First>
          </b:Person>
        </b:NameList>
      </b:Author>
    </b:Author>
    <b:RefOrder>1</b:RefOrder>
  </b:Source>
  <b:Source>
    <b:Tag>alA18</b:Tag>
    <b:SourceType>Report</b:SourceType>
    <b:Guid>{B87658DD-3F5F-41E9-8B37-36673B97BF21}</b:Guid>
    <b:LCID>en-US</b:LCID>
    <b:Author>
      <b:Author>
        <b:NameList>
          <b:Person>
            <b:Last>ACAR et al.</b:Last>
            <b:First>Abbas</b:First>
          </b:Person>
        </b:NameList>
      </b:Author>
    </b:Author>
    <b:Title>A Survey on Homomorphic Encryption Schemes: Theory</b:Title>
    <b:Year>2018</b:Year>
    <b:Publisher>ACM Computing Surveys</b:Publisher>
    <b:RefOrder>2</b:RefOrder>
  </b:Source>
</b:Sources>
</file>

<file path=customXml/itemProps1.xml><?xml version="1.0" encoding="utf-8"?>
<ds:datastoreItem xmlns:ds="http://schemas.openxmlformats.org/officeDocument/2006/customXml" ds:itemID="{0203F9FD-D42E-4813-BF1C-ED62DA12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Pages>
  <Words>5825</Words>
  <Characters>33206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Homomorphic Encryption: Impact on The Medical Field</vt:lpstr>
    </vt:vector>
  </TitlesOfParts>
  <Company>Submitted to: Prof Bill Buchanan</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Homomorphic Encryption: Impact on The Medical Field</dc:title>
  <dc:subject/>
  <dc:creator>Aya Karim</dc:creator>
  <cp:keywords/>
  <dc:description/>
  <cp:lastModifiedBy>Aya Karim</cp:lastModifiedBy>
  <cp:revision>5</cp:revision>
  <cp:lastPrinted>2024-05-11T11:27:00Z</cp:lastPrinted>
  <dcterms:created xsi:type="dcterms:W3CDTF">2024-05-10T14:06:00Z</dcterms:created>
  <dcterms:modified xsi:type="dcterms:W3CDTF">2024-05-11T11:28:00Z</dcterms:modified>
</cp:coreProperties>
</file>