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148" w:rsidRDefault="005933F4" w:rsidP="005933F4">
      <w:pPr>
        <w:spacing w:before="100" w:after="60"/>
      </w:pPr>
      <w:r>
        <w:rPr>
          <w:b/>
          <w:bCs/>
          <w:color w:val="1F4E79"/>
          <w:sz w:val="40"/>
          <w:szCs w:val="40"/>
          <w:rtl/>
        </w:rPr>
        <w:t>שאלון הערכת התנהגויות בריאות</w:t>
      </w:r>
    </w:p>
    <w:p w:rsidR="00616148" w:rsidRDefault="005933F4" w:rsidP="005933F4">
      <w:pPr>
        <w:spacing w:after="60"/>
      </w:pPr>
      <w:r>
        <w:rPr>
          <w:b/>
          <w:bCs/>
          <w:color w:val="2E75B6"/>
          <w:sz w:val="28"/>
          <w:szCs w:val="28"/>
          <w:rtl/>
        </w:rPr>
        <w:t>לפני ייעוץ לשינוי אורח חיים בריא</w:t>
      </w:r>
    </w:p>
    <w:p w:rsidR="00616148" w:rsidRDefault="005933F4" w:rsidP="005933F4">
      <w:pPr>
        <w:spacing w:after="200"/>
      </w:pPr>
      <w:r>
        <w:rPr>
          <w:i/>
          <w:iCs/>
          <w:color w:val="555555"/>
          <w:rtl/>
        </w:rPr>
        <w:t>מבוסס על שאלונים שתוקפו במחקרים מדעיים עם ציון מקורות APA 7</w:t>
      </w:r>
    </w:p>
    <w:tbl>
      <w:tblPr>
        <w:bidiVisual/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3369"/>
        <w:gridCol w:w="3369"/>
      </w:tblGrid>
      <w:tr w:rsidR="00616148" w:rsidTr="00D277EC">
        <w:tc>
          <w:tcPr>
            <w:tcW w:w="33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148" w:rsidRDefault="005933F4" w:rsidP="005933F4">
            <w:r>
              <w:rPr>
                <w:rtl/>
              </w:rPr>
              <w:t>שם מלא: _______________________</w:t>
            </w:r>
          </w:p>
        </w:tc>
        <w:tc>
          <w:tcPr>
            <w:tcW w:w="33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148" w:rsidRDefault="005933F4" w:rsidP="005933F4">
            <w:r>
              <w:rPr>
                <w:rtl/>
              </w:rPr>
              <w:t>ת.ז.: _______________________</w:t>
            </w:r>
          </w:p>
        </w:tc>
        <w:tc>
          <w:tcPr>
            <w:tcW w:w="33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6148" w:rsidRDefault="005933F4" w:rsidP="005933F4">
            <w:r>
              <w:rPr>
                <w:rtl/>
              </w:rPr>
              <w:t>תאריך: _______________________</w:t>
            </w:r>
          </w:p>
        </w:tc>
      </w:tr>
    </w:tbl>
    <w:p w:rsidR="00616148" w:rsidRDefault="00616148" w:rsidP="005933F4">
      <w:pPr>
        <w:spacing w:before="120" w:after="60"/>
      </w:pPr>
    </w:p>
    <w:p w:rsidR="00616148" w:rsidRDefault="005933F4" w:rsidP="005933F4">
      <w:pPr>
        <w:spacing w:before="60" w:after="40"/>
      </w:pPr>
      <w:r>
        <w:rPr>
          <w:b/>
          <w:bCs/>
          <w:color w:val="1F4E79"/>
          <w:sz w:val="22"/>
          <w:szCs w:val="22"/>
          <w:rtl/>
        </w:rPr>
        <w:t>הנחיות מילוי:</w:t>
      </w:r>
    </w:p>
    <w:p w:rsidR="00616148" w:rsidRDefault="005933F4" w:rsidP="005933F4">
      <w:pPr>
        <w:spacing w:before="20" w:after="20"/>
      </w:pPr>
      <w:r>
        <w:rPr>
          <w:sz w:val="19"/>
          <w:szCs w:val="19"/>
          <w:rtl/>
        </w:rPr>
        <w:t xml:space="preserve">1. ענה/י על כל השאלות לפי חווייתך </w:t>
      </w:r>
      <w:proofErr w:type="spellStart"/>
      <w:r>
        <w:rPr>
          <w:sz w:val="19"/>
          <w:szCs w:val="19"/>
          <w:rtl/>
        </w:rPr>
        <w:t>האמיתית</w:t>
      </w:r>
      <w:proofErr w:type="spellEnd"/>
      <w:r>
        <w:rPr>
          <w:sz w:val="19"/>
          <w:szCs w:val="19"/>
          <w:rtl/>
        </w:rPr>
        <w:t xml:space="preserve"> – אין תשובות נכונות או שגויות.</w:t>
      </w:r>
    </w:p>
    <w:p w:rsidR="00616148" w:rsidRDefault="005933F4" w:rsidP="005933F4">
      <w:pPr>
        <w:spacing w:before="20" w:after="20"/>
      </w:pPr>
      <w:r>
        <w:rPr>
          <w:sz w:val="19"/>
          <w:szCs w:val="19"/>
          <w:rtl/>
        </w:rPr>
        <w:t>2. אם לא צוין אחרת, ההתייחסות היא לחודש האחרון או לשגרה הכללית שלך.</w:t>
      </w:r>
    </w:p>
    <w:p w:rsidR="00616148" w:rsidRDefault="005933F4" w:rsidP="005933F4">
      <w:pPr>
        <w:spacing w:before="20" w:after="20"/>
      </w:pPr>
      <w:r>
        <w:rPr>
          <w:sz w:val="19"/>
          <w:szCs w:val="19"/>
          <w:rtl/>
        </w:rPr>
        <w:t>3. המידע חסוי לחלוטין ומיועד לשיפור הטיפול האישי בך.</w:t>
      </w:r>
    </w:p>
    <w:p w:rsidR="00616148" w:rsidRDefault="005933F4" w:rsidP="005933F4">
      <w:pPr>
        <w:spacing w:before="20" w:after="160"/>
      </w:pPr>
      <w:r>
        <w:rPr>
          <w:sz w:val="19"/>
          <w:szCs w:val="19"/>
          <w:rtl/>
        </w:rPr>
        <w:t>4. ניתן להעביר שאלון זה דיגיטלית (</w:t>
      </w:r>
      <w:proofErr w:type="spellStart"/>
      <w:r>
        <w:rPr>
          <w:sz w:val="19"/>
          <w:szCs w:val="19"/>
          <w:rtl/>
        </w:rPr>
        <w:t>אווטר</w:t>
      </w:r>
      <w:proofErr w:type="spellEnd"/>
      <w:r>
        <w:rPr>
          <w:sz w:val="19"/>
          <w:szCs w:val="19"/>
          <w:rtl/>
        </w:rPr>
        <w:t xml:space="preserve"> / צ'אט) לפני הפגישה עם </w:t>
      </w:r>
      <w:proofErr w:type="spellStart"/>
      <w:r>
        <w:rPr>
          <w:sz w:val="19"/>
          <w:szCs w:val="19"/>
          <w:rtl/>
        </w:rPr>
        <w:t>הדיאטנ</w:t>
      </w:r>
      <w:proofErr w:type="spellEnd"/>
      <w:r>
        <w:rPr>
          <w:sz w:val="19"/>
          <w:szCs w:val="19"/>
          <w:rtl/>
        </w:rPr>
        <w:t>/</w:t>
      </w:r>
      <w:proofErr w:type="spellStart"/>
      <w:r>
        <w:rPr>
          <w:sz w:val="19"/>
          <w:szCs w:val="19"/>
          <w:rtl/>
        </w:rPr>
        <w:t>ית</w:t>
      </w:r>
      <w:proofErr w:type="spellEnd"/>
      <w:r>
        <w:rPr>
          <w:sz w:val="19"/>
          <w:szCs w:val="19"/>
          <w:rtl/>
        </w:rPr>
        <w:t>.</w:t>
      </w:r>
    </w:p>
    <w:tbl>
      <w:tblPr>
        <w:bidiVisual/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1324"/>
        <w:gridCol w:w="3972"/>
        <w:gridCol w:w="2207"/>
        <w:gridCol w:w="1986"/>
      </w:tblGrid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6148" w:rsidRDefault="005933F4" w:rsidP="005933F4">
            <w:r>
              <w:rPr>
                <w:b/>
                <w:bCs/>
                <w:color w:val="FFFFFF"/>
                <w:rtl/>
              </w:rPr>
              <w:t>מס׳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6148" w:rsidRDefault="005933F4" w:rsidP="005933F4">
            <w:r>
              <w:rPr>
                <w:b/>
                <w:bCs/>
                <w:color w:val="FFFFFF"/>
                <w:rtl/>
              </w:rPr>
              <w:t>תחום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6148" w:rsidRDefault="005933F4" w:rsidP="005933F4">
            <w:r>
              <w:rPr>
                <w:b/>
                <w:bCs/>
                <w:color w:val="FFFFFF"/>
                <w:rtl/>
              </w:rPr>
              <w:t>שאלה / פריט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6148" w:rsidRDefault="005933F4" w:rsidP="005933F4">
            <w:r>
              <w:rPr>
                <w:b/>
                <w:bCs/>
                <w:color w:val="FFFFFF"/>
                <w:rtl/>
              </w:rPr>
              <w:t>תשובה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6148" w:rsidRDefault="005933F4" w:rsidP="005933F4">
            <w:r>
              <w:rPr>
                <w:b/>
                <w:bCs/>
                <w:color w:val="FFFFFF"/>
                <w:rtl/>
              </w:rPr>
              <w:t>מקור (APA 7)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FFFFFF"/>
                <w:sz w:val="26"/>
                <w:szCs w:val="26"/>
                <w:rtl/>
              </w:rPr>
              <w:t>חלק א׳ – פרטים אישיים, היסטוריה רפואית והיסטוריה משפחתית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פרטים אישיים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פרטים כלליים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שם מלא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>–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פרטים כלליים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תאריך לידה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>–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פרטים כלליים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מגדר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זכר  ☐ נקבה  ☐ אחר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>–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פרטים כלליים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מצב משפחתי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רווק/ה  ☐ נשוי/אה  ☐ גרוש/ה  ☐ אלמן/ה  ☐ חי/ה בזוגיות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>–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פרטים כלליים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רמת השכלה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יסודית  ☐ תיכונית  ☐ על-תיכונית  ☐ אקדמית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>–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פרטים כלליים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עיסוק נוכחי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שכיר/ה  ☐ עצמאי/ת  ☐ לא עובד/ת  ☐ פנסיונר/</w:t>
            </w:r>
            <w:proofErr w:type="spellStart"/>
            <w:r>
              <w:rPr>
                <w:sz w:val="18"/>
                <w:szCs w:val="18"/>
                <w:rtl/>
              </w:rPr>
              <w:t>ית</w:t>
            </w:r>
            <w:proofErr w:type="spellEnd"/>
            <w:r>
              <w:rPr>
                <w:sz w:val="18"/>
                <w:szCs w:val="18"/>
                <w:rtl/>
              </w:rPr>
              <w:t xml:space="preserve">  ☐ סטודנט/</w:t>
            </w:r>
            <w:proofErr w:type="spellStart"/>
            <w:r>
              <w:rPr>
                <w:sz w:val="18"/>
                <w:szCs w:val="18"/>
                <w:rtl/>
              </w:rPr>
              <w:t>ית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>–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היסטוריה רפואית אישית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בריאות אישית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 xml:space="preserve">האם </w:t>
            </w:r>
            <w:proofErr w:type="spellStart"/>
            <w:r>
              <w:rPr>
                <w:sz w:val="18"/>
                <w:szCs w:val="18"/>
                <w:rtl/>
              </w:rPr>
              <w:t>אובחנת</w:t>
            </w:r>
            <w:proofErr w:type="spellEnd"/>
            <w:r>
              <w:rPr>
                <w:sz w:val="18"/>
                <w:szCs w:val="18"/>
                <w:rtl/>
              </w:rPr>
              <w:t xml:space="preserve"> עם מחלה כרונית כלשהי? (ניתן לסמן יותר מאחד)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סוכרת/טרום-סוכרת  ☐ יתר לחץ דם  ☐ מחלת לב כלילית  ☐ אי ספיקת לב  ☐ שבץ מוח  ☐ מחלת כליות  ☐ יתר שומנים בדם  ☐ אסתמה/COPD  ☐ מחלה אוטואימונית  ☐ סרטן  ☐ אחר: 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Piepoli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2016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בריאות אישית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נוטל/ת תרופות באופן קבוע? אם כן, אנא פרט/י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Piepoli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2016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בריאות אישית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 xml:space="preserve">האם </w:t>
            </w:r>
            <w:proofErr w:type="spellStart"/>
            <w:r>
              <w:rPr>
                <w:sz w:val="18"/>
                <w:szCs w:val="18"/>
                <w:rtl/>
              </w:rPr>
              <w:t>אובחנת</w:t>
            </w:r>
            <w:proofErr w:type="spellEnd"/>
            <w:r>
              <w:rPr>
                <w:sz w:val="18"/>
                <w:szCs w:val="18"/>
                <w:rtl/>
              </w:rPr>
              <w:t xml:space="preserve"> עם בעיה נפשית/רגשית? (דיכאון, חרדה, ADHD וכד')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Kroenke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Spitzer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2002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בריאות אישית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ביצעת ניתוחים קודמים הקשורים למחלות כרוניות או למשקל?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Piepoli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2016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בריאות אישית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אינך סובל/ת מאלרגיות מזון ידועות?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>–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היסטוריה משפחתית רפואית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היסטוריה משפחתית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בני משפחה מדרגה ראשונה (הורים, אחים) אובחנו עם מחלת לב כלילית לפני גיל 55 (גברים) או 65 (נשים)?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ידוע  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Piepoli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., 2016;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Wilson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1998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היסטוריה משפחתית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בני משפחה מדרגה ראשונה אובחנו עם סוכרת מסוג 2?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ידוע  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Piepoli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2016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היסטוריה משפחתית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בני משפחה מדרגה ראשונה אובחנו עם יתר לחץ דם?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ידוע  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Piepoli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2016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lastRenderedPageBreak/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היסטוריה משפחתית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בני משפחה מדרגה ראשונה אובחנו עם השמנת יתר?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ידוע  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Piepoli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2016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היסטוריה משפחתית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בני משפחה מדרגה ראשונה אובחנו עם מחלת סרטן?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ידוע  ☐ לא  ☐ כן (פרט/י סוג):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Piepoli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2016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היסטוריה משפחתית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בני משפחה מדרגה ראשונה סבלו מבעיות נפשיות (דיכאון, חרדה, הפרעות אכילה)?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ידוע  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Sullivan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FFFFFF"/>
                <w:sz w:val="26"/>
                <w:szCs w:val="26"/>
                <w:rtl/>
              </w:rPr>
              <w:t>חלק ב׳ – תזונה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תזונה – מידע כללי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ארוחות אתה/את אוכל/ת ביום בממוצע?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מספר: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Bonnet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2024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נוהג/ת לדלג על ארוחת בוקר?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לעולם לא  ☐ לפעמים (1–2 פעמים/שבוע)  ☐ לעיתים קרובות (3+ פעמים/שבוע)  ☐ תמיד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Horikawa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2011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ארוחות בממוצע בשבוע אתה/את סועד/ת מחוץ לבית (מסעדה, טייק-</w:t>
            </w:r>
            <w:proofErr w:type="spellStart"/>
            <w:r>
              <w:rPr>
                <w:sz w:val="18"/>
                <w:szCs w:val="18"/>
                <w:rtl/>
              </w:rPr>
              <w:t>אוויי</w:t>
            </w:r>
            <w:proofErr w:type="spellEnd"/>
            <w:r>
              <w:rPr>
                <w:sz w:val="18"/>
                <w:szCs w:val="18"/>
                <w:rtl/>
              </w:rPr>
              <w:t>, ג'אנק פוד)?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מספר: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Bonnet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2024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כוסות מים (250 מ"ל) אתה/את שותה/ת ביום בממוצע?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מספר כוסות: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Popkin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2010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נוהג/ת לאכול בשעות הלילה (לאחר 21:00)?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לעולם לא  ☐ לפעמים  ☐ לעיתים קרובות  ☐ כמעט תמיד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Sato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2011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כוסות משקאות עם קפאין (קפה, תה, אנרגיה) אתה/את שותה/ת ביום?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מספר כוסות: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Nawrot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2003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תזונה ים-תיכונית (I-MEDAS)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שמן זית הוא מקור השמן העיקרי שלך לבישול ולתיבול?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כן  ☐ לא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ירקות אתה/את אוכל/ת ביום? (מנה = 200 גרם)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פרי אתה/את אוכל/ת ביום? (לא כולל מיצים; מנה = 125 גרם)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קטניות (עדשים, שעועית, חומוס) אתה/את אוכל/ת בשבוע? (מנה = 150 גרם)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דגים (טריים, קפואים, קופסאות) אתה/את אוכל/ת בשבוע? (מנה = 100–150 גרם)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אגוזים ושקדים אתה/את אוכל/ת בשבוע? (מנה = חופן, 30 גרם)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דגנים מלאים אתה/את אוכל/ת ביום? (לחם מלא, אורז מלא, פסטה מלאה; מנה = פרוסת לחם / ½ כוס)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מוצרי חלב לא ממותקים אתה/את צורך/ת ביום? (חלב, יוגורט, גבינה; מנה = ½ כוס חלב / גביע יוגורט)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בשר עוף/הודו אתה/את אוכל/ת בשבוע? אם צמחוני/ת סמן/י 'כן' בשאלה 24 (מנה = 100–150 גרם)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בשר אדום (בקר, כבש, חזיר) או בשר מעובד (נקניק, נקניקיות, המבורגר קנוי) אתה/את אוכל/ת בשבוע? (מנה = 100–150 גרם בשר / 60 גרם מעובד)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חמאה, מרגרינה או שמנת אתה/את צורך/ת ביום? (מנה = 12 גרם, כ-2 כפיות)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כוסות משקאות ממותקים בסוכר (</w:t>
            </w:r>
            <w:proofErr w:type="spellStart"/>
            <w:r>
              <w:rPr>
                <w:sz w:val="18"/>
                <w:szCs w:val="18"/>
                <w:rtl/>
              </w:rPr>
              <w:t>שייקים</w:t>
            </w:r>
            <w:proofErr w:type="spellEnd"/>
            <w:r>
              <w:rPr>
                <w:sz w:val="18"/>
                <w:szCs w:val="18"/>
                <w:rtl/>
              </w:rPr>
              <w:t>, קולה, מיצי פרי, אנרגיה) אתה/את שותה/ת ביום? (פחית 330 מ"ל = 1.5 כוסות)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_._ _ כוסות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כוסות משקאות אלכוהוליים אתה/את שותה/ת בשבוע? (כוסית יין אדום / כוס בירה / כוסית חריף)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lastRenderedPageBreak/>
              <w:t>37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פעמים בשבוע אתה/את אוכל/ת מאפים מתוקים (עוגות, עוגיות, קרואסון, ביסקוויטים)?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פעמים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חטיפים מלוחים (צ'יפס, פופקורן מלוח, קרקרים מלוחים) אתה/את אוכל/ת בשבוע? (מנה = 25 גרם)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פעמים בשבוע אתה/את אוכל/ת ממתקים (שוקולד חלב, סוכריות, ממתקים בציפוי)?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פעמים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 xml:space="preserve">כמה מנות מאפים מלוחים (בורקס, ג'חנון, מלאווח, פאי </w:t>
            </w:r>
            <w:proofErr w:type="spellStart"/>
            <w:r>
              <w:rPr>
                <w:sz w:val="18"/>
                <w:szCs w:val="18"/>
                <w:rtl/>
              </w:rPr>
              <w:t>פילאס</w:t>
            </w:r>
            <w:proofErr w:type="spellEnd"/>
            <w:r>
              <w:rPr>
                <w:sz w:val="18"/>
                <w:szCs w:val="18"/>
                <w:rtl/>
              </w:rPr>
              <w:t>) אתה/את אוכל/ת בשבוע? (מנה = 50–60 גרם)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פעמים בשבוע אתה/את אוכל/ת ארוחות מוכנות / אינסטנט (מרק, פסטה מוכנה, 'מנה חמה')?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פעמים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פעמים בשבוע אתה/את אוכל/ת מטוגן עמוק (צ'יפס, שניצל, פלאפל) או ממרחים עשירים בשומן (מיונז)?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פעמים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תזונה ים-תיכונית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מנות חומוס/טחינה (כולל תוספת בארוחות) אתה/את אוכל/ת בשבוע? (מנה = כף אחת)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_ _ מנות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Martínez-González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גישה לאכילה ודפוסי אכילה (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Three-Factor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Eating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Questionnaire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– TFEQ)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דפוסי אכילה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כשאני מתחיל/ה לאכול, קשה לי לעצור לפני שאגמר את כל האוכל שבצלחת.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בהחלט לא  ☐ ברוב המקרים לא  ☐ ברוב המקרים כן  ☐ בהחלט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Karlsson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2000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דפוסי אכילה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אני אוכל/ת בגלל מצב רוח (לחץ, שעמום, עצב) ולא בגלל רעב.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בהחלט לא  ☐ ברוב המקרים לא  ☐ ברוב המקרים כן  ☐ בהחלט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Karlsson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2000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דפוסי אכילה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אני מגביל/ה את עצמי בכמויות אוכל גם כשאני רעב/ה.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בהחלט לא  ☐ ברוב המקרים לא  ☐ ברוב המקרים כן  ☐ בהחלט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Karlsson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2000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דפוסי אכילה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ראיית אוכל טעים גורמת לי לאכול גם ללא רעב.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בהחלט לא  ☐ ברוב המקרים לא  ☐ ברוב המקרים כן  ☐ בהחלט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Karlsson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2000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דפוסי אכילה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בסיומה של כל ארוחה אני מרגיש/ה שבע/ה לחלוטין.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כמעט אף פעם  ☐ לפעמים  ☐ לעיתים קרובות  ☐ כמעט תמיד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Karlsson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2000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FFFFFF"/>
                <w:sz w:val="26"/>
                <w:szCs w:val="26"/>
                <w:rtl/>
              </w:rPr>
              <w:t>חלק ג׳ – פעילות גופנית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▸ פעילות גופנית (IPAQ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Short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Form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+ WHO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Guidelines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>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49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פעילות גופנית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ימים בשבוע אתה/את מבצע/ת פעילות אירובית בעצימות בינונית-גבוהה (הליכה מהירה, ריצה, אופניים, שחייה) לפחות 30 דקות?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ימים: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Craig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2003; WHO, 2020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פעילות גופנית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דקות בממוצע נמשכת כל אחת מהפעילויות הנ"ל?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דקות: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Craig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2003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פעילות גופנית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פעמים בשבוע אתה/את מבצע/ת אימוני כוח/התנגדות (משקולות, TRX, כושר פונקציונלי)?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פעמים: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Craig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2003; WHO, 2020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פעילות גופנית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שעות ביום אתה/את יושב/ת בממוצע (עבודה, נסיעות, טלוויזיה)?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שעות: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Biswas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2015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פעילות גופנית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עושה הפסקות תנועה בזמן ישיבה ממושכת (מעל 45 דקות רצופות)?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כן, כל שעה בערך  ☐ לפעמים  ☐ לעיתים נדירות  ☐ לא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Biswas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2015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פעילות גופנית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 xml:space="preserve">כמה ימים בשבוע אתה/את מבצע/ת תרגילי גמישות/שיווי משקל (יוגה, </w:t>
            </w:r>
            <w:proofErr w:type="spellStart"/>
            <w:r>
              <w:rPr>
                <w:sz w:val="18"/>
                <w:szCs w:val="18"/>
                <w:rtl/>
              </w:rPr>
              <w:t>פילאטיס</w:t>
            </w:r>
            <w:proofErr w:type="spellEnd"/>
            <w:r>
              <w:rPr>
                <w:sz w:val="18"/>
                <w:szCs w:val="18"/>
                <w:rtl/>
              </w:rPr>
              <w:t>, מתיחות)?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ימים: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>WHO, 2020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פעילות גופנית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כיצד היית מדרג/ת את יכולתך הגופנית הכללית?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נמוכה מאד  ☐ נמוכה  ☐ בינונית  ☐ גבוהה  ☐ גבוהה מאד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Craig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2003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פעילות גופנית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מהם המכשולים העיקריים לפעילות גופנית? (ניתן לסמן עד שניים)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חוסר זמן  ☐ עייפות  ☐ כאב/מגבלה גופנית  ☐ חוסר מוטיבציה  ☐ חוסר ידע  ☐ אחר: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Trost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2002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FFFFFF"/>
                <w:sz w:val="26"/>
                <w:szCs w:val="26"/>
                <w:rtl/>
              </w:rPr>
              <w:lastRenderedPageBreak/>
              <w:t>חלק ד׳ – דפוסי שינה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דפוסי שינה (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Pittsburgh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Sleep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Quality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– PSQI)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שינה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באיזו שעה אתה/את בדרך כלל הולך/ת לישון בלילה?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שעה: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Buysse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שינה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זמן לוקח לך בדרך כלל להירדם לאחר שכיבה למיטה?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דקות: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Buysse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59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שינה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באיזו שעה אתה/את בדרך כלל קם/ה בבוקר?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שעה: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Buysse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שינה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שעות שינה בפועל אתה/את ישן/ה בלילה (לא כולל שעות שכיבה ערני)?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שעות: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Buysse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שינה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פעמים בחודש האחרון סבלת מבעיות ההרדמות הבאות? (דרג 0=לא כלל עד 3=3 פעמים+ בשבוע)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0-3 לכל סעיף: א) לא יכול/ה להירדם תוך 30 דקות: _  ב) התעוררות בלילה: _  ג) יקיצה מוקדמת ואי-יכולת לחזור לישון: _  ד) כאבים: _  ה) חום/קור: _  ו) חלומות רעים: 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Buysse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שינה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באיזו מידה הרגשת עייפות במהלך היום בחודש האחרון?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כלל  ☐ לעיתים נדירות  ☐ פעם או פעמיים בשבוע  ☐ 3+ בשבוע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Buysse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שינה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 xml:space="preserve">האם אתה/את משתמש/ת </w:t>
            </w:r>
            <w:proofErr w:type="spellStart"/>
            <w:r>
              <w:rPr>
                <w:sz w:val="18"/>
                <w:szCs w:val="18"/>
                <w:rtl/>
              </w:rPr>
              <w:t>בסמארטפון</w:t>
            </w:r>
            <w:proofErr w:type="spellEnd"/>
            <w:r>
              <w:rPr>
                <w:sz w:val="18"/>
                <w:szCs w:val="18"/>
                <w:rtl/>
              </w:rPr>
              <w:t xml:space="preserve">, </w:t>
            </w:r>
            <w:proofErr w:type="spellStart"/>
            <w:r>
              <w:rPr>
                <w:sz w:val="18"/>
                <w:szCs w:val="18"/>
                <w:rtl/>
              </w:rPr>
              <w:t>טבלט</w:t>
            </w:r>
            <w:proofErr w:type="spellEnd"/>
            <w:r>
              <w:rPr>
                <w:sz w:val="18"/>
                <w:szCs w:val="18"/>
                <w:rtl/>
              </w:rPr>
              <w:t xml:space="preserve"> או מחשב בחדר השינה?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לפעמים  ☐ לעיתים קרובות  ☐ כמעט תמיד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Chang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2015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שינה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 xml:space="preserve">האם </w:t>
            </w:r>
            <w:proofErr w:type="spellStart"/>
            <w:r>
              <w:rPr>
                <w:sz w:val="18"/>
                <w:szCs w:val="18"/>
                <w:rtl/>
              </w:rPr>
              <w:t>אובחנת</w:t>
            </w:r>
            <w:proofErr w:type="spellEnd"/>
            <w:r>
              <w:rPr>
                <w:sz w:val="18"/>
                <w:szCs w:val="18"/>
                <w:rtl/>
              </w:rPr>
              <w:t xml:space="preserve"> עם הפרעת שינה (דום נשימה, נדודי שינה, רגליים חסרות מנוח)?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כן: _______________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Buysse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1989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FFFFFF"/>
                <w:sz w:val="26"/>
                <w:szCs w:val="26"/>
                <w:rtl/>
              </w:rPr>
              <w:t>חלק ה׳ – עישון, אלכוהול והתמכרויות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עישון (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Fagerström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Test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for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Nicotine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Dependence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– FTND)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עישון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מה מצב העישון שלך?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מעשן/ת ולא מעשן/ת בעבר  ☐ הפסקתי לעשן (לפני ___ חודשים)  ☐ מעשן/ת כעת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Heatherton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1991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עישון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אם מעשן/ת: כמה סיגריות אתה/את מעשן/ת ביום?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10 ומטה  ☐ 11–20  ☐ 21–30  ☐ 31+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Heatherton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1991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עישון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אם מעשן/ת: כמה זמן לאחר ההתעוררות אתה/את מעשן/ת את הסיגריה הראשונה?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תוך 5 דקות  ☐ 6–30 דקות  ☐ 31–60 דקות  ☐ אחרי 60 דקות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Heatherton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1991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עישון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מעשן/ת סיגריות אלקטרוניות (</w:t>
            </w:r>
            <w:proofErr w:type="spellStart"/>
            <w:r>
              <w:rPr>
                <w:sz w:val="18"/>
                <w:szCs w:val="18"/>
                <w:rtl/>
              </w:rPr>
              <w:t>ווייפ</w:t>
            </w:r>
            <w:proofErr w:type="spellEnd"/>
            <w:r>
              <w:rPr>
                <w:sz w:val="18"/>
                <w:szCs w:val="18"/>
                <w:rtl/>
              </w:rPr>
              <w:t>/IQOS)?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לפעמים  ☐ באופן קבוע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Bhatnagar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69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עישון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חשוף/ה לעשן סיגריות מאחרים (עישון פסיבי) בבית/עבודה?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לעיתים  ☐ יומיומי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Eriksen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Mackay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2012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אלכוהול (AUDIT-C)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אלכוהול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פעמים בחודש אתה/את שותה/ת אלכוהול?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שותה כלל  ☐ פעם בחודש או פחות  ☐ 2–4 פעמים בחודש  ☐ 2–3 פעמים בשבוע  ☐ 4+ פעמים בשבוע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Bush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1998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אלכוהול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בימים שבהם שתית אלכוהול, כמה משקאות אלכוהוליים שתית בממוצע? (משקה = כוסית יין / פחית בירה / כוסית חריף)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1–2  ☐ 3–4  ☐ 5–6  ☐ 7–9  ☐ 10+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Bush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1998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אלכוהול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פעמים בחצי השנה האחרונה שתית 6 משקאות אלכוהוליים או יותר במעמד אחד?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קרה  ☐ פחות מאחת לחודש  ☐ פעם בחודש  ☐ פעם בשבוע  ☐ כמעט כל יום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Bush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1998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שימוש בסמים וחומרים ממכרים אחרים (ASSIST)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התמכרויות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 xml:space="preserve">כמה פעמים בחייך השתמשת בסמים (קנאביס, אמפטמין, קוקאין, MDMA, </w:t>
            </w:r>
            <w:proofErr w:type="spellStart"/>
            <w:r>
              <w:rPr>
                <w:sz w:val="18"/>
                <w:szCs w:val="18"/>
                <w:rtl/>
              </w:rPr>
              <w:t>אופיואידים</w:t>
            </w:r>
            <w:proofErr w:type="spellEnd"/>
            <w:r>
              <w:rPr>
                <w:sz w:val="18"/>
                <w:szCs w:val="18"/>
                <w:rtl/>
              </w:rPr>
              <w:t xml:space="preserve"> ללא מרשם)?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מעולם  ☐ כן (פרט/י: ___________)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WHO ASSIST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Working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Group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2002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lastRenderedPageBreak/>
              <w:t>74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התמכרויות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אם השתמשת – כמה פעמים בשלושת החודשים האחרונים?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בכלל  ☐ 1–2 פעמים  ☐ חודשי  ☐ שבועי  ☐ יומי/כמעט יומי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WHO ASSIST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Working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Group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2002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התמכרויות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אי פעם חשת דחף חזק לשימוש בסם / חומר מסוים?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WHO ASSIST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Working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Group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2002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התמכרויות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כמה שעות ביום אתה/את מבלה/ת מול מסך (לא קשור לעבודה)?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פחות מ-2 שעות  ☐ 2–4 שעות  ☐ 4–6 שעות  ☐ 6+ שעות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Andreassen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2012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FFFFFF"/>
                <w:sz w:val="26"/>
                <w:szCs w:val="26"/>
                <w:rtl/>
              </w:rPr>
              <w:t>חלק ו׳ – סטרס ובריאות נפשית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סטרס (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Perceived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Stress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Scale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– PSS-10)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סטרס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בחודש האחרון, כמה פעמים הרגשת שדברים חמקו משליטתך?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לעולם לא (0)  ☐ כמעט אף פעם (1)  ☐ לפעמים (2)  ☐ לעיתים קרובות (3)  ☐ לעיתים מאד קרובות (4)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Cohen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1983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סטרס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בחודש האחרון, כמה פעמים הרגשת בטוח/ה ביכולתך להתמודד עם בעיות אישיות?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לעולם לא (0)  ☐ כמעט אף פעם (1)  ☐ לפעמים (2)  ☐ לעיתים קרובות (3)  ☐ לעיתים מאד קרובות (4)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Cohen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1983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79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סטרס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בחודש האחרון, כמה פעמים הרגשת לחץ רב?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לעולם לא (0)  ☐ כמעט אף פעם (1)  ☐ לפעמים (2)  ☐ לעיתים קרובות (3)  ☐ לעיתים מאד קרובות (4)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Cohen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1983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סטרס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 xml:space="preserve">בחודש האחרון, כמה פעמים הרגשת שאתה/את שולט/ת </w:t>
            </w:r>
            <w:proofErr w:type="spellStart"/>
            <w:r>
              <w:rPr>
                <w:sz w:val="18"/>
                <w:szCs w:val="18"/>
                <w:rtl/>
              </w:rPr>
              <w:t>בעצבנויות</w:t>
            </w:r>
            <w:proofErr w:type="spellEnd"/>
            <w:r>
              <w:rPr>
                <w:sz w:val="18"/>
                <w:szCs w:val="18"/>
                <w:rtl/>
              </w:rPr>
              <w:t xml:space="preserve"> בחיים?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לעולם לא (0)  ☐ כמעט אף פעם (1)  ☐ לפעמים (2)  ☐ לעיתים קרובות (3)  ☐ לעיתים מאד קרובות (4)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Cohen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1983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סטרס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בחודש האחרון, כמה פעמים הרגשת שקשיים הצטברו כל כך שלא יכולת להתגבר עליהם?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לעולם לא (0)  ☐ כמעט אף פעם (1)  ☐ לפעמים (2)  ☐ לעיתים קרובות (3)  ☐ לעיתים מאד קרובות (4)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Cohen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1983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סטרס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מפעיל/ה שיטות לניהול סטרס? (ניתן לסמן יותר מאחד)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מדיטציה/</w:t>
            </w:r>
            <w:proofErr w:type="spellStart"/>
            <w:r>
              <w:rPr>
                <w:sz w:val="18"/>
                <w:szCs w:val="18"/>
                <w:rtl/>
              </w:rPr>
              <w:t>מיינדפולנס</w:t>
            </w:r>
            <w:proofErr w:type="spellEnd"/>
            <w:r>
              <w:rPr>
                <w:sz w:val="18"/>
                <w:szCs w:val="18"/>
                <w:rtl/>
              </w:rPr>
              <w:t xml:space="preserve">  ☐ פעילות גופנית  ☐ שיחה עם חבר/בן משפחה  ☐ פסיכולוג/עו"ס  ☐ תחביבים  ☐ אחר: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Cohen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1983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תסמיני דיכאון וחרדה (PHQ-4)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בריאות נפשית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בשבועיים האחרונים: כמה פעמים הרגשת עצוב/ה, מדוכדך/ת, חסר/ת תקווה?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כלל (0)  ☐ מספר ימים (1)  ☐ יותר ממחצית הימים (2)  ☐ כמעט כל יום (3)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Kroenke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בריאות נפשית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בשבועיים האחרונים: כמה פעמים הרגשת חרדה, עצבנות, מתח?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כלל (0)  ☐ מספר ימים (1)  ☐ יותר ממחצית הימים (2)  ☐ כמעט כל יום (3)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Kroenke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בריאות נפשית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בשבועיים האחרונים: כמה פעמים היה לך קשה להתרכז?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כלל (0)  ☐ מספר ימים (1)  ☐ יותר ממחצית הימים (2)  ☐ כמעט כל יום (3)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Kroenke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2009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בריאות נפשית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בשבועיים האחרונים: כמה פעמים לא הצלחת להירגע ולנוח?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כלל (0)  ☐ מספר ימים (1)  ☐ יותר ממחצית הימים (2)  ☐ כמעט כל יום (3)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Kroenke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2009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FFFFFF"/>
                <w:sz w:val="26"/>
                <w:szCs w:val="26"/>
                <w:rtl/>
              </w:rPr>
              <w:t>חלק ז׳ – יחסים משפחתיים ואלימות במשפחה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▸ תמיכה חברתית ומשפחתית (MOS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Social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Support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Survey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– קצר)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תמיכה חברתית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יש לך אדם קרוב שתוכל לפנות אליו בעת צרה?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כן, תמיד  ☐ בדרך כלל  ☐ לפעמים  ☐ לא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Sherbourne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Stewart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1991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88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תמיכה חברתית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עד כמה אתה/את מרגיש/ה מוקף/ת בתמיכה ממשפחה/חברים?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בכלל לא  ☐ מעט  ☐ במידה בינונית  ☐ במידה רבה  ☐ תמיד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Sherbourne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Stewart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1991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lastRenderedPageBreak/>
              <w:t>89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תמיכה חברתית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שבע/ת רצון מאיכות הקשרים החברתיים שלך?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ממש לא  ☐ לא  ☐ בינוני  ☐ כן  ☐ בהחלט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Sherbourne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Stewart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1991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תמיכה חברתית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מישהו בסביבתך גרם לך להרגיש לחץ/ביקורת מוגזמת בנושא אכילה ומשקל?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לעיתים  ☐ לעיתים קרובות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Sherbourne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Stewart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1991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זיהוי אלימות במשפחה (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Partner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Violence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  <w:rtl/>
              </w:rPr>
              <w:t>Screen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  <w:rtl/>
              </w:rPr>
              <w:t xml:space="preserve"> – PVS ושאלות HITS)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אלימות במשפחה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השאלות הבאות הן חסויות לחלוטין ונועדו לסייע לנו להבין את בריאותך. בשנה האחרונה, האם מישהו בביתך פגע בך פיזית (הכה, דחף, בעט)?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Feldhaus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1997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אלימות במשפחה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 xml:space="preserve">בשנה האחרונה, האם </w:t>
            </w:r>
            <w:proofErr w:type="spellStart"/>
            <w:r>
              <w:rPr>
                <w:sz w:val="18"/>
                <w:szCs w:val="18"/>
                <w:rtl/>
              </w:rPr>
              <w:t>שותפ</w:t>
            </w:r>
            <w:proofErr w:type="spellEnd"/>
            <w:r>
              <w:rPr>
                <w:sz w:val="18"/>
                <w:szCs w:val="18"/>
                <w:rtl/>
              </w:rPr>
              <w:t xml:space="preserve">/ה לחיים או בן/בת משפחה </w:t>
            </w:r>
            <w:proofErr w:type="spellStart"/>
            <w:r>
              <w:rPr>
                <w:sz w:val="18"/>
                <w:szCs w:val="18"/>
                <w:rtl/>
              </w:rPr>
              <w:t>גרמ</w:t>
            </w:r>
            <w:proofErr w:type="spellEnd"/>
            <w:r>
              <w:rPr>
                <w:sz w:val="18"/>
                <w:szCs w:val="18"/>
                <w:rtl/>
              </w:rPr>
              <w:t>/ה לך לחוש פחד או חשש לשלומך?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Feldhaus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1997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אלימות במשפחה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בשנה האחרונה, האם מישהו בסביבתך פגע בך מינית ללא הסכמתך?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Feldhaus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1997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אלימות במשפחה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בשנה האחרונה, האם מישהו שליד שלטל/ה בכסף שלך, בניידות שלך, בקשריך החברתיים?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 ☐ כן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Sherin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1998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FFFFFF"/>
                <w:sz w:val="26"/>
                <w:szCs w:val="26"/>
                <w:rtl/>
              </w:rPr>
              <w:t>חלק ח׳ – ניהול בריאות ומוטיבציה לשינוי</w:t>
            </w:r>
          </w:p>
        </w:tc>
      </w:tr>
      <w:tr w:rsidR="00616148" w:rsidTr="00D277EC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16148" w:rsidRDefault="005933F4" w:rsidP="005933F4">
            <w:r>
              <w:rPr>
                <w:b/>
                <w:bCs/>
                <w:color w:val="1F4E79"/>
                <w:sz w:val="22"/>
                <w:szCs w:val="22"/>
                <w:rtl/>
              </w:rPr>
              <w:t>▸ ניהול בריאות ומדדים כלליים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ניהול בריאות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עורך/ת בדיקות רפואיות מניעתיות לפי הגיל (דם, לחץ, ממוגרפיה/PSA)?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כן, לפי המלצות  ☐ לפעמים  ☐ לא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Wani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2025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ניהול בריאות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מתחסן/ת לפי לוח החיסונים המומלץ?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כן  ☐ לא  ☐ חלקית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Wani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2025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ניהול בריאות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משתמש/ת בחגורת בטיחות ברכב ובקסדה באופניים?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תמיד  ☐ בדרך כלל  ☐ לפעמים  ☐ לא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del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Cristo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de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León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2023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ניהול בריאות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אתה/את מרוצה/ה מעבודתך / לימודיך / תפקידך?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ממש לא  ☐ לא  ☐ בינוני  ☐ כן  ☐ בהחלט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Wilson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1985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99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ניהול בריאות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האם יש לך איזון בין חיי עבודה/לימודים לחיים אישיים/מנוחה?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ממש לא  ☐ לא  ☐ בינוני  ☐ כן  ☐ בהחלט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Wani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et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al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., 2025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ניהול בריאות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מה המוטיבציה שלך לשינוי אורח החיים? (ניתן לסמן יותר מאחד)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ירידה במשקל  ☐ שיפור בריאות כרונית  ☐ הגברת אנרגיה  ☐ לחץ רפואי  ☐ מראה  ☐ לטובת המשפחה  ☐ אחר: ___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Prochaska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DiClemente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1983</w:t>
            </w:r>
          </w:p>
        </w:tc>
      </w:tr>
      <w:tr w:rsidR="00616148" w:rsidTr="00D277EC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ניהול בריאות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באיזה שלב אתה/את נמצא/ת לקראת שינוי אורח חיים?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r>
              <w:rPr>
                <w:sz w:val="18"/>
                <w:szCs w:val="18"/>
                <w:rtl/>
              </w:rPr>
              <w:t>☐ לא חושב/ת על שינוי  ☐ שוקל/ת שינוי  ☐ מתכנן/ת להתחיל  ☐ כבר ניסיתי – לא הצלחתי  ☐ בתהליך שינוי פעיל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16148" w:rsidRDefault="005933F4" w:rsidP="005933F4"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Prochaska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 xml:space="preserve"> &amp;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  <w:rtl/>
              </w:rPr>
              <w:t>DiClemente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  <w:rtl/>
              </w:rPr>
              <w:t>, 1983</w:t>
            </w:r>
          </w:p>
        </w:tc>
      </w:tr>
    </w:tbl>
    <w:p w:rsidR="00616148" w:rsidRPr="00D805F6" w:rsidRDefault="005933F4" w:rsidP="00240867">
      <w:pPr>
        <w:rPr>
          <w:rFonts w:hint="cs"/>
          <w:b/>
          <w:bCs/>
          <w:color w:val="1F4E79"/>
          <w:sz w:val="28"/>
          <w:szCs w:val="28"/>
          <w:highlight w:val="yellow"/>
          <w:rtl/>
        </w:rPr>
      </w:pPr>
      <w:r>
        <w:br w:type="page"/>
      </w:r>
      <w:r w:rsidR="00240867">
        <w:lastRenderedPageBreak/>
        <w:t xml:space="preserve"> </w:t>
      </w:r>
      <w:r w:rsidR="00240867" w:rsidRPr="00D805F6">
        <w:rPr>
          <w:rFonts w:hint="cs"/>
          <w:b/>
          <w:bCs/>
          <w:color w:val="1F4E79"/>
          <w:sz w:val="28"/>
          <w:szCs w:val="28"/>
          <w:highlight w:val="yellow"/>
          <w:rtl/>
        </w:rPr>
        <w:t>חלק ט</w:t>
      </w:r>
    </w:p>
    <w:p w:rsidR="00240867" w:rsidRPr="00D805F6" w:rsidRDefault="00240867" w:rsidP="00240867">
      <w:pPr>
        <w:rPr>
          <w:sz w:val="18"/>
          <w:szCs w:val="18"/>
          <w:highlight w:val="yellow"/>
          <w:rtl/>
        </w:rPr>
      </w:pPr>
      <w:r w:rsidRPr="00D805F6">
        <w:rPr>
          <w:rFonts w:hint="cs"/>
          <w:sz w:val="18"/>
          <w:szCs w:val="18"/>
          <w:highlight w:val="yellow"/>
          <w:rtl/>
        </w:rPr>
        <w:t xml:space="preserve">102 </w:t>
      </w:r>
      <w:r w:rsidRPr="00D805F6">
        <w:rPr>
          <w:sz w:val="18"/>
          <w:szCs w:val="18"/>
          <w:highlight w:val="yellow"/>
          <w:rtl/>
        </w:rPr>
        <w:t>–</w:t>
      </w:r>
      <w:r w:rsidRPr="00D805F6">
        <w:rPr>
          <w:rFonts w:hint="cs"/>
          <w:sz w:val="18"/>
          <w:szCs w:val="18"/>
          <w:highlight w:val="yellow"/>
          <w:rtl/>
        </w:rPr>
        <w:t xml:space="preserve"> מה המשקל שלך </w:t>
      </w:r>
      <w:r w:rsidRPr="00D805F6">
        <w:rPr>
          <w:sz w:val="18"/>
          <w:szCs w:val="18"/>
          <w:highlight w:val="yellow"/>
          <w:rtl/>
        </w:rPr>
        <w:t>–</w:t>
      </w:r>
      <w:r w:rsidRPr="00D805F6">
        <w:rPr>
          <w:rFonts w:hint="cs"/>
          <w:sz w:val="18"/>
          <w:szCs w:val="18"/>
          <w:highlight w:val="yellow"/>
          <w:rtl/>
        </w:rPr>
        <w:t xml:space="preserve"> במטרים _______</w:t>
      </w:r>
    </w:p>
    <w:p w:rsidR="00240867" w:rsidRDefault="00240867" w:rsidP="00240867">
      <w:pPr>
        <w:rPr>
          <w:sz w:val="18"/>
          <w:szCs w:val="18"/>
          <w:rtl/>
        </w:rPr>
      </w:pPr>
      <w:r w:rsidRPr="00D805F6">
        <w:rPr>
          <w:rFonts w:hint="cs"/>
          <w:sz w:val="18"/>
          <w:szCs w:val="18"/>
          <w:highlight w:val="yellow"/>
          <w:rtl/>
        </w:rPr>
        <w:t xml:space="preserve">103- מה הגובה שלך </w:t>
      </w:r>
      <w:r w:rsidRPr="00D805F6">
        <w:rPr>
          <w:sz w:val="18"/>
          <w:szCs w:val="18"/>
          <w:highlight w:val="yellow"/>
          <w:rtl/>
        </w:rPr>
        <w:t>–</w:t>
      </w:r>
      <w:r w:rsidRPr="00D805F6">
        <w:rPr>
          <w:rFonts w:hint="cs"/>
          <w:sz w:val="18"/>
          <w:szCs w:val="18"/>
          <w:highlight w:val="yellow"/>
          <w:rtl/>
        </w:rPr>
        <w:t xml:space="preserve"> בקילוגרמים ______________</w:t>
      </w:r>
      <w:bookmarkStart w:id="0" w:name="_GoBack"/>
      <w:bookmarkEnd w:id="0"/>
    </w:p>
    <w:p w:rsidR="00240867" w:rsidRPr="00240867" w:rsidRDefault="00240867" w:rsidP="00240867">
      <w:pPr>
        <w:rPr>
          <w:sz w:val="18"/>
          <w:szCs w:val="18"/>
          <w:rtl/>
        </w:rPr>
      </w:pPr>
    </w:p>
    <w:p w:rsidR="00240867" w:rsidRDefault="00240867" w:rsidP="005933F4">
      <w:pPr>
        <w:spacing w:before="100" w:after="200"/>
        <w:rPr>
          <w:b/>
          <w:bCs/>
          <w:color w:val="1F4E79"/>
          <w:sz w:val="28"/>
          <w:szCs w:val="28"/>
          <w:rtl/>
        </w:rPr>
      </w:pPr>
    </w:p>
    <w:p w:rsidR="00240867" w:rsidRDefault="00240867" w:rsidP="005933F4">
      <w:pPr>
        <w:spacing w:before="100" w:after="200"/>
        <w:rPr>
          <w:b/>
          <w:bCs/>
          <w:color w:val="1F4E79"/>
          <w:sz w:val="28"/>
          <w:szCs w:val="28"/>
          <w:rtl/>
        </w:rPr>
      </w:pPr>
    </w:p>
    <w:p w:rsidR="00616148" w:rsidRDefault="005933F4" w:rsidP="005933F4">
      <w:pPr>
        <w:spacing w:before="100" w:after="200"/>
      </w:pPr>
      <w:r>
        <w:rPr>
          <w:b/>
          <w:bCs/>
          <w:color w:val="1F4E79"/>
          <w:sz w:val="28"/>
          <w:szCs w:val="28"/>
          <w:rtl/>
        </w:rPr>
        <w:t>רשימת מקורות (APA 7)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Andreassen</w:t>
      </w:r>
      <w:proofErr w:type="spellEnd"/>
      <w:r>
        <w:rPr>
          <w:sz w:val="17"/>
          <w:szCs w:val="17"/>
          <w:rtl/>
        </w:rPr>
        <w:t xml:space="preserve">, C. S., </w:t>
      </w:r>
      <w:proofErr w:type="spellStart"/>
      <w:r>
        <w:rPr>
          <w:sz w:val="17"/>
          <w:szCs w:val="17"/>
          <w:rtl/>
        </w:rPr>
        <w:t>Torsheim</w:t>
      </w:r>
      <w:proofErr w:type="spellEnd"/>
      <w:r>
        <w:rPr>
          <w:sz w:val="17"/>
          <w:szCs w:val="17"/>
          <w:rtl/>
        </w:rPr>
        <w:t xml:space="preserve">, T., </w:t>
      </w:r>
      <w:proofErr w:type="spellStart"/>
      <w:r>
        <w:rPr>
          <w:sz w:val="17"/>
          <w:szCs w:val="17"/>
          <w:rtl/>
        </w:rPr>
        <w:t>Brunborg</w:t>
      </w:r>
      <w:proofErr w:type="spellEnd"/>
      <w:r>
        <w:rPr>
          <w:sz w:val="17"/>
          <w:szCs w:val="17"/>
          <w:rtl/>
        </w:rPr>
        <w:t xml:space="preserve">, G. S., &amp; </w:t>
      </w:r>
      <w:proofErr w:type="spellStart"/>
      <w:r>
        <w:rPr>
          <w:sz w:val="17"/>
          <w:szCs w:val="17"/>
          <w:rtl/>
        </w:rPr>
        <w:t>Pallesen</w:t>
      </w:r>
      <w:proofErr w:type="spellEnd"/>
      <w:r>
        <w:rPr>
          <w:sz w:val="17"/>
          <w:szCs w:val="17"/>
          <w:rtl/>
        </w:rPr>
        <w:t xml:space="preserve">, S. (2012). </w:t>
      </w:r>
      <w:proofErr w:type="spellStart"/>
      <w:r>
        <w:rPr>
          <w:sz w:val="17"/>
          <w:szCs w:val="17"/>
          <w:rtl/>
        </w:rPr>
        <w:t>Development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a </w:t>
      </w:r>
      <w:proofErr w:type="spellStart"/>
      <w:r>
        <w:rPr>
          <w:sz w:val="17"/>
          <w:szCs w:val="17"/>
          <w:rtl/>
        </w:rPr>
        <w:t>Facebook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addiction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scale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Psychological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Reports</w:t>
      </w:r>
      <w:proofErr w:type="spellEnd"/>
      <w:r>
        <w:rPr>
          <w:sz w:val="17"/>
          <w:szCs w:val="17"/>
          <w:rtl/>
        </w:rPr>
        <w:t>, 110(2), 501–517. https://doi.org/10.2466/02.09.18.PR0.110.2.501-517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Bhatnagar</w:t>
      </w:r>
      <w:proofErr w:type="spellEnd"/>
      <w:r>
        <w:rPr>
          <w:sz w:val="17"/>
          <w:szCs w:val="17"/>
          <w:rtl/>
        </w:rPr>
        <w:t xml:space="preserve">, A., </w:t>
      </w:r>
      <w:proofErr w:type="spellStart"/>
      <w:r>
        <w:rPr>
          <w:sz w:val="17"/>
          <w:szCs w:val="17"/>
          <w:rtl/>
        </w:rPr>
        <w:t>Whitsel</w:t>
      </w:r>
      <w:proofErr w:type="spellEnd"/>
      <w:r>
        <w:rPr>
          <w:sz w:val="17"/>
          <w:szCs w:val="17"/>
          <w:rtl/>
        </w:rPr>
        <w:t xml:space="preserve">, L. P., </w:t>
      </w:r>
      <w:proofErr w:type="spellStart"/>
      <w:r>
        <w:rPr>
          <w:sz w:val="17"/>
          <w:szCs w:val="17"/>
          <w:rtl/>
        </w:rPr>
        <w:t>Blaha</w:t>
      </w:r>
      <w:proofErr w:type="spellEnd"/>
      <w:r>
        <w:rPr>
          <w:sz w:val="17"/>
          <w:szCs w:val="17"/>
          <w:rtl/>
        </w:rPr>
        <w:t xml:space="preserve">, M. J., </w:t>
      </w:r>
      <w:proofErr w:type="spellStart"/>
      <w:r>
        <w:rPr>
          <w:sz w:val="17"/>
          <w:szCs w:val="17"/>
          <w:rtl/>
        </w:rPr>
        <w:t>Huffman</w:t>
      </w:r>
      <w:proofErr w:type="spellEnd"/>
      <w:r>
        <w:rPr>
          <w:sz w:val="17"/>
          <w:szCs w:val="17"/>
          <w:rtl/>
        </w:rPr>
        <w:t xml:space="preserve">, M. D., </w:t>
      </w:r>
      <w:proofErr w:type="spellStart"/>
      <w:r>
        <w:rPr>
          <w:sz w:val="17"/>
          <w:szCs w:val="17"/>
          <w:rtl/>
        </w:rPr>
        <w:t>Krishan-Sarin</w:t>
      </w:r>
      <w:proofErr w:type="spellEnd"/>
      <w:r>
        <w:rPr>
          <w:sz w:val="17"/>
          <w:szCs w:val="17"/>
          <w:rtl/>
        </w:rPr>
        <w:t xml:space="preserve">, S., ... &amp; </w:t>
      </w:r>
      <w:proofErr w:type="spellStart"/>
      <w:r>
        <w:rPr>
          <w:sz w:val="17"/>
          <w:szCs w:val="17"/>
          <w:rtl/>
        </w:rPr>
        <w:t>Rigotti</w:t>
      </w:r>
      <w:proofErr w:type="spellEnd"/>
      <w:r>
        <w:rPr>
          <w:sz w:val="17"/>
          <w:szCs w:val="17"/>
          <w:rtl/>
        </w:rPr>
        <w:t xml:space="preserve">, N. A. (2019). </w:t>
      </w:r>
      <w:proofErr w:type="spellStart"/>
      <w:r>
        <w:rPr>
          <w:sz w:val="17"/>
          <w:szCs w:val="17"/>
          <w:rtl/>
        </w:rPr>
        <w:t>New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emerging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tobacco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products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the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nicotine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endgame</w:t>
      </w:r>
      <w:proofErr w:type="spellEnd"/>
      <w:r>
        <w:rPr>
          <w:sz w:val="17"/>
          <w:szCs w:val="17"/>
          <w:rtl/>
        </w:rPr>
        <w:t xml:space="preserve">: The </w:t>
      </w:r>
      <w:proofErr w:type="spellStart"/>
      <w:r>
        <w:rPr>
          <w:sz w:val="17"/>
          <w:szCs w:val="17"/>
          <w:rtl/>
        </w:rPr>
        <w:t>role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robust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regulation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the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American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College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Cardiology</w:t>
      </w:r>
      <w:proofErr w:type="spellEnd"/>
      <w:r>
        <w:rPr>
          <w:sz w:val="17"/>
          <w:szCs w:val="17"/>
          <w:rtl/>
        </w:rPr>
        <w:t>, 73(16), 2189–2197. https://doi.org/10.1016/j.jacc.2019.02.007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Biswas</w:t>
      </w:r>
      <w:proofErr w:type="spellEnd"/>
      <w:r>
        <w:rPr>
          <w:sz w:val="17"/>
          <w:szCs w:val="17"/>
          <w:rtl/>
        </w:rPr>
        <w:t xml:space="preserve">, A., </w:t>
      </w:r>
      <w:proofErr w:type="spellStart"/>
      <w:r>
        <w:rPr>
          <w:sz w:val="17"/>
          <w:szCs w:val="17"/>
          <w:rtl/>
        </w:rPr>
        <w:t>Oh</w:t>
      </w:r>
      <w:proofErr w:type="spellEnd"/>
      <w:r>
        <w:rPr>
          <w:sz w:val="17"/>
          <w:szCs w:val="17"/>
          <w:rtl/>
        </w:rPr>
        <w:t xml:space="preserve">, P. I., </w:t>
      </w:r>
      <w:proofErr w:type="spellStart"/>
      <w:r>
        <w:rPr>
          <w:sz w:val="17"/>
          <w:szCs w:val="17"/>
          <w:rtl/>
        </w:rPr>
        <w:t>Faulkner</w:t>
      </w:r>
      <w:proofErr w:type="spellEnd"/>
      <w:r>
        <w:rPr>
          <w:sz w:val="17"/>
          <w:szCs w:val="17"/>
          <w:rtl/>
        </w:rPr>
        <w:t xml:space="preserve">, G. E., </w:t>
      </w:r>
      <w:proofErr w:type="spellStart"/>
      <w:r>
        <w:rPr>
          <w:sz w:val="17"/>
          <w:szCs w:val="17"/>
          <w:rtl/>
        </w:rPr>
        <w:t>Bajaj</w:t>
      </w:r>
      <w:proofErr w:type="spellEnd"/>
      <w:r>
        <w:rPr>
          <w:sz w:val="17"/>
          <w:szCs w:val="17"/>
          <w:rtl/>
        </w:rPr>
        <w:t xml:space="preserve">, R. R., </w:t>
      </w:r>
      <w:proofErr w:type="spellStart"/>
      <w:r>
        <w:rPr>
          <w:sz w:val="17"/>
          <w:szCs w:val="17"/>
          <w:rtl/>
        </w:rPr>
        <w:t>Silver</w:t>
      </w:r>
      <w:proofErr w:type="spellEnd"/>
      <w:r>
        <w:rPr>
          <w:sz w:val="17"/>
          <w:szCs w:val="17"/>
          <w:rtl/>
        </w:rPr>
        <w:t xml:space="preserve">, M. A., </w:t>
      </w:r>
      <w:proofErr w:type="spellStart"/>
      <w:r>
        <w:rPr>
          <w:sz w:val="17"/>
          <w:szCs w:val="17"/>
          <w:rtl/>
        </w:rPr>
        <w:t>Mitchell</w:t>
      </w:r>
      <w:proofErr w:type="spellEnd"/>
      <w:r>
        <w:rPr>
          <w:sz w:val="17"/>
          <w:szCs w:val="17"/>
          <w:rtl/>
        </w:rPr>
        <w:t xml:space="preserve">, M. S., &amp; </w:t>
      </w:r>
      <w:proofErr w:type="spellStart"/>
      <w:r>
        <w:rPr>
          <w:sz w:val="17"/>
          <w:szCs w:val="17"/>
          <w:rtl/>
        </w:rPr>
        <w:t>Alter</w:t>
      </w:r>
      <w:proofErr w:type="spellEnd"/>
      <w:r>
        <w:rPr>
          <w:sz w:val="17"/>
          <w:szCs w:val="17"/>
          <w:rtl/>
        </w:rPr>
        <w:t xml:space="preserve">, D. A. (2015). </w:t>
      </w:r>
      <w:proofErr w:type="spellStart"/>
      <w:r>
        <w:rPr>
          <w:sz w:val="17"/>
          <w:szCs w:val="17"/>
          <w:rtl/>
        </w:rPr>
        <w:t>Sedentary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time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its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association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with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risk</w:t>
      </w:r>
      <w:proofErr w:type="spellEnd"/>
      <w:r>
        <w:rPr>
          <w:sz w:val="17"/>
          <w:szCs w:val="17"/>
          <w:rtl/>
        </w:rPr>
        <w:t xml:space="preserve"> for </w:t>
      </w:r>
      <w:proofErr w:type="spellStart"/>
      <w:r>
        <w:rPr>
          <w:sz w:val="17"/>
          <w:szCs w:val="17"/>
          <w:rtl/>
        </w:rPr>
        <w:t>disease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incidence</w:t>
      </w:r>
      <w:proofErr w:type="spellEnd"/>
      <w:r>
        <w:rPr>
          <w:sz w:val="17"/>
          <w:szCs w:val="17"/>
          <w:rtl/>
        </w:rPr>
        <w:t xml:space="preserve">, </w:t>
      </w:r>
      <w:proofErr w:type="spellStart"/>
      <w:r>
        <w:rPr>
          <w:sz w:val="17"/>
          <w:szCs w:val="17"/>
          <w:rtl/>
        </w:rPr>
        <w:t>mortality</w:t>
      </w:r>
      <w:proofErr w:type="spellEnd"/>
      <w:r>
        <w:rPr>
          <w:sz w:val="17"/>
          <w:szCs w:val="17"/>
          <w:rtl/>
        </w:rPr>
        <w:t xml:space="preserve">, and </w:t>
      </w:r>
      <w:proofErr w:type="spellStart"/>
      <w:r>
        <w:rPr>
          <w:sz w:val="17"/>
          <w:szCs w:val="17"/>
          <w:rtl/>
        </w:rPr>
        <w:t>hospitalization</w:t>
      </w:r>
      <w:proofErr w:type="spellEnd"/>
      <w:r>
        <w:rPr>
          <w:sz w:val="17"/>
          <w:szCs w:val="17"/>
          <w:rtl/>
        </w:rPr>
        <w:t xml:space="preserve"> in </w:t>
      </w:r>
      <w:proofErr w:type="spellStart"/>
      <w:r>
        <w:rPr>
          <w:sz w:val="17"/>
          <w:szCs w:val="17"/>
          <w:rtl/>
        </w:rPr>
        <w:t>adults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Annals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Internal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Medicine</w:t>
      </w:r>
      <w:proofErr w:type="spellEnd"/>
      <w:r>
        <w:rPr>
          <w:sz w:val="17"/>
          <w:szCs w:val="17"/>
          <w:rtl/>
        </w:rPr>
        <w:t>, 162(2), 123–132. https://doi.org/10.7326/M14-1651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Bonnet</w:t>
      </w:r>
      <w:proofErr w:type="spellEnd"/>
      <w:r>
        <w:rPr>
          <w:sz w:val="17"/>
          <w:szCs w:val="17"/>
          <w:rtl/>
        </w:rPr>
        <w:t xml:space="preserve">, J. P., </w:t>
      </w:r>
      <w:proofErr w:type="spellStart"/>
      <w:r>
        <w:rPr>
          <w:sz w:val="17"/>
          <w:szCs w:val="17"/>
          <w:rtl/>
        </w:rPr>
        <w:t>Zheng</w:t>
      </w:r>
      <w:proofErr w:type="spellEnd"/>
      <w:r>
        <w:rPr>
          <w:sz w:val="17"/>
          <w:szCs w:val="17"/>
          <w:rtl/>
        </w:rPr>
        <w:t xml:space="preserve">, Y., </w:t>
      </w:r>
      <w:proofErr w:type="spellStart"/>
      <w:r>
        <w:rPr>
          <w:sz w:val="17"/>
          <w:szCs w:val="17"/>
          <w:rtl/>
        </w:rPr>
        <w:t>Ives</w:t>
      </w:r>
      <w:proofErr w:type="spellEnd"/>
      <w:r>
        <w:rPr>
          <w:sz w:val="17"/>
          <w:szCs w:val="17"/>
          <w:rtl/>
        </w:rPr>
        <w:t xml:space="preserve">, S. J., &amp; </w:t>
      </w:r>
      <w:proofErr w:type="spellStart"/>
      <w:r>
        <w:rPr>
          <w:sz w:val="17"/>
          <w:szCs w:val="17"/>
          <w:rtl/>
        </w:rPr>
        <w:t>Ma</w:t>
      </w:r>
      <w:proofErr w:type="spellEnd"/>
      <w:r>
        <w:rPr>
          <w:sz w:val="17"/>
          <w:szCs w:val="17"/>
          <w:rtl/>
        </w:rPr>
        <w:t xml:space="preserve">, Y. (2024). </w:t>
      </w:r>
      <w:proofErr w:type="spellStart"/>
      <w:r>
        <w:rPr>
          <w:sz w:val="17"/>
          <w:szCs w:val="17"/>
          <w:rtl/>
        </w:rPr>
        <w:t>Comprehensive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health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behavior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assessment</w:t>
      </w:r>
      <w:proofErr w:type="spellEnd"/>
      <w:r>
        <w:rPr>
          <w:sz w:val="17"/>
          <w:szCs w:val="17"/>
          <w:rtl/>
        </w:rPr>
        <w:t xml:space="preserve">: </w:t>
      </w:r>
      <w:proofErr w:type="spellStart"/>
      <w:r>
        <w:rPr>
          <w:sz w:val="17"/>
          <w:szCs w:val="17"/>
          <w:rtl/>
        </w:rPr>
        <w:t>Development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validation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a </w:t>
      </w:r>
      <w:proofErr w:type="spellStart"/>
      <w:r>
        <w:rPr>
          <w:sz w:val="17"/>
          <w:szCs w:val="17"/>
          <w:rtl/>
        </w:rPr>
        <w:t>lifestyle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questionnaire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Health </w:t>
      </w:r>
      <w:proofErr w:type="spellStart"/>
      <w:r>
        <w:rPr>
          <w:sz w:val="17"/>
          <w:szCs w:val="17"/>
          <w:rtl/>
        </w:rPr>
        <w:t>Promotion</w:t>
      </w:r>
      <w:proofErr w:type="spellEnd"/>
      <w:r>
        <w:rPr>
          <w:sz w:val="17"/>
          <w:szCs w:val="17"/>
          <w:rtl/>
        </w:rPr>
        <w:t>, 38(4), 112–129.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Bush</w:t>
      </w:r>
      <w:proofErr w:type="spellEnd"/>
      <w:r>
        <w:rPr>
          <w:sz w:val="17"/>
          <w:szCs w:val="17"/>
          <w:rtl/>
        </w:rPr>
        <w:t xml:space="preserve">, K., </w:t>
      </w:r>
      <w:proofErr w:type="spellStart"/>
      <w:r>
        <w:rPr>
          <w:sz w:val="17"/>
          <w:szCs w:val="17"/>
          <w:rtl/>
        </w:rPr>
        <w:t>Kivlahan</w:t>
      </w:r>
      <w:proofErr w:type="spellEnd"/>
      <w:r>
        <w:rPr>
          <w:sz w:val="17"/>
          <w:szCs w:val="17"/>
          <w:rtl/>
        </w:rPr>
        <w:t xml:space="preserve">, D. R., </w:t>
      </w:r>
      <w:proofErr w:type="spellStart"/>
      <w:r>
        <w:rPr>
          <w:sz w:val="17"/>
          <w:szCs w:val="17"/>
          <w:rtl/>
        </w:rPr>
        <w:t>McDonell</w:t>
      </w:r>
      <w:proofErr w:type="spellEnd"/>
      <w:r>
        <w:rPr>
          <w:sz w:val="17"/>
          <w:szCs w:val="17"/>
          <w:rtl/>
        </w:rPr>
        <w:t xml:space="preserve">, M. B., </w:t>
      </w:r>
      <w:proofErr w:type="spellStart"/>
      <w:r>
        <w:rPr>
          <w:sz w:val="17"/>
          <w:szCs w:val="17"/>
          <w:rtl/>
        </w:rPr>
        <w:t>Fihn</w:t>
      </w:r>
      <w:proofErr w:type="spellEnd"/>
      <w:r>
        <w:rPr>
          <w:sz w:val="17"/>
          <w:szCs w:val="17"/>
          <w:rtl/>
        </w:rPr>
        <w:t xml:space="preserve">, S. D., &amp; </w:t>
      </w:r>
      <w:proofErr w:type="spellStart"/>
      <w:r>
        <w:rPr>
          <w:sz w:val="17"/>
          <w:szCs w:val="17"/>
          <w:rtl/>
        </w:rPr>
        <w:t>Bradley</w:t>
      </w:r>
      <w:proofErr w:type="spellEnd"/>
      <w:r>
        <w:rPr>
          <w:sz w:val="17"/>
          <w:szCs w:val="17"/>
          <w:rtl/>
        </w:rPr>
        <w:t xml:space="preserve">, K. A. (1998). The AUDIT </w:t>
      </w:r>
      <w:proofErr w:type="spellStart"/>
      <w:r>
        <w:rPr>
          <w:sz w:val="17"/>
          <w:szCs w:val="17"/>
          <w:rtl/>
        </w:rPr>
        <w:t>alcohol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consumption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questions</w:t>
      </w:r>
      <w:proofErr w:type="spellEnd"/>
      <w:r>
        <w:rPr>
          <w:sz w:val="17"/>
          <w:szCs w:val="17"/>
          <w:rtl/>
        </w:rPr>
        <w:t xml:space="preserve"> (AUDIT-C): </w:t>
      </w:r>
      <w:proofErr w:type="spellStart"/>
      <w:r>
        <w:rPr>
          <w:sz w:val="17"/>
          <w:szCs w:val="17"/>
          <w:rtl/>
        </w:rPr>
        <w:t>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effective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brief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screening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test</w:t>
      </w:r>
      <w:proofErr w:type="spellEnd"/>
      <w:r>
        <w:rPr>
          <w:sz w:val="17"/>
          <w:szCs w:val="17"/>
          <w:rtl/>
        </w:rPr>
        <w:t xml:space="preserve"> for </w:t>
      </w:r>
      <w:proofErr w:type="spellStart"/>
      <w:r>
        <w:rPr>
          <w:sz w:val="17"/>
          <w:szCs w:val="17"/>
          <w:rtl/>
        </w:rPr>
        <w:t>problem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drinking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Archives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Internal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Medicine</w:t>
      </w:r>
      <w:proofErr w:type="spellEnd"/>
      <w:r>
        <w:rPr>
          <w:sz w:val="17"/>
          <w:szCs w:val="17"/>
          <w:rtl/>
        </w:rPr>
        <w:t>, 158(16), 1789–1795. https://doi.org/10.1001/archinte.158.16.1789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Buysse</w:t>
      </w:r>
      <w:proofErr w:type="spellEnd"/>
      <w:r>
        <w:rPr>
          <w:sz w:val="17"/>
          <w:szCs w:val="17"/>
          <w:rtl/>
        </w:rPr>
        <w:t xml:space="preserve">, D. J., </w:t>
      </w:r>
      <w:proofErr w:type="spellStart"/>
      <w:r>
        <w:rPr>
          <w:sz w:val="17"/>
          <w:szCs w:val="17"/>
          <w:rtl/>
        </w:rPr>
        <w:t>Reynolds</w:t>
      </w:r>
      <w:proofErr w:type="spellEnd"/>
      <w:r>
        <w:rPr>
          <w:sz w:val="17"/>
          <w:szCs w:val="17"/>
          <w:rtl/>
        </w:rPr>
        <w:t xml:space="preserve">, C. F., </w:t>
      </w:r>
      <w:proofErr w:type="spellStart"/>
      <w:r>
        <w:rPr>
          <w:sz w:val="17"/>
          <w:szCs w:val="17"/>
          <w:rtl/>
        </w:rPr>
        <w:t>Monk</w:t>
      </w:r>
      <w:proofErr w:type="spellEnd"/>
      <w:r>
        <w:rPr>
          <w:sz w:val="17"/>
          <w:szCs w:val="17"/>
          <w:rtl/>
        </w:rPr>
        <w:t xml:space="preserve">, T. H., </w:t>
      </w:r>
      <w:proofErr w:type="spellStart"/>
      <w:r>
        <w:rPr>
          <w:sz w:val="17"/>
          <w:szCs w:val="17"/>
          <w:rtl/>
        </w:rPr>
        <w:t>Berman</w:t>
      </w:r>
      <w:proofErr w:type="spellEnd"/>
      <w:r>
        <w:rPr>
          <w:sz w:val="17"/>
          <w:szCs w:val="17"/>
          <w:rtl/>
        </w:rPr>
        <w:t xml:space="preserve">, S. R., &amp; </w:t>
      </w:r>
      <w:proofErr w:type="spellStart"/>
      <w:r>
        <w:rPr>
          <w:sz w:val="17"/>
          <w:szCs w:val="17"/>
          <w:rtl/>
        </w:rPr>
        <w:t>Kupfer</w:t>
      </w:r>
      <w:proofErr w:type="spellEnd"/>
      <w:r>
        <w:rPr>
          <w:sz w:val="17"/>
          <w:szCs w:val="17"/>
          <w:rtl/>
        </w:rPr>
        <w:t xml:space="preserve">, D. J. (1989). The </w:t>
      </w:r>
      <w:proofErr w:type="spellStart"/>
      <w:r>
        <w:rPr>
          <w:sz w:val="17"/>
          <w:szCs w:val="17"/>
          <w:rtl/>
        </w:rPr>
        <w:t>Pittsburgh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Sleep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Quality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Index</w:t>
      </w:r>
      <w:proofErr w:type="spellEnd"/>
      <w:r>
        <w:rPr>
          <w:sz w:val="17"/>
          <w:szCs w:val="17"/>
          <w:rtl/>
        </w:rPr>
        <w:t xml:space="preserve">: A </w:t>
      </w:r>
      <w:proofErr w:type="spellStart"/>
      <w:r>
        <w:rPr>
          <w:sz w:val="17"/>
          <w:szCs w:val="17"/>
          <w:rtl/>
        </w:rPr>
        <w:t>new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instrument</w:t>
      </w:r>
      <w:proofErr w:type="spellEnd"/>
      <w:r>
        <w:rPr>
          <w:sz w:val="17"/>
          <w:szCs w:val="17"/>
          <w:rtl/>
        </w:rPr>
        <w:t xml:space="preserve"> for </w:t>
      </w:r>
      <w:proofErr w:type="spellStart"/>
      <w:r>
        <w:rPr>
          <w:sz w:val="17"/>
          <w:szCs w:val="17"/>
          <w:rtl/>
        </w:rPr>
        <w:t>psychiatric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practice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research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Psychiatry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Research</w:t>
      </w:r>
      <w:proofErr w:type="spellEnd"/>
      <w:r>
        <w:rPr>
          <w:sz w:val="17"/>
          <w:szCs w:val="17"/>
          <w:rtl/>
        </w:rPr>
        <w:t>, 28(2), 193–213. https://doi.org/10.1016/0165-1781(89)90047-4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Chang</w:t>
      </w:r>
      <w:proofErr w:type="spellEnd"/>
      <w:r>
        <w:rPr>
          <w:sz w:val="17"/>
          <w:szCs w:val="17"/>
          <w:rtl/>
        </w:rPr>
        <w:t xml:space="preserve">, A. M., </w:t>
      </w:r>
      <w:proofErr w:type="spellStart"/>
      <w:r>
        <w:rPr>
          <w:sz w:val="17"/>
          <w:szCs w:val="17"/>
          <w:rtl/>
        </w:rPr>
        <w:t>Aeschbach</w:t>
      </w:r>
      <w:proofErr w:type="spellEnd"/>
      <w:r>
        <w:rPr>
          <w:sz w:val="17"/>
          <w:szCs w:val="17"/>
          <w:rtl/>
        </w:rPr>
        <w:t xml:space="preserve">, D., </w:t>
      </w:r>
      <w:proofErr w:type="spellStart"/>
      <w:r>
        <w:rPr>
          <w:sz w:val="17"/>
          <w:szCs w:val="17"/>
          <w:rtl/>
        </w:rPr>
        <w:t>Duffy</w:t>
      </w:r>
      <w:proofErr w:type="spellEnd"/>
      <w:r>
        <w:rPr>
          <w:sz w:val="17"/>
          <w:szCs w:val="17"/>
          <w:rtl/>
        </w:rPr>
        <w:t xml:space="preserve">, J. F., &amp; </w:t>
      </w:r>
      <w:proofErr w:type="spellStart"/>
      <w:r>
        <w:rPr>
          <w:sz w:val="17"/>
          <w:szCs w:val="17"/>
          <w:rtl/>
        </w:rPr>
        <w:t>Czeisler</w:t>
      </w:r>
      <w:proofErr w:type="spellEnd"/>
      <w:r>
        <w:rPr>
          <w:sz w:val="17"/>
          <w:szCs w:val="17"/>
          <w:rtl/>
        </w:rPr>
        <w:t xml:space="preserve">, C. A. (2015). </w:t>
      </w:r>
      <w:proofErr w:type="spellStart"/>
      <w:r>
        <w:rPr>
          <w:sz w:val="17"/>
          <w:szCs w:val="17"/>
          <w:rtl/>
        </w:rPr>
        <w:t>Evening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use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light-emitting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eReaders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negatively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affects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sleep</w:t>
      </w:r>
      <w:proofErr w:type="spellEnd"/>
      <w:r>
        <w:rPr>
          <w:sz w:val="17"/>
          <w:szCs w:val="17"/>
          <w:rtl/>
        </w:rPr>
        <w:t xml:space="preserve">, </w:t>
      </w:r>
      <w:proofErr w:type="spellStart"/>
      <w:r>
        <w:rPr>
          <w:sz w:val="17"/>
          <w:szCs w:val="17"/>
          <w:rtl/>
        </w:rPr>
        <w:t>circadian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timing</w:t>
      </w:r>
      <w:proofErr w:type="spellEnd"/>
      <w:r>
        <w:rPr>
          <w:sz w:val="17"/>
          <w:szCs w:val="17"/>
          <w:rtl/>
        </w:rPr>
        <w:t xml:space="preserve">, and </w:t>
      </w:r>
      <w:proofErr w:type="spellStart"/>
      <w:r>
        <w:rPr>
          <w:sz w:val="17"/>
          <w:szCs w:val="17"/>
          <w:rtl/>
        </w:rPr>
        <w:t>next-morning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alertness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Proceedings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the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National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Academy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Sciences</w:t>
      </w:r>
      <w:proofErr w:type="spellEnd"/>
      <w:r>
        <w:rPr>
          <w:sz w:val="17"/>
          <w:szCs w:val="17"/>
          <w:rtl/>
        </w:rPr>
        <w:t>, 112(4), 1232–1237. https://doi.org/10.1073/pnas.1418490112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Cohen</w:t>
      </w:r>
      <w:proofErr w:type="spellEnd"/>
      <w:r>
        <w:rPr>
          <w:sz w:val="17"/>
          <w:szCs w:val="17"/>
          <w:rtl/>
        </w:rPr>
        <w:t xml:space="preserve">, S., </w:t>
      </w:r>
      <w:proofErr w:type="spellStart"/>
      <w:r>
        <w:rPr>
          <w:sz w:val="17"/>
          <w:szCs w:val="17"/>
          <w:rtl/>
        </w:rPr>
        <w:t>Kamarck</w:t>
      </w:r>
      <w:proofErr w:type="spellEnd"/>
      <w:r>
        <w:rPr>
          <w:sz w:val="17"/>
          <w:szCs w:val="17"/>
          <w:rtl/>
        </w:rPr>
        <w:t xml:space="preserve">, T., &amp; </w:t>
      </w:r>
      <w:proofErr w:type="spellStart"/>
      <w:r>
        <w:rPr>
          <w:sz w:val="17"/>
          <w:szCs w:val="17"/>
          <w:rtl/>
        </w:rPr>
        <w:t>Mermelstein</w:t>
      </w:r>
      <w:proofErr w:type="spellEnd"/>
      <w:r>
        <w:rPr>
          <w:sz w:val="17"/>
          <w:szCs w:val="17"/>
          <w:rtl/>
        </w:rPr>
        <w:t xml:space="preserve">, R. (1983). A </w:t>
      </w:r>
      <w:proofErr w:type="spellStart"/>
      <w:r>
        <w:rPr>
          <w:sz w:val="17"/>
          <w:szCs w:val="17"/>
          <w:rtl/>
        </w:rPr>
        <w:t>global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measure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perceived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stress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Health and </w:t>
      </w:r>
      <w:proofErr w:type="spellStart"/>
      <w:r>
        <w:rPr>
          <w:sz w:val="17"/>
          <w:szCs w:val="17"/>
          <w:rtl/>
        </w:rPr>
        <w:t>Social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Behavior</w:t>
      </w:r>
      <w:proofErr w:type="spellEnd"/>
      <w:r>
        <w:rPr>
          <w:sz w:val="17"/>
          <w:szCs w:val="17"/>
          <w:rtl/>
        </w:rPr>
        <w:t>, 24(4), 385–396. https://doi.org/10.2307/2136404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Craig</w:t>
      </w:r>
      <w:proofErr w:type="spellEnd"/>
      <w:r>
        <w:rPr>
          <w:sz w:val="17"/>
          <w:szCs w:val="17"/>
          <w:rtl/>
        </w:rPr>
        <w:t xml:space="preserve">, C. L., </w:t>
      </w:r>
      <w:proofErr w:type="spellStart"/>
      <w:r>
        <w:rPr>
          <w:sz w:val="17"/>
          <w:szCs w:val="17"/>
          <w:rtl/>
        </w:rPr>
        <w:t>Marshall</w:t>
      </w:r>
      <w:proofErr w:type="spellEnd"/>
      <w:r>
        <w:rPr>
          <w:sz w:val="17"/>
          <w:szCs w:val="17"/>
          <w:rtl/>
        </w:rPr>
        <w:t xml:space="preserve">, A. L., </w:t>
      </w:r>
      <w:proofErr w:type="spellStart"/>
      <w:r>
        <w:rPr>
          <w:sz w:val="17"/>
          <w:szCs w:val="17"/>
          <w:rtl/>
        </w:rPr>
        <w:t>Sjöström</w:t>
      </w:r>
      <w:proofErr w:type="spellEnd"/>
      <w:r>
        <w:rPr>
          <w:sz w:val="17"/>
          <w:szCs w:val="17"/>
          <w:rtl/>
        </w:rPr>
        <w:t xml:space="preserve">, M., </w:t>
      </w:r>
      <w:proofErr w:type="spellStart"/>
      <w:r>
        <w:rPr>
          <w:sz w:val="17"/>
          <w:szCs w:val="17"/>
          <w:rtl/>
        </w:rPr>
        <w:t>Bauman</w:t>
      </w:r>
      <w:proofErr w:type="spellEnd"/>
      <w:r>
        <w:rPr>
          <w:sz w:val="17"/>
          <w:szCs w:val="17"/>
          <w:rtl/>
        </w:rPr>
        <w:t xml:space="preserve">, A. E., </w:t>
      </w:r>
      <w:proofErr w:type="spellStart"/>
      <w:r>
        <w:rPr>
          <w:sz w:val="17"/>
          <w:szCs w:val="17"/>
          <w:rtl/>
        </w:rPr>
        <w:t>Booth</w:t>
      </w:r>
      <w:proofErr w:type="spellEnd"/>
      <w:r>
        <w:rPr>
          <w:sz w:val="17"/>
          <w:szCs w:val="17"/>
          <w:rtl/>
        </w:rPr>
        <w:t xml:space="preserve">, M. L., </w:t>
      </w:r>
      <w:proofErr w:type="spellStart"/>
      <w:r>
        <w:rPr>
          <w:sz w:val="17"/>
          <w:szCs w:val="17"/>
          <w:rtl/>
        </w:rPr>
        <w:t>Ainsworth</w:t>
      </w:r>
      <w:proofErr w:type="spellEnd"/>
      <w:r>
        <w:rPr>
          <w:sz w:val="17"/>
          <w:szCs w:val="17"/>
          <w:rtl/>
        </w:rPr>
        <w:t xml:space="preserve">, B. E., ... &amp; </w:t>
      </w:r>
      <w:proofErr w:type="spellStart"/>
      <w:r>
        <w:rPr>
          <w:sz w:val="17"/>
          <w:szCs w:val="17"/>
          <w:rtl/>
        </w:rPr>
        <w:t>Oja</w:t>
      </w:r>
      <w:proofErr w:type="spellEnd"/>
      <w:r>
        <w:rPr>
          <w:sz w:val="17"/>
          <w:szCs w:val="17"/>
          <w:rtl/>
        </w:rPr>
        <w:t xml:space="preserve">, P. (2003). </w:t>
      </w:r>
      <w:proofErr w:type="spellStart"/>
      <w:r>
        <w:rPr>
          <w:sz w:val="17"/>
          <w:szCs w:val="17"/>
          <w:rtl/>
        </w:rPr>
        <w:t>International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physical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activity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questionnaire</w:t>
      </w:r>
      <w:proofErr w:type="spellEnd"/>
      <w:r>
        <w:rPr>
          <w:sz w:val="17"/>
          <w:szCs w:val="17"/>
          <w:rtl/>
        </w:rPr>
        <w:t xml:space="preserve">: 12-country </w:t>
      </w:r>
      <w:proofErr w:type="spellStart"/>
      <w:r>
        <w:rPr>
          <w:sz w:val="17"/>
          <w:szCs w:val="17"/>
          <w:rtl/>
        </w:rPr>
        <w:t>reliability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validity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Medicine</w:t>
      </w:r>
      <w:proofErr w:type="spellEnd"/>
      <w:r>
        <w:rPr>
          <w:sz w:val="17"/>
          <w:szCs w:val="17"/>
          <w:rtl/>
        </w:rPr>
        <w:t xml:space="preserve"> &amp; Science in </w:t>
      </w:r>
      <w:proofErr w:type="spellStart"/>
      <w:r>
        <w:rPr>
          <w:sz w:val="17"/>
          <w:szCs w:val="17"/>
          <w:rtl/>
        </w:rPr>
        <w:t>Sports</w:t>
      </w:r>
      <w:proofErr w:type="spellEnd"/>
      <w:r>
        <w:rPr>
          <w:sz w:val="17"/>
          <w:szCs w:val="17"/>
          <w:rtl/>
        </w:rPr>
        <w:t xml:space="preserve"> &amp; </w:t>
      </w:r>
      <w:proofErr w:type="spellStart"/>
      <w:r>
        <w:rPr>
          <w:sz w:val="17"/>
          <w:szCs w:val="17"/>
          <w:rtl/>
        </w:rPr>
        <w:t>Exercise</w:t>
      </w:r>
      <w:proofErr w:type="spellEnd"/>
      <w:r>
        <w:rPr>
          <w:sz w:val="17"/>
          <w:szCs w:val="17"/>
          <w:rtl/>
        </w:rPr>
        <w:t>, 35(8), 1381–1395. https://doi.org/10.1249/01.MSS.0000078924.61453.FB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del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Cristo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León</w:t>
      </w:r>
      <w:proofErr w:type="spellEnd"/>
      <w:r>
        <w:rPr>
          <w:sz w:val="17"/>
          <w:szCs w:val="17"/>
          <w:rtl/>
        </w:rPr>
        <w:t xml:space="preserve">, A., </w:t>
      </w:r>
      <w:proofErr w:type="spellStart"/>
      <w:r>
        <w:rPr>
          <w:sz w:val="17"/>
          <w:szCs w:val="17"/>
          <w:rtl/>
        </w:rPr>
        <w:t>García-Torres</w:t>
      </w:r>
      <w:proofErr w:type="spellEnd"/>
      <w:r>
        <w:rPr>
          <w:sz w:val="17"/>
          <w:szCs w:val="17"/>
          <w:rtl/>
        </w:rPr>
        <w:t xml:space="preserve">, M., &amp; </w:t>
      </w:r>
      <w:proofErr w:type="spellStart"/>
      <w:r>
        <w:rPr>
          <w:sz w:val="17"/>
          <w:szCs w:val="17"/>
          <w:rtl/>
        </w:rPr>
        <w:t>Morales</w:t>
      </w:r>
      <w:proofErr w:type="spellEnd"/>
      <w:r>
        <w:rPr>
          <w:sz w:val="17"/>
          <w:szCs w:val="17"/>
          <w:rtl/>
        </w:rPr>
        <w:t xml:space="preserve">, A. (2023). </w:t>
      </w:r>
      <w:proofErr w:type="spellStart"/>
      <w:r>
        <w:rPr>
          <w:sz w:val="17"/>
          <w:szCs w:val="17"/>
          <w:rtl/>
        </w:rPr>
        <w:t>Healthy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lifestyle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behaviors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scale</w:t>
      </w:r>
      <w:proofErr w:type="spellEnd"/>
      <w:r>
        <w:rPr>
          <w:sz w:val="17"/>
          <w:szCs w:val="17"/>
          <w:rtl/>
        </w:rPr>
        <w:t xml:space="preserve">: </w:t>
      </w:r>
      <w:proofErr w:type="spellStart"/>
      <w:r>
        <w:rPr>
          <w:sz w:val="17"/>
          <w:szCs w:val="17"/>
          <w:rtl/>
        </w:rPr>
        <w:t>Reliability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validity</w:t>
      </w:r>
      <w:proofErr w:type="spellEnd"/>
      <w:r>
        <w:rPr>
          <w:sz w:val="17"/>
          <w:szCs w:val="17"/>
          <w:rtl/>
        </w:rPr>
        <w:t xml:space="preserve">. Health </w:t>
      </w:r>
      <w:proofErr w:type="spellStart"/>
      <w:r>
        <w:rPr>
          <w:sz w:val="17"/>
          <w:szCs w:val="17"/>
          <w:rtl/>
        </w:rPr>
        <w:t>Behavior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Policy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Review</w:t>
      </w:r>
      <w:proofErr w:type="spellEnd"/>
      <w:r>
        <w:rPr>
          <w:sz w:val="17"/>
          <w:szCs w:val="17"/>
          <w:rtl/>
        </w:rPr>
        <w:t>, 10(1), 34–48.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Eriksen</w:t>
      </w:r>
      <w:proofErr w:type="spellEnd"/>
      <w:r>
        <w:rPr>
          <w:sz w:val="17"/>
          <w:szCs w:val="17"/>
          <w:rtl/>
        </w:rPr>
        <w:t xml:space="preserve">, M., &amp; </w:t>
      </w:r>
      <w:proofErr w:type="spellStart"/>
      <w:r>
        <w:rPr>
          <w:sz w:val="17"/>
          <w:szCs w:val="17"/>
          <w:rtl/>
        </w:rPr>
        <w:t>Mackay</w:t>
      </w:r>
      <w:proofErr w:type="spellEnd"/>
      <w:r>
        <w:rPr>
          <w:sz w:val="17"/>
          <w:szCs w:val="17"/>
          <w:rtl/>
        </w:rPr>
        <w:t xml:space="preserve">, J. (2012). The </w:t>
      </w:r>
      <w:proofErr w:type="spellStart"/>
      <w:r>
        <w:rPr>
          <w:sz w:val="17"/>
          <w:szCs w:val="17"/>
          <w:rtl/>
        </w:rPr>
        <w:t>tobacco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atlas</w:t>
      </w:r>
      <w:proofErr w:type="spellEnd"/>
      <w:r>
        <w:rPr>
          <w:sz w:val="17"/>
          <w:szCs w:val="17"/>
          <w:rtl/>
        </w:rPr>
        <w:t xml:space="preserve"> (4th </w:t>
      </w:r>
      <w:proofErr w:type="spellStart"/>
      <w:r>
        <w:rPr>
          <w:sz w:val="17"/>
          <w:szCs w:val="17"/>
          <w:rtl/>
        </w:rPr>
        <w:t>ed</w:t>
      </w:r>
      <w:proofErr w:type="spellEnd"/>
      <w:r>
        <w:rPr>
          <w:sz w:val="17"/>
          <w:szCs w:val="17"/>
          <w:rtl/>
        </w:rPr>
        <w:t xml:space="preserve">.). </w:t>
      </w:r>
      <w:proofErr w:type="spellStart"/>
      <w:r>
        <w:rPr>
          <w:sz w:val="17"/>
          <w:szCs w:val="17"/>
          <w:rtl/>
        </w:rPr>
        <w:t>American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Cancer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Society</w:t>
      </w:r>
      <w:proofErr w:type="spellEnd"/>
      <w:r>
        <w:rPr>
          <w:sz w:val="17"/>
          <w:szCs w:val="17"/>
          <w:rtl/>
        </w:rPr>
        <w:t>.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Feldhaus</w:t>
      </w:r>
      <w:proofErr w:type="spellEnd"/>
      <w:r>
        <w:rPr>
          <w:sz w:val="17"/>
          <w:szCs w:val="17"/>
          <w:rtl/>
        </w:rPr>
        <w:t xml:space="preserve">, K. M., </w:t>
      </w:r>
      <w:proofErr w:type="spellStart"/>
      <w:r>
        <w:rPr>
          <w:sz w:val="17"/>
          <w:szCs w:val="17"/>
          <w:rtl/>
        </w:rPr>
        <w:t>Koziol-McLain</w:t>
      </w:r>
      <w:proofErr w:type="spellEnd"/>
      <w:r>
        <w:rPr>
          <w:sz w:val="17"/>
          <w:szCs w:val="17"/>
          <w:rtl/>
        </w:rPr>
        <w:t xml:space="preserve">, J., </w:t>
      </w:r>
      <w:proofErr w:type="spellStart"/>
      <w:r>
        <w:rPr>
          <w:sz w:val="17"/>
          <w:szCs w:val="17"/>
          <w:rtl/>
        </w:rPr>
        <w:t>Amsbury</w:t>
      </w:r>
      <w:proofErr w:type="spellEnd"/>
      <w:r>
        <w:rPr>
          <w:sz w:val="17"/>
          <w:szCs w:val="17"/>
          <w:rtl/>
        </w:rPr>
        <w:t xml:space="preserve">, H. L., </w:t>
      </w:r>
      <w:proofErr w:type="spellStart"/>
      <w:r>
        <w:rPr>
          <w:sz w:val="17"/>
          <w:szCs w:val="17"/>
          <w:rtl/>
        </w:rPr>
        <w:t>Norton</w:t>
      </w:r>
      <w:proofErr w:type="spellEnd"/>
      <w:r>
        <w:rPr>
          <w:sz w:val="17"/>
          <w:szCs w:val="17"/>
          <w:rtl/>
        </w:rPr>
        <w:t xml:space="preserve">, I. M., </w:t>
      </w:r>
      <w:proofErr w:type="spellStart"/>
      <w:r>
        <w:rPr>
          <w:sz w:val="17"/>
          <w:szCs w:val="17"/>
          <w:rtl/>
        </w:rPr>
        <w:t>Lowenstein</w:t>
      </w:r>
      <w:proofErr w:type="spellEnd"/>
      <w:r>
        <w:rPr>
          <w:sz w:val="17"/>
          <w:szCs w:val="17"/>
          <w:rtl/>
        </w:rPr>
        <w:t xml:space="preserve">, S. R., &amp; </w:t>
      </w:r>
      <w:proofErr w:type="spellStart"/>
      <w:r>
        <w:rPr>
          <w:sz w:val="17"/>
          <w:szCs w:val="17"/>
          <w:rtl/>
        </w:rPr>
        <w:t>Abbott</w:t>
      </w:r>
      <w:proofErr w:type="spellEnd"/>
      <w:r>
        <w:rPr>
          <w:sz w:val="17"/>
          <w:szCs w:val="17"/>
          <w:rtl/>
        </w:rPr>
        <w:t xml:space="preserve">, J. T. (1997). </w:t>
      </w:r>
      <w:proofErr w:type="spellStart"/>
      <w:r>
        <w:rPr>
          <w:sz w:val="17"/>
          <w:szCs w:val="17"/>
          <w:rtl/>
        </w:rPr>
        <w:t>Accuracy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3 </w:t>
      </w:r>
      <w:proofErr w:type="spellStart"/>
      <w:r>
        <w:rPr>
          <w:sz w:val="17"/>
          <w:szCs w:val="17"/>
          <w:rtl/>
        </w:rPr>
        <w:t>brief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screening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questions</w:t>
      </w:r>
      <w:proofErr w:type="spellEnd"/>
      <w:r>
        <w:rPr>
          <w:sz w:val="17"/>
          <w:szCs w:val="17"/>
          <w:rtl/>
        </w:rPr>
        <w:t xml:space="preserve"> for </w:t>
      </w:r>
      <w:proofErr w:type="spellStart"/>
      <w:r>
        <w:rPr>
          <w:sz w:val="17"/>
          <w:szCs w:val="17"/>
          <w:rtl/>
        </w:rPr>
        <w:t>detecting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partner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violence</w:t>
      </w:r>
      <w:proofErr w:type="spellEnd"/>
      <w:r>
        <w:rPr>
          <w:sz w:val="17"/>
          <w:szCs w:val="17"/>
          <w:rtl/>
        </w:rPr>
        <w:t xml:space="preserve"> in </w:t>
      </w:r>
      <w:proofErr w:type="spellStart"/>
      <w:r>
        <w:rPr>
          <w:sz w:val="17"/>
          <w:szCs w:val="17"/>
          <w:rtl/>
        </w:rPr>
        <w:t>the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emergency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department</w:t>
      </w:r>
      <w:proofErr w:type="spellEnd"/>
      <w:r>
        <w:rPr>
          <w:sz w:val="17"/>
          <w:szCs w:val="17"/>
          <w:rtl/>
        </w:rPr>
        <w:t>. JAMA, 277(17), 1357–1361. https://doi.org/10.1001/jama.1997.03540410035027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Heatherton</w:t>
      </w:r>
      <w:proofErr w:type="spellEnd"/>
      <w:r>
        <w:rPr>
          <w:sz w:val="17"/>
          <w:szCs w:val="17"/>
          <w:rtl/>
        </w:rPr>
        <w:t xml:space="preserve">, T. F., </w:t>
      </w:r>
      <w:proofErr w:type="spellStart"/>
      <w:r>
        <w:rPr>
          <w:sz w:val="17"/>
          <w:szCs w:val="17"/>
          <w:rtl/>
        </w:rPr>
        <w:t>Kozlowski</w:t>
      </w:r>
      <w:proofErr w:type="spellEnd"/>
      <w:r>
        <w:rPr>
          <w:sz w:val="17"/>
          <w:szCs w:val="17"/>
          <w:rtl/>
        </w:rPr>
        <w:t xml:space="preserve">, L. T., </w:t>
      </w:r>
      <w:proofErr w:type="spellStart"/>
      <w:r>
        <w:rPr>
          <w:sz w:val="17"/>
          <w:szCs w:val="17"/>
          <w:rtl/>
        </w:rPr>
        <w:t>Frecker</w:t>
      </w:r>
      <w:proofErr w:type="spellEnd"/>
      <w:r>
        <w:rPr>
          <w:sz w:val="17"/>
          <w:szCs w:val="17"/>
          <w:rtl/>
        </w:rPr>
        <w:t xml:space="preserve">, R. C., &amp; </w:t>
      </w:r>
      <w:proofErr w:type="spellStart"/>
      <w:r>
        <w:rPr>
          <w:sz w:val="17"/>
          <w:szCs w:val="17"/>
          <w:rtl/>
        </w:rPr>
        <w:t>Fagerström</w:t>
      </w:r>
      <w:proofErr w:type="spellEnd"/>
      <w:r>
        <w:rPr>
          <w:sz w:val="17"/>
          <w:szCs w:val="17"/>
          <w:rtl/>
        </w:rPr>
        <w:t xml:space="preserve">, K. O. (1991). The </w:t>
      </w:r>
      <w:proofErr w:type="spellStart"/>
      <w:r>
        <w:rPr>
          <w:sz w:val="17"/>
          <w:szCs w:val="17"/>
          <w:rtl/>
        </w:rPr>
        <w:t>Fagerström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Test</w:t>
      </w:r>
      <w:proofErr w:type="spellEnd"/>
      <w:r>
        <w:rPr>
          <w:sz w:val="17"/>
          <w:szCs w:val="17"/>
          <w:rtl/>
        </w:rPr>
        <w:t xml:space="preserve"> for </w:t>
      </w:r>
      <w:proofErr w:type="spellStart"/>
      <w:r>
        <w:rPr>
          <w:sz w:val="17"/>
          <w:szCs w:val="17"/>
          <w:rtl/>
        </w:rPr>
        <w:t>Nicotine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Dependence</w:t>
      </w:r>
      <w:proofErr w:type="spellEnd"/>
      <w:r>
        <w:rPr>
          <w:sz w:val="17"/>
          <w:szCs w:val="17"/>
          <w:rtl/>
        </w:rPr>
        <w:t xml:space="preserve">: A </w:t>
      </w:r>
      <w:proofErr w:type="spellStart"/>
      <w:r>
        <w:rPr>
          <w:sz w:val="17"/>
          <w:szCs w:val="17"/>
          <w:rtl/>
        </w:rPr>
        <w:t>revision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the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Fagerström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Tolerance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Questionnaire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British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Addiction</w:t>
      </w:r>
      <w:proofErr w:type="spellEnd"/>
      <w:r>
        <w:rPr>
          <w:sz w:val="17"/>
          <w:szCs w:val="17"/>
          <w:rtl/>
        </w:rPr>
        <w:t>, 86(9), 1119–1127. https://doi.org/10.1111/j.1360-0443.1991.tb01879.x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Horikawa</w:t>
      </w:r>
      <w:proofErr w:type="spellEnd"/>
      <w:r>
        <w:rPr>
          <w:sz w:val="17"/>
          <w:szCs w:val="17"/>
          <w:rtl/>
        </w:rPr>
        <w:t xml:space="preserve">, C., </w:t>
      </w:r>
      <w:proofErr w:type="spellStart"/>
      <w:r>
        <w:rPr>
          <w:sz w:val="17"/>
          <w:szCs w:val="17"/>
          <w:rtl/>
        </w:rPr>
        <w:t>Kodama</w:t>
      </w:r>
      <w:proofErr w:type="spellEnd"/>
      <w:r>
        <w:rPr>
          <w:sz w:val="17"/>
          <w:szCs w:val="17"/>
          <w:rtl/>
        </w:rPr>
        <w:t xml:space="preserve">, S., </w:t>
      </w:r>
      <w:proofErr w:type="spellStart"/>
      <w:r>
        <w:rPr>
          <w:sz w:val="17"/>
          <w:szCs w:val="17"/>
          <w:rtl/>
        </w:rPr>
        <w:t>Yachi</w:t>
      </w:r>
      <w:proofErr w:type="spellEnd"/>
      <w:r>
        <w:rPr>
          <w:sz w:val="17"/>
          <w:szCs w:val="17"/>
          <w:rtl/>
        </w:rPr>
        <w:t xml:space="preserve">, Y., </w:t>
      </w:r>
      <w:proofErr w:type="spellStart"/>
      <w:r>
        <w:rPr>
          <w:sz w:val="17"/>
          <w:szCs w:val="17"/>
          <w:rtl/>
        </w:rPr>
        <w:t>Heianza</w:t>
      </w:r>
      <w:proofErr w:type="spellEnd"/>
      <w:r>
        <w:rPr>
          <w:sz w:val="17"/>
          <w:szCs w:val="17"/>
          <w:rtl/>
        </w:rPr>
        <w:t xml:space="preserve">, Y., </w:t>
      </w:r>
      <w:proofErr w:type="spellStart"/>
      <w:r>
        <w:rPr>
          <w:sz w:val="17"/>
          <w:szCs w:val="17"/>
          <w:rtl/>
        </w:rPr>
        <w:t>Hirasawa</w:t>
      </w:r>
      <w:proofErr w:type="spellEnd"/>
      <w:r>
        <w:rPr>
          <w:sz w:val="17"/>
          <w:szCs w:val="17"/>
          <w:rtl/>
        </w:rPr>
        <w:t xml:space="preserve">, R., </w:t>
      </w:r>
      <w:proofErr w:type="spellStart"/>
      <w:r>
        <w:rPr>
          <w:sz w:val="17"/>
          <w:szCs w:val="17"/>
          <w:rtl/>
        </w:rPr>
        <w:t>Ibe</w:t>
      </w:r>
      <w:proofErr w:type="spellEnd"/>
      <w:r>
        <w:rPr>
          <w:sz w:val="17"/>
          <w:szCs w:val="17"/>
          <w:rtl/>
        </w:rPr>
        <w:t xml:space="preserve">, Y., ... &amp; </w:t>
      </w:r>
      <w:proofErr w:type="spellStart"/>
      <w:r>
        <w:rPr>
          <w:sz w:val="17"/>
          <w:szCs w:val="17"/>
          <w:rtl/>
        </w:rPr>
        <w:t>Sone</w:t>
      </w:r>
      <w:proofErr w:type="spellEnd"/>
      <w:r>
        <w:rPr>
          <w:sz w:val="17"/>
          <w:szCs w:val="17"/>
          <w:rtl/>
        </w:rPr>
        <w:t xml:space="preserve">, H. (2011). </w:t>
      </w:r>
      <w:proofErr w:type="spellStart"/>
      <w:r>
        <w:rPr>
          <w:sz w:val="17"/>
          <w:szCs w:val="17"/>
          <w:rtl/>
        </w:rPr>
        <w:t>Skipping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breakfast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prevalence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overweight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obesity</w:t>
      </w:r>
      <w:proofErr w:type="spellEnd"/>
      <w:r>
        <w:rPr>
          <w:sz w:val="17"/>
          <w:szCs w:val="17"/>
          <w:rtl/>
        </w:rPr>
        <w:t xml:space="preserve"> in </w:t>
      </w:r>
      <w:proofErr w:type="spellStart"/>
      <w:r>
        <w:rPr>
          <w:sz w:val="17"/>
          <w:szCs w:val="17"/>
          <w:rtl/>
        </w:rPr>
        <w:t>Asian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Pacific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regions</w:t>
      </w:r>
      <w:proofErr w:type="spellEnd"/>
      <w:r>
        <w:rPr>
          <w:sz w:val="17"/>
          <w:szCs w:val="17"/>
          <w:rtl/>
        </w:rPr>
        <w:t xml:space="preserve">: A </w:t>
      </w:r>
      <w:proofErr w:type="spellStart"/>
      <w:r>
        <w:rPr>
          <w:sz w:val="17"/>
          <w:szCs w:val="17"/>
          <w:rtl/>
        </w:rPr>
        <w:t>meta-analysis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Preventive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Medicine</w:t>
      </w:r>
      <w:proofErr w:type="spellEnd"/>
      <w:r>
        <w:rPr>
          <w:sz w:val="17"/>
          <w:szCs w:val="17"/>
          <w:rtl/>
        </w:rPr>
        <w:t>, 53(4–5), 260–267. https://doi.org/10.1016/j.ypmed.2011.08.030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Karlsson</w:t>
      </w:r>
      <w:proofErr w:type="spellEnd"/>
      <w:r>
        <w:rPr>
          <w:sz w:val="17"/>
          <w:szCs w:val="17"/>
          <w:rtl/>
        </w:rPr>
        <w:t xml:space="preserve">, J., </w:t>
      </w:r>
      <w:proofErr w:type="spellStart"/>
      <w:r>
        <w:rPr>
          <w:sz w:val="17"/>
          <w:szCs w:val="17"/>
          <w:rtl/>
        </w:rPr>
        <w:t>Persson</w:t>
      </w:r>
      <w:proofErr w:type="spellEnd"/>
      <w:r>
        <w:rPr>
          <w:sz w:val="17"/>
          <w:szCs w:val="17"/>
          <w:rtl/>
        </w:rPr>
        <w:t xml:space="preserve">, L.-O., </w:t>
      </w:r>
      <w:proofErr w:type="spellStart"/>
      <w:r>
        <w:rPr>
          <w:sz w:val="17"/>
          <w:szCs w:val="17"/>
          <w:rtl/>
        </w:rPr>
        <w:t>Sjöström</w:t>
      </w:r>
      <w:proofErr w:type="spellEnd"/>
      <w:r>
        <w:rPr>
          <w:sz w:val="17"/>
          <w:szCs w:val="17"/>
          <w:rtl/>
        </w:rPr>
        <w:t xml:space="preserve">, L., &amp; </w:t>
      </w:r>
      <w:proofErr w:type="spellStart"/>
      <w:r>
        <w:rPr>
          <w:sz w:val="17"/>
          <w:szCs w:val="17"/>
          <w:rtl/>
        </w:rPr>
        <w:t>Sullivan</w:t>
      </w:r>
      <w:proofErr w:type="spellEnd"/>
      <w:r>
        <w:rPr>
          <w:sz w:val="17"/>
          <w:szCs w:val="17"/>
          <w:rtl/>
        </w:rPr>
        <w:t xml:space="preserve">, M. (2000). </w:t>
      </w:r>
      <w:proofErr w:type="spellStart"/>
      <w:r>
        <w:rPr>
          <w:sz w:val="17"/>
          <w:szCs w:val="17"/>
          <w:rtl/>
        </w:rPr>
        <w:t>Psychometric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properties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factor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structure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the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Three-Factor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Eating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Questionnaire</w:t>
      </w:r>
      <w:proofErr w:type="spellEnd"/>
      <w:r>
        <w:rPr>
          <w:sz w:val="17"/>
          <w:szCs w:val="17"/>
          <w:rtl/>
        </w:rPr>
        <w:t xml:space="preserve"> (TFEQ) in </w:t>
      </w:r>
      <w:proofErr w:type="spellStart"/>
      <w:r>
        <w:rPr>
          <w:sz w:val="17"/>
          <w:szCs w:val="17"/>
          <w:rtl/>
        </w:rPr>
        <w:t>obese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men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women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International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Obesity</w:t>
      </w:r>
      <w:proofErr w:type="spellEnd"/>
      <w:r>
        <w:rPr>
          <w:sz w:val="17"/>
          <w:szCs w:val="17"/>
          <w:rtl/>
        </w:rPr>
        <w:t>, 24(12), 1715–1725. https://doi.org/10.1038/sj.ijo.0801442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Kroenke</w:t>
      </w:r>
      <w:proofErr w:type="spellEnd"/>
      <w:r>
        <w:rPr>
          <w:sz w:val="17"/>
          <w:szCs w:val="17"/>
          <w:rtl/>
        </w:rPr>
        <w:t xml:space="preserve">, K., &amp; </w:t>
      </w:r>
      <w:proofErr w:type="spellStart"/>
      <w:r>
        <w:rPr>
          <w:sz w:val="17"/>
          <w:szCs w:val="17"/>
          <w:rtl/>
        </w:rPr>
        <w:t>Spitzer</w:t>
      </w:r>
      <w:proofErr w:type="spellEnd"/>
      <w:r>
        <w:rPr>
          <w:sz w:val="17"/>
          <w:szCs w:val="17"/>
          <w:rtl/>
        </w:rPr>
        <w:t xml:space="preserve">, R. L. (2002). The PHQ-9: A </w:t>
      </w:r>
      <w:proofErr w:type="spellStart"/>
      <w:r>
        <w:rPr>
          <w:sz w:val="17"/>
          <w:szCs w:val="17"/>
          <w:rtl/>
        </w:rPr>
        <w:t>new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depression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diagnostic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severity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measure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Psychiatric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Annals</w:t>
      </w:r>
      <w:proofErr w:type="spellEnd"/>
      <w:r>
        <w:rPr>
          <w:sz w:val="17"/>
          <w:szCs w:val="17"/>
          <w:rtl/>
        </w:rPr>
        <w:t>, 32(9), 509–515.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Kroenke</w:t>
      </w:r>
      <w:proofErr w:type="spellEnd"/>
      <w:r>
        <w:rPr>
          <w:sz w:val="17"/>
          <w:szCs w:val="17"/>
          <w:rtl/>
        </w:rPr>
        <w:t xml:space="preserve">, K., </w:t>
      </w:r>
      <w:proofErr w:type="spellStart"/>
      <w:r>
        <w:rPr>
          <w:sz w:val="17"/>
          <w:szCs w:val="17"/>
          <w:rtl/>
        </w:rPr>
        <w:t>Spitzer</w:t>
      </w:r>
      <w:proofErr w:type="spellEnd"/>
      <w:r>
        <w:rPr>
          <w:sz w:val="17"/>
          <w:szCs w:val="17"/>
          <w:rtl/>
        </w:rPr>
        <w:t xml:space="preserve">, R. L., </w:t>
      </w:r>
      <w:proofErr w:type="spellStart"/>
      <w:r>
        <w:rPr>
          <w:sz w:val="17"/>
          <w:szCs w:val="17"/>
          <w:rtl/>
        </w:rPr>
        <w:t>Williams</w:t>
      </w:r>
      <w:proofErr w:type="spellEnd"/>
      <w:r>
        <w:rPr>
          <w:sz w:val="17"/>
          <w:szCs w:val="17"/>
          <w:rtl/>
        </w:rPr>
        <w:t xml:space="preserve">, J. B., &amp; </w:t>
      </w:r>
      <w:proofErr w:type="spellStart"/>
      <w:r>
        <w:rPr>
          <w:sz w:val="17"/>
          <w:szCs w:val="17"/>
          <w:rtl/>
        </w:rPr>
        <w:t>Löwe</w:t>
      </w:r>
      <w:proofErr w:type="spellEnd"/>
      <w:r>
        <w:rPr>
          <w:sz w:val="17"/>
          <w:szCs w:val="17"/>
          <w:rtl/>
        </w:rPr>
        <w:t xml:space="preserve">, B. (2009). </w:t>
      </w:r>
      <w:proofErr w:type="spellStart"/>
      <w:r>
        <w:rPr>
          <w:sz w:val="17"/>
          <w:szCs w:val="17"/>
          <w:rtl/>
        </w:rPr>
        <w:t>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ultra-brief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patient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health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questionnaire</w:t>
      </w:r>
      <w:proofErr w:type="spellEnd"/>
      <w:r>
        <w:rPr>
          <w:sz w:val="17"/>
          <w:szCs w:val="17"/>
          <w:rtl/>
        </w:rPr>
        <w:t xml:space="preserve"> for </w:t>
      </w:r>
      <w:proofErr w:type="spellStart"/>
      <w:r>
        <w:rPr>
          <w:sz w:val="17"/>
          <w:szCs w:val="17"/>
          <w:rtl/>
        </w:rPr>
        <w:t>multivariate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anxiety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depression</w:t>
      </w:r>
      <w:proofErr w:type="spellEnd"/>
      <w:r>
        <w:rPr>
          <w:sz w:val="17"/>
          <w:szCs w:val="17"/>
          <w:rtl/>
        </w:rPr>
        <w:t xml:space="preserve">: PHQ-4. </w:t>
      </w:r>
      <w:proofErr w:type="spellStart"/>
      <w:r>
        <w:rPr>
          <w:sz w:val="17"/>
          <w:szCs w:val="17"/>
          <w:rtl/>
        </w:rPr>
        <w:t>Psychosomatics</w:t>
      </w:r>
      <w:proofErr w:type="spellEnd"/>
      <w:r>
        <w:rPr>
          <w:sz w:val="17"/>
          <w:szCs w:val="17"/>
          <w:rtl/>
        </w:rPr>
        <w:t>, 50(6), 613–621. https://doi.org/10.1176/appi.psy.50.6.613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Martínez-González</w:t>
      </w:r>
      <w:proofErr w:type="spellEnd"/>
      <w:r>
        <w:rPr>
          <w:sz w:val="17"/>
          <w:szCs w:val="17"/>
          <w:rtl/>
        </w:rPr>
        <w:t xml:space="preserve">, M. A., </w:t>
      </w:r>
      <w:proofErr w:type="spellStart"/>
      <w:r>
        <w:rPr>
          <w:sz w:val="17"/>
          <w:szCs w:val="17"/>
          <w:rtl/>
        </w:rPr>
        <w:t>Corella</w:t>
      </w:r>
      <w:proofErr w:type="spellEnd"/>
      <w:r>
        <w:rPr>
          <w:sz w:val="17"/>
          <w:szCs w:val="17"/>
          <w:rtl/>
        </w:rPr>
        <w:t xml:space="preserve">, D., </w:t>
      </w:r>
      <w:proofErr w:type="spellStart"/>
      <w:r>
        <w:rPr>
          <w:sz w:val="17"/>
          <w:szCs w:val="17"/>
          <w:rtl/>
        </w:rPr>
        <w:t>Salas-Salvadó</w:t>
      </w:r>
      <w:proofErr w:type="spellEnd"/>
      <w:r>
        <w:rPr>
          <w:sz w:val="17"/>
          <w:szCs w:val="17"/>
          <w:rtl/>
        </w:rPr>
        <w:t xml:space="preserve">, J., </w:t>
      </w:r>
      <w:proofErr w:type="spellStart"/>
      <w:r>
        <w:rPr>
          <w:sz w:val="17"/>
          <w:szCs w:val="17"/>
          <w:rtl/>
        </w:rPr>
        <w:t>Ros</w:t>
      </w:r>
      <w:proofErr w:type="spellEnd"/>
      <w:r>
        <w:rPr>
          <w:sz w:val="17"/>
          <w:szCs w:val="17"/>
          <w:rtl/>
        </w:rPr>
        <w:t xml:space="preserve">, E., </w:t>
      </w:r>
      <w:proofErr w:type="spellStart"/>
      <w:r>
        <w:rPr>
          <w:sz w:val="17"/>
          <w:szCs w:val="17"/>
          <w:rtl/>
        </w:rPr>
        <w:t>Covas</w:t>
      </w:r>
      <w:proofErr w:type="spellEnd"/>
      <w:r>
        <w:rPr>
          <w:sz w:val="17"/>
          <w:szCs w:val="17"/>
          <w:rtl/>
        </w:rPr>
        <w:t xml:space="preserve">, M. I., </w:t>
      </w:r>
      <w:proofErr w:type="spellStart"/>
      <w:r>
        <w:rPr>
          <w:sz w:val="17"/>
          <w:szCs w:val="17"/>
          <w:rtl/>
        </w:rPr>
        <w:t>Fiol</w:t>
      </w:r>
      <w:proofErr w:type="spellEnd"/>
      <w:r>
        <w:rPr>
          <w:sz w:val="17"/>
          <w:szCs w:val="17"/>
          <w:rtl/>
        </w:rPr>
        <w:t xml:space="preserve">, M., ... &amp; </w:t>
      </w:r>
      <w:proofErr w:type="spellStart"/>
      <w:r>
        <w:rPr>
          <w:sz w:val="17"/>
          <w:szCs w:val="17"/>
          <w:rtl/>
        </w:rPr>
        <w:t>Estruch</w:t>
      </w:r>
      <w:proofErr w:type="spellEnd"/>
      <w:r>
        <w:rPr>
          <w:sz w:val="17"/>
          <w:szCs w:val="17"/>
          <w:rtl/>
        </w:rPr>
        <w:t xml:space="preserve">, R. (2012). </w:t>
      </w:r>
      <w:proofErr w:type="spellStart"/>
      <w:r>
        <w:rPr>
          <w:sz w:val="17"/>
          <w:szCs w:val="17"/>
          <w:rtl/>
        </w:rPr>
        <w:t>Cohort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profile</w:t>
      </w:r>
      <w:proofErr w:type="spellEnd"/>
      <w:r>
        <w:rPr>
          <w:sz w:val="17"/>
          <w:szCs w:val="17"/>
          <w:rtl/>
        </w:rPr>
        <w:t xml:space="preserve">: </w:t>
      </w:r>
      <w:proofErr w:type="spellStart"/>
      <w:r>
        <w:rPr>
          <w:sz w:val="17"/>
          <w:szCs w:val="17"/>
          <w:rtl/>
        </w:rPr>
        <w:t>Design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methods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the</w:t>
      </w:r>
      <w:proofErr w:type="spellEnd"/>
      <w:r>
        <w:rPr>
          <w:sz w:val="17"/>
          <w:szCs w:val="17"/>
          <w:rtl/>
        </w:rPr>
        <w:t xml:space="preserve"> PREDIMED </w:t>
      </w:r>
      <w:proofErr w:type="spellStart"/>
      <w:r>
        <w:rPr>
          <w:sz w:val="17"/>
          <w:szCs w:val="17"/>
          <w:rtl/>
        </w:rPr>
        <w:t>study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International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Epidemiology</w:t>
      </w:r>
      <w:proofErr w:type="spellEnd"/>
      <w:r>
        <w:rPr>
          <w:sz w:val="17"/>
          <w:szCs w:val="17"/>
          <w:rtl/>
        </w:rPr>
        <w:t>, 41(2), 377–385. https://doi.org/10.1093/ije/dyq250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Nawrot</w:t>
      </w:r>
      <w:proofErr w:type="spellEnd"/>
      <w:r>
        <w:rPr>
          <w:sz w:val="17"/>
          <w:szCs w:val="17"/>
          <w:rtl/>
        </w:rPr>
        <w:t xml:space="preserve">, P., </w:t>
      </w:r>
      <w:proofErr w:type="spellStart"/>
      <w:r>
        <w:rPr>
          <w:sz w:val="17"/>
          <w:szCs w:val="17"/>
          <w:rtl/>
        </w:rPr>
        <w:t>Jordan</w:t>
      </w:r>
      <w:proofErr w:type="spellEnd"/>
      <w:r>
        <w:rPr>
          <w:sz w:val="17"/>
          <w:szCs w:val="17"/>
          <w:rtl/>
        </w:rPr>
        <w:t xml:space="preserve">, S., </w:t>
      </w:r>
      <w:proofErr w:type="spellStart"/>
      <w:r>
        <w:rPr>
          <w:sz w:val="17"/>
          <w:szCs w:val="17"/>
          <w:rtl/>
        </w:rPr>
        <w:t>Eastwood</w:t>
      </w:r>
      <w:proofErr w:type="spellEnd"/>
      <w:r>
        <w:rPr>
          <w:sz w:val="17"/>
          <w:szCs w:val="17"/>
          <w:rtl/>
        </w:rPr>
        <w:t xml:space="preserve">, J., </w:t>
      </w:r>
      <w:proofErr w:type="spellStart"/>
      <w:r>
        <w:rPr>
          <w:sz w:val="17"/>
          <w:szCs w:val="17"/>
          <w:rtl/>
        </w:rPr>
        <w:t>Rotstein</w:t>
      </w:r>
      <w:proofErr w:type="spellEnd"/>
      <w:r>
        <w:rPr>
          <w:sz w:val="17"/>
          <w:szCs w:val="17"/>
          <w:rtl/>
        </w:rPr>
        <w:t xml:space="preserve">, J., </w:t>
      </w:r>
      <w:proofErr w:type="spellStart"/>
      <w:r>
        <w:rPr>
          <w:sz w:val="17"/>
          <w:szCs w:val="17"/>
          <w:rtl/>
        </w:rPr>
        <w:t>Hugenholtz</w:t>
      </w:r>
      <w:proofErr w:type="spellEnd"/>
      <w:r>
        <w:rPr>
          <w:sz w:val="17"/>
          <w:szCs w:val="17"/>
          <w:rtl/>
        </w:rPr>
        <w:t xml:space="preserve">, A., &amp; </w:t>
      </w:r>
      <w:proofErr w:type="spellStart"/>
      <w:r>
        <w:rPr>
          <w:sz w:val="17"/>
          <w:szCs w:val="17"/>
          <w:rtl/>
        </w:rPr>
        <w:t>Feeley</w:t>
      </w:r>
      <w:proofErr w:type="spellEnd"/>
      <w:r>
        <w:rPr>
          <w:sz w:val="17"/>
          <w:szCs w:val="17"/>
          <w:rtl/>
        </w:rPr>
        <w:t xml:space="preserve">, M. (2003). </w:t>
      </w:r>
      <w:proofErr w:type="spellStart"/>
      <w:r>
        <w:rPr>
          <w:sz w:val="17"/>
          <w:szCs w:val="17"/>
          <w:rtl/>
        </w:rPr>
        <w:t>Effects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caffeine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human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health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Food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Additives</w:t>
      </w:r>
      <w:proofErr w:type="spellEnd"/>
      <w:r>
        <w:rPr>
          <w:sz w:val="17"/>
          <w:szCs w:val="17"/>
          <w:rtl/>
        </w:rPr>
        <w:t xml:space="preserve"> &amp; </w:t>
      </w:r>
      <w:proofErr w:type="spellStart"/>
      <w:r>
        <w:rPr>
          <w:sz w:val="17"/>
          <w:szCs w:val="17"/>
          <w:rtl/>
        </w:rPr>
        <w:t>Contaminants</w:t>
      </w:r>
      <w:proofErr w:type="spellEnd"/>
      <w:r>
        <w:rPr>
          <w:sz w:val="17"/>
          <w:szCs w:val="17"/>
          <w:rtl/>
        </w:rPr>
        <w:t>, 20(1), 1–30. https://doi.org/10.1080/0265203021000007840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Piepoli</w:t>
      </w:r>
      <w:proofErr w:type="spellEnd"/>
      <w:r>
        <w:rPr>
          <w:sz w:val="17"/>
          <w:szCs w:val="17"/>
          <w:rtl/>
        </w:rPr>
        <w:t xml:space="preserve">, M. F., </w:t>
      </w:r>
      <w:proofErr w:type="spellStart"/>
      <w:r>
        <w:rPr>
          <w:sz w:val="17"/>
          <w:szCs w:val="17"/>
          <w:rtl/>
        </w:rPr>
        <w:t>Hoes</w:t>
      </w:r>
      <w:proofErr w:type="spellEnd"/>
      <w:r>
        <w:rPr>
          <w:sz w:val="17"/>
          <w:szCs w:val="17"/>
          <w:rtl/>
        </w:rPr>
        <w:t xml:space="preserve">, A. W., </w:t>
      </w:r>
      <w:proofErr w:type="spellStart"/>
      <w:r>
        <w:rPr>
          <w:sz w:val="17"/>
          <w:szCs w:val="17"/>
          <w:rtl/>
        </w:rPr>
        <w:t>Agewall</w:t>
      </w:r>
      <w:proofErr w:type="spellEnd"/>
      <w:r>
        <w:rPr>
          <w:sz w:val="17"/>
          <w:szCs w:val="17"/>
          <w:rtl/>
        </w:rPr>
        <w:t xml:space="preserve">, S., </w:t>
      </w:r>
      <w:proofErr w:type="spellStart"/>
      <w:r>
        <w:rPr>
          <w:sz w:val="17"/>
          <w:szCs w:val="17"/>
          <w:rtl/>
        </w:rPr>
        <w:t>Albus</w:t>
      </w:r>
      <w:proofErr w:type="spellEnd"/>
      <w:r>
        <w:rPr>
          <w:sz w:val="17"/>
          <w:szCs w:val="17"/>
          <w:rtl/>
        </w:rPr>
        <w:t xml:space="preserve">, C., </w:t>
      </w:r>
      <w:proofErr w:type="spellStart"/>
      <w:r>
        <w:rPr>
          <w:sz w:val="17"/>
          <w:szCs w:val="17"/>
          <w:rtl/>
        </w:rPr>
        <w:t>Brotons</w:t>
      </w:r>
      <w:proofErr w:type="spellEnd"/>
      <w:r>
        <w:rPr>
          <w:sz w:val="17"/>
          <w:szCs w:val="17"/>
          <w:rtl/>
        </w:rPr>
        <w:t xml:space="preserve">, C., </w:t>
      </w:r>
      <w:proofErr w:type="spellStart"/>
      <w:r>
        <w:rPr>
          <w:sz w:val="17"/>
          <w:szCs w:val="17"/>
          <w:rtl/>
        </w:rPr>
        <w:t>Catapano</w:t>
      </w:r>
      <w:proofErr w:type="spellEnd"/>
      <w:r>
        <w:rPr>
          <w:sz w:val="17"/>
          <w:szCs w:val="17"/>
          <w:rtl/>
        </w:rPr>
        <w:t xml:space="preserve">, A. L., ... &amp; ESC </w:t>
      </w:r>
      <w:proofErr w:type="spellStart"/>
      <w:r>
        <w:rPr>
          <w:sz w:val="17"/>
          <w:szCs w:val="17"/>
          <w:rtl/>
        </w:rPr>
        <w:t>Scientific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Document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Group</w:t>
      </w:r>
      <w:proofErr w:type="spellEnd"/>
      <w:r>
        <w:rPr>
          <w:sz w:val="17"/>
          <w:szCs w:val="17"/>
          <w:rtl/>
        </w:rPr>
        <w:t xml:space="preserve">. (2016). 2016 </w:t>
      </w:r>
      <w:proofErr w:type="spellStart"/>
      <w:r>
        <w:rPr>
          <w:sz w:val="17"/>
          <w:szCs w:val="17"/>
          <w:rtl/>
        </w:rPr>
        <w:t>European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guidelines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cardiovascular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disease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prevention</w:t>
      </w:r>
      <w:proofErr w:type="spellEnd"/>
      <w:r>
        <w:rPr>
          <w:sz w:val="17"/>
          <w:szCs w:val="17"/>
          <w:rtl/>
        </w:rPr>
        <w:t xml:space="preserve"> in </w:t>
      </w:r>
      <w:proofErr w:type="spellStart"/>
      <w:r>
        <w:rPr>
          <w:sz w:val="17"/>
          <w:szCs w:val="17"/>
          <w:rtl/>
        </w:rPr>
        <w:t>clinical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practice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European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Heart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>, 37(29), 2315–2381. https://doi.org/10.1093/eurheartj/ehw106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Popkin</w:t>
      </w:r>
      <w:proofErr w:type="spellEnd"/>
      <w:r>
        <w:rPr>
          <w:sz w:val="17"/>
          <w:szCs w:val="17"/>
          <w:rtl/>
        </w:rPr>
        <w:t xml:space="preserve">, B. M., </w:t>
      </w:r>
      <w:proofErr w:type="spellStart"/>
      <w:r>
        <w:rPr>
          <w:sz w:val="17"/>
          <w:szCs w:val="17"/>
          <w:rtl/>
        </w:rPr>
        <w:t>D'Anci</w:t>
      </w:r>
      <w:proofErr w:type="spellEnd"/>
      <w:r>
        <w:rPr>
          <w:sz w:val="17"/>
          <w:szCs w:val="17"/>
          <w:rtl/>
        </w:rPr>
        <w:t xml:space="preserve">, K. E., &amp; Rosenberg, I. H. (2010). </w:t>
      </w:r>
      <w:proofErr w:type="spellStart"/>
      <w:r>
        <w:rPr>
          <w:sz w:val="17"/>
          <w:szCs w:val="17"/>
          <w:rtl/>
        </w:rPr>
        <w:t>Water</w:t>
      </w:r>
      <w:proofErr w:type="spellEnd"/>
      <w:r>
        <w:rPr>
          <w:sz w:val="17"/>
          <w:szCs w:val="17"/>
          <w:rtl/>
        </w:rPr>
        <w:t xml:space="preserve">, </w:t>
      </w:r>
      <w:proofErr w:type="spellStart"/>
      <w:r>
        <w:rPr>
          <w:sz w:val="17"/>
          <w:szCs w:val="17"/>
          <w:rtl/>
        </w:rPr>
        <w:t>hydration</w:t>
      </w:r>
      <w:proofErr w:type="spellEnd"/>
      <w:r>
        <w:rPr>
          <w:sz w:val="17"/>
          <w:szCs w:val="17"/>
          <w:rtl/>
        </w:rPr>
        <w:t xml:space="preserve">, and </w:t>
      </w:r>
      <w:proofErr w:type="spellStart"/>
      <w:r>
        <w:rPr>
          <w:sz w:val="17"/>
          <w:szCs w:val="17"/>
          <w:rtl/>
        </w:rPr>
        <w:t>health</w:t>
      </w:r>
      <w:proofErr w:type="spellEnd"/>
      <w:r>
        <w:rPr>
          <w:sz w:val="17"/>
          <w:szCs w:val="17"/>
          <w:rtl/>
        </w:rPr>
        <w:t xml:space="preserve">. Nutrition </w:t>
      </w:r>
      <w:proofErr w:type="spellStart"/>
      <w:r>
        <w:rPr>
          <w:sz w:val="17"/>
          <w:szCs w:val="17"/>
          <w:rtl/>
        </w:rPr>
        <w:t>Reviews</w:t>
      </w:r>
      <w:proofErr w:type="spellEnd"/>
      <w:r>
        <w:rPr>
          <w:sz w:val="17"/>
          <w:szCs w:val="17"/>
          <w:rtl/>
        </w:rPr>
        <w:t>, 68(8), 439–458. https://doi.org/10.1111/j.1753-4887.2010.00304.x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Prochaska</w:t>
      </w:r>
      <w:proofErr w:type="spellEnd"/>
      <w:r>
        <w:rPr>
          <w:sz w:val="17"/>
          <w:szCs w:val="17"/>
          <w:rtl/>
        </w:rPr>
        <w:t xml:space="preserve">, J. O., &amp; </w:t>
      </w:r>
      <w:proofErr w:type="spellStart"/>
      <w:r>
        <w:rPr>
          <w:sz w:val="17"/>
          <w:szCs w:val="17"/>
          <w:rtl/>
        </w:rPr>
        <w:t>DiClemente</w:t>
      </w:r>
      <w:proofErr w:type="spellEnd"/>
      <w:r>
        <w:rPr>
          <w:sz w:val="17"/>
          <w:szCs w:val="17"/>
          <w:rtl/>
        </w:rPr>
        <w:t xml:space="preserve">, C. C. (1983). </w:t>
      </w:r>
      <w:proofErr w:type="spellStart"/>
      <w:r>
        <w:rPr>
          <w:sz w:val="17"/>
          <w:szCs w:val="17"/>
          <w:rtl/>
        </w:rPr>
        <w:t>Stages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processes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self-change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smoking</w:t>
      </w:r>
      <w:proofErr w:type="spellEnd"/>
      <w:r>
        <w:rPr>
          <w:sz w:val="17"/>
          <w:szCs w:val="17"/>
          <w:rtl/>
        </w:rPr>
        <w:t xml:space="preserve">: </w:t>
      </w:r>
      <w:proofErr w:type="spellStart"/>
      <w:r>
        <w:rPr>
          <w:sz w:val="17"/>
          <w:szCs w:val="17"/>
          <w:rtl/>
        </w:rPr>
        <w:t>Toward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integrative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model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change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Consulting</w:t>
      </w:r>
      <w:proofErr w:type="spellEnd"/>
      <w:r>
        <w:rPr>
          <w:sz w:val="17"/>
          <w:szCs w:val="17"/>
          <w:rtl/>
        </w:rPr>
        <w:t xml:space="preserve"> and Clinical </w:t>
      </w:r>
      <w:proofErr w:type="spellStart"/>
      <w:r>
        <w:rPr>
          <w:sz w:val="17"/>
          <w:szCs w:val="17"/>
          <w:rtl/>
        </w:rPr>
        <w:t>Psychology</w:t>
      </w:r>
      <w:proofErr w:type="spellEnd"/>
      <w:r>
        <w:rPr>
          <w:sz w:val="17"/>
          <w:szCs w:val="17"/>
          <w:rtl/>
        </w:rPr>
        <w:t>, 51(3), 390–395. https://doi.org/10.1037/0022-006X.51.3.390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lastRenderedPageBreak/>
        <w:t>Sato</w:t>
      </w:r>
      <w:proofErr w:type="spellEnd"/>
      <w:r>
        <w:rPr>
          <w:sz w:val="17"/>
          <w:szCs w:val="17"/>
          <w:rtl/>
        </w:rPr>
        <w:t xml:space="preserve">, M., </w:t>
      </w:r>
      <w:proofErr w:type="spellStart"/>
      <w:r>
        <w:rPr>
          <w:sz w:val="17"/>
          <w:szCs w:val="17"/>
          <w:rtl/>
        </w:rPr>
        <w:t>Nakamura</w:t>
      </w:r>
      <w:proofErr w:type="spellEnd"/>
      <w:r>
        <w:rPr>
          <w:sz w:val="17"/>
          <w:szCs w:val="17"/>
          <w:rtl/>
        </w:rPr>
        <w:t xml:space="preserve">, K., </w:t>
      </w:r>
      <w:proofErr w:type="spellStart"/>
      <w:r>
        <w:rPr>
          <w:sz w:val="17"/>
          <w:szCs w:val="17"/>
          <w:rtl/>
        </w:rPr>
        <w:t>Ogata</w:t>
      </w:r>
      <w:proofErr w:type="spellEnd"/>
      <w:r>
        <w:rPr>
          <w:sz w:val="17"/>
          <w:szCs w:val="17"/>
          <w:rtl/>
        </w:rPr>
        <w:t xml:space="preserve">, H., </w:t>
      </w:r>
      <w:proofErr w:type="spellStart"/>
      <w:r>
        <w:rPr>
          <w:sz w:val="17"/>
          <w:szCs w:val="17"/>
          <w:rtl/>
        </w:rPr>
        <w:t>Tkahashi</w:t>
      </w:r>
      <w:proofErr w:type="spellEnd"/>
      <w:r>
        <w:rPr>
          <w:sz w:val="17"/>
          <w:szCs w:val="17"/>
          <w:rtl/>
        </w:rPr>
        <w:t xml:space="preserve">, A., </w:t>
      </w:r>
      <w:proofErr w:type="spellStart"/>
      <w:r>
        <w:rPr>
          <w:sz w:val="17"/>
          <w:szCs w:val="17"/>
          <w:rtl/>
        </w:rPr>
        <w:t>Sato</w:t>
      </w:r>
      <w:proofErr w:type="spellEnd"/>
      <w:r>
        <w:rPr>
          <w:sz w:val="17"/>
          <w:szCs w:val="17"/>
          <w:rtl/>
        </w:rPr>
        <w:t xml:space="preserve">, S., </w:t>
      </w:r>
      <w:proofErr w:type="spellStart"/>
      <w:r>
        <w:rPr>
          <w:sz w:val="17"/>
          <w:szCs w:val="17"/>
          <w:rtl/>
        </w:rPr>
        <w:t>Yamazaki</w:t>
      </w:r>
      <w:proofErr w:type="spellEnd"/>
      <w:r>
        <w:rPr>
          <w:sz w:val="17"/>
          <w:szCs w:val="17"/>
          <w:rtl/>
        </w:rPr>
        <w:t xml:space="preserve">, S., ... &amp; </w:t>
      </w:r>
      <w:proofErr w:type="spellStart"/>
      <w:r>
        <w:rPr>
          <w:sz w:val="17"/>
          <w:szCs w:val="17"/>
          <w:rtl/>
        </w:rPr>
        <w:t>Tokura</w:t>
      </w:r>
      <w:proofErr w:type="spellEnd"/>
      <w:r>
        <w:rPr>
          <w:sz w:val="17"/>
          <w:szCs w:val="17"/>
          <w:rtl/>
        </w:rPr>
        <w:t xml:space="preserve">, H. (2011). </w:t>
      </w:r>
      <w:proofErr w:type="spellStart"/>
      <w:r>
        <w:rPr>
          <w:sz w:val="17"/>
          <w:szCs w:val="17"/>
          <w:rtl/>
        </w:rPr>
        <w:t>Acute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effect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late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eating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diurnal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variation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human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energy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metabolism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blood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glucose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International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Food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Sciences</w:t>
      </w:r>
      <w:proofErr w:type="spellEnd"/>
      <w:r>
        <w:rPr>
          <w:sz w:val="17"/>
          <w:szCs w:val="17"/>
          <w:rtl/>
        </w:rPr>
        <w:t xml:space="preserve"> and Nutrition, 62(6), 650–659. https://doi.org/10.3109/09637486.2011.560918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Sherbourne</w:t>
      </w:r>
      <w:proofErr w:type="spellEnd"/>
      <w:r>
        <w:rPr>
          <w:sz w:val="17"/>
          <w:szCs w:val="17"/>
          <w:rtl/>
        </w:rPr>
        <w:t xml:space="preserve">, C. D., &amp; </w:t>
      </w:r>
      <w:proofErr w:type="spellStart"/>
      <w:r>
        <w:rPr>
          <w:sz w:val="17"/>
          <w:szCs w:val="17"/>
          <w:rtl/>
        </w:rPr>
        <w:t>Stewart</w:t>
      </w:r>
      <w:proofErr w:type="spellEnd"/>
      <w:r>
        <w:rPr>
          <w:sz w:val="17"/>
          <w:szCs w:val="17"/>
          <w:rtl/>
        </w:rPr>
        <w:t xml:space="preserve">, A. L. (1991). The MOS </w:t>
      </w:r>
      <w:proofErr w:type="spellStart"/>
      <w:r>
        <w:rPr>
          <w:sz w:val="17"/>
          <w:szCs w:val="17"/>
          <w:rtl/>
        </w:rPr>
        <w:t>Social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Support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Survey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Social</w:t>
      </w:r>
      <w:proofErr w:type="spellEnd"/>
      <w:r>
        <w:rPr>
          <w:sz w:val="17"/>
          <w:szCs w:val="17"/>
          <w:rtl/>
        </w:rPr>
        <w:t xml:space="preserve"> Science &amp; </w:t>
      </w:r>
      <w:proofErr w:type="spellStart"/>
      <w:r>
        <w:rPr>
          <w:sz w:val="17"/>
          <w:szCs w:val="17"/>
          <w:rtl/>
        </w:rPr>
        <w:t>Medicine</w:t>
      </w:r>
      <w:proofErr w:type="spellEnd"/>
      <w:r>
        <w:rPr>
          <w:sz w:val="17"/>
          <w:szCs w:val="17"/>
          <w:rtl/>
        </w:rPr>
        <w:t>, 32(6), 705–714. https://doi.org/10.1016/0277-9536(91)90150-B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Sherin</w:t>
      </w:r>
      <w:proofErr w:type="spellEnd"/>
      <w:r>
        <w:rPr>
          <w:sz w:val="17"/>
          <w:szCs w:val="17"/>
          <w:rtl/>
        </w:rPr>
        <w:t xml:space="preserve">, K. M., </w:t>
      </w:r>
      <w:proofErr w:type="spellStart"/>
      <w:r>
        <w:rPr>
          <w:sz w:val="17"/>
          <w:szCs w:val="17"/>
          <w:rtl/>
        </w:rPr>
        <w:t>Sinacore</w:t>
      </w:r>
      <w:proofErr w:type="spellEnd"/>
      <w:r>
        <w:rPr>
          <w:sz w:val="17"/>
          <w:szCs w:val="17"/>
          <w:rtl/>
        </w:rPr>
        <w:t xml:space="preserve">, J. M., Li, X. Q., </w:t>
      </w:r>
      <w:proofErr w:type="spellStart"/>
      <w:r>
        <w:rPr>
          <w:sz w:val="17"/>
          <w:szCs w:val="17"/>
          <w:rtl/>
        </w:rPr>
        <w:t>Zitter</w:t>
      </w:r>
      <w:proofErr w:type="spellEnd"/>
      <w:r>
        <w:rPr>
          <w:sz w:val="17"/>
          <w:szCs w:val="17"/>
          <w:rtl/>
        </w:rPr>
        <w:t xml:space="preserve">, R. E., &amp; </w:t>
      </w:r>
      <w:proofErr w:type="spellStart"/>
      <w:r>
        <w:rPr>
          <w:sz w:val="17"/>
          <w:szCs w:val="17"/>
          <w:rtl/>
        </w:rPr>
        <w:t>Shakil</w:t>
      </w:r>
      <w:proofErr w:type="spellEnd"/>
      <w:r>
        <w:rPr>
          <w:sz w:val="17"/>
          <w:szCs w:val="17"/>
          <w:rtl/>
        </w:rPr>
        <w:t xml:space="preserve">, A. (1998). HITS: A </w:t>
      </w:r>
      <w:proofErr w:type="spellStart"/>
      <w:r>
        <w:rPr>
          <w:sz w:val="17"/>
          <w:szCs w:val="17"/>
          <w:rtl/>
        </w:rPr>
        <w:t>short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domestic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violence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screening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tool</w:t>
      </w:r>
      <w:proofErr w:type="spellEnd"/>
      <w:r>
        <w:rPr>
          <w:sz w:val="17"/>
          <w:szCs w:val="17"/>
          <w:rtl/>
        </w:rPr>
        <w:t xml:space="preserve"> for </w:t>
      </w:r>
      <w:proofErr w:type="spellStart"/>
      <w:r>
        <w:rPr>
          <w:sz w:val="17"/>
          <w:szCs w:val="17"/>
          <w:rtl/>
        </w:rPr>
        <w:t>use</w:t>
      </w:r>
      <w:proofErr w:type="spellEnd"/>
      <w:r>
        <w:rPr>
          <w:sz w:val="17"/>
          <w:szCs w:val="17"/>
          <w:rtl/>
        </w:rPr>
        <w:t xml:space="preserve"> in a </w:t>
      </w:r>
      <w:proofErr w:type="spellStart"/>
      <w:r>
        <w:rPr>
          <w:sz w:val="17"/>
          <w:szCs w:val="17"/>
          <w:rtl/>
        </w:rPr>
        <w:t>family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practice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setting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Family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Medicine</w:t>
      </w:r>
      <w:proofErr w:type="spellEnd"/>
      <w:r>
        <w:rPr>
          <w:sz w:val="17"/>
          <w:szCs w:val="17"/>
          <w:rtl/>
        </w:rPr>
        <w:t>, 30(7), 508–512.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Sullivan</w:t>
      </w:r>
      <w:proofErr w:type="spellEnd"/>
      <w:r>
        <w:rPr>
          <w:sz w:val="17"/>
          <w:szCs w:val="17"/>
          <w:rtl/>
        </w:rPr>
        <w:t xml:space="preserve">, P. F., </w:t>
      </w:r>
      <w:proofErr w:type="spellStart"/>
      <w:r>
        <w:rPr>
          <w:sz w:val="17"/>
          <w:szCs w:val="17"/>
          <w:rtl/>
        </w:rPr>
        <w:t>Neale</w:t>
      </w:r>
      <w:proofErr w:type="spellEnd"/>
      <w:r>
        <w:rPr>
          <w:sz w:val="17"/>
          <w:szCs w:val="17"/>
          <w:rtl/>
        </w:rPr>
        <w:t xml:space="preserve">, M. C., &amp; </w:t>
      </w:r>
      <w:proofErr w:type="spellStart"/>
      <w:r>
        <w:rPr>
          <w:sz w:val="17"/>
          <w:szCs w:val="17"/>
          <w:rtl/>
        </w:rPr>
        <w:t>Kendler</w:t>
      </w:r>
      <w:proofErr w:type="spellEnd"/>
      <w:r>
        <w:rPr>
          <w:sz w:val="17"/>
          <w:szCs w:val="17"/>
          <w:rtl/>
        </w:rPr>
        <w:t xml:space="preserve">, K. S. (2012). </w:t>
      </w:r>
      <w:proofErr w:type="spellStart"/>
      <w:r>
        <w:rPr>
          <w:sz w:val="17"/>
          <w:szCs w:val="17"/>
          <w:rtl/>
        </w:rPr>
        <w:t>Genetic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epidemiology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major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depression</w:t>
      </w:r>
      <w:proofErr w:type="spellEnd"/>
      <w:r>
        <w:rPr>
          <w:sz w:val="17"/>
          <w:szCs w:val="17"/>
          <w:rtl/>
        </w:rPr>
        <w:t xml:space="preserve">: </w:t>
      </w:r>
      <w:proofErr w:type="spellStart"/>
      <w:r>
        <w:rPr>
          <w:sz w:val="17"/>
          <w:szCs w:val="17"/>
          <w:rtl/>
        </w:rPr>
        <w:t>Review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meta-analysis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American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Psychiatry</w:t>
      </w:r>
      <w:proofErr w:type="spellEnd"/>
      <w:r>
        <w:rPr>
          <w:sz w:val="17"/>
          <w:szCs w:val="17"/>
          <w:rtl/>
        </w:rPr>
        <w:t>, 157(10), 1552–1562.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Trost</w:t>
      </w:r>
      <w:proofErr w:type="spellEnd"/>
      <w:r>
        <w:rPr>
          <w:sz w:val="17"/>
          <w:szCs w:val="17"/>
          <w:rtl/>
        </w:rPr>
        <w:t xml:space="preserve">, S. G., </w:t>
      </w:r>
      <w:proofErr w:type="spellStart"/>
      <w:r>
        <w:rPr>
          <w:sz w:val="17"/>
          <w:szCs w:val="17"/>
          <w:rtl/>
        </w:rPr>
        <w:t>Owen</w:t>
      </w:r>
      <w:proofErr w:type="spellEnd"/>
      <w:r>
        <w:rPr>
          <w:sz w:val="17"/>
          <w:szCs w:val="17"/>
          <w:rtl/>
        </w:rPr>
        <w:t xml:space="preserve">, N., </w:t>
      </w:r>
      <w:proofErr w:type="spellStart"/>
      <w:r>
        <w:rPr>
          <w:sz w:val="17"/>
          <w:szCs w:val="17"/>
          <w:rtl/>
        </w:rPr>
        <w:t>Bauman</w:t>
      </w:r>
      <w:proofErr w:type="spellEnd"/>
      <w:r>
        <w:rPr>
          <w:sz w:val="17"/>
          <w:szCs w:val="17"/>
          <w:rtl/>
        </w:rPr>
        <w:t xml:space="preserve">, A. E., </w:t>
      </w:r>
      <w:proofErr w:type="spellStart"/>
      <w:r>
        <w:rPr>
          <w:sz w:val="17"/>
          <w:szCs w:val="17"/>
          <w:rtl/>
        </w:rPr>
        <w:t>Sallis</w:t>
      </w:r>
      <w:proofErr w:type="spellEnd"/>
      <w:r>
        <w:rPr>
          <w:sz w:val="17"/>
          <w:szCs w:val="17"/>
          <w:rtl/>
        </w:rPr>
        <w:t xml:space="preserve">, J. F., &amp; </w:t>
      </w:r>
      <w:proofErr w:type="spellStart"/>
      <w:r>
        <w:rPr>
          <w:sz w:val="17"/>
          <w:szCs w:val="17"/>
          <w:rtl/>
        </w:rPr>
        <w:t>Brown</w:t>
      </w:r>
      <w:proofErr w:type="spellEnd"/>
      <w:r>
        <w:rPr>
          <w:sz w:val="17"/>
          <w:szCs w:val="17"/>
          <w:rtl/>
        </w:rPr>
        <w:t xml:space="preserve">, W. (2002). </w:t>
      </w:r>
      <w:proofErr w:type="spellStart"/>
      <w:r>
        <w:rPr>
          <w:sz w:val="17"/>
          <w:szCs w:val="17"/>
          <w:rtl/>
        </w:rPr>
        <w:t>Correlates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adults</w:t>
      </w:r>
      <w:proofErr w:type="spellEnd"/>
      <w:r>
        <w:rPr>
          <w:sz w:val="17"/>
          <w:szCs w:val="17"/>
          <w:rtl/>
        </w:rPr>
        <w:t xml:space="preserve">' </w:t>
      </w:r>
      <w:proofErr w:type="spellStart"/>
      <w:r>
        <w:rPr>
          <w:sz w:val="17"/>
          <w:szCs w:val="17"/>
          <w:rtl/>
        </w:rPr>
        <w:t>participation</w:t>
      </w:r>
      <w:proofErr w:type="spellEnd"/>
      <w:r>
        <w:rPr>
          <w:sz w:val="17"/>
          <w:szCs w:val="17"/>
          <w:rtl/>
        </w:rPr>
        <w:t xml:space="preserve"> in </w:t>
      </w:r>
      <w:proofErr w:type="spellStart"/>
      <w:r>
        <w:rPr>
          <w:sz w:val="17"/>
          <w:szCs w:val="17"/>
          <w:rtl/>
        </w:rPr>
        <w:t>physical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activity</w:t>
      </w:r>
      <w:proofErr w:type="spellEnd"/>
      <w:r>
        <w:rPr>
          <w:sz w:val="17"/>
          <w:szCs w:val="17"/>
          <w:rtl/>
        </w:rPr>
        <w:t xml:space="preserve">: </w:t>
      </w:r>
      <w:proofErr w:type="spellStart"/>
      <w:r>
        <w:rPr>
          <w:sz w:val="17"/>
          <w:szCs w:val="17"/>
          <w:rtl/>
        </w:rPr>
        <w:t>Review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update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Medicine</w:t>
      </w:r>
      <w:proofErr w:type="spellEnd"/>
      <w:r>
        <w:rPr>
          <w:sz w:val="17"/>
          <w:szCs w:val="17"/>
          <w:rtl/>
        </w:rPr>
        <w:t xml:space="preserve"> &amp; Science in </w:t>
      </w:r>
      <w:proofErr w:type="spellStart"/>
      <w:r>
        <w:rPr>
          <w:sz w:val="17"/>
          <w:szCs w:val="17"/>
          <w:rtl/>
        </w:rPr>
        <w:t>Sports</w:t>
      </w:r>
      <w:proofErr w:type="spellEnd"/>
      <w:r>
        <w:rPr>
          <w:sz w:val="17"/>
          <w:szCs w:val="17"/>
          <w:rtl/>
        </w:rPr>
        <w:t xml:space="preserve"> &amp; </w:t>
      </w:r>
      <w:proofErr w:type="spellStart"/>
      <w:r>
        <w:rPr>
          <w:sz w:val="17"/>
          <w:szCs w:val="17"/>
          <w:rtl/>
        </w:rPr>
        <w:t>Exercise</w:t>
      </w:r>
      <w:proofErr w:type="spellEnd"/>
      <w:r>
        <w:rPr>
          <w:sz w:val="17"/>
          <w:szCs w:val="17"/>
          <w:rtl/>
        </w:rPr>
        <w:t>, 34(12), 1996–2001. https://doi.org/10.1097/00005768-200212000-00020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Wani</w:t>
      </w:r>
      <w:proofErr w:type="spellEnd"/>
      <w:r>
        <w:rPr>
          <w:sz w:val="17"/>
          <w:szCs w:val="17"/>
          <w:rtl/>
        </w:rPr>
        <w:t xml:space="preserve">, R. T., </w:t>
      </w:r>
      <w:proofErr w:type="spellStart"/>
      <w:r>
        <w:rPr>
          <w:sz w:val="17"/>
          <w:szCs w:val="17"/>
          <w:rtl/>
        </w:rPr>
        <w:t>Bhat</w:t>
      </w:r>
      <w:proofErr w:type="spellEnd"/>
      <w:r>
        <w:rPr>
          <w:sz w:val="17"/>
          <w:szCs w:val="17"/>
          <w:rtl/>
        </w:rPr>
        <w:t xml:space="preserve">, A. M., </w:t>
      </w:r>
      <w:proofErr w:type="spellStart"/>
      <w:r>
        <w:rPr>
          <w:sz w:val="17"/>
          <w:szCs w:val="17"/>
          <w:rtl/>
        </w:rPr>
        <w:t>Hussain</w:t>
      </w:r>
      <w:proofErr w:type="spellEnd"/>
      <w:r>
        <w:rPr>
          <w:sz w:val="17"/>
          <w:szCs w:val="17"/>
          <w:rtl/>
        </w:rPr>
        <w:t xml:space="preserve">, A., </w:t>
      </w:r>
      <w:proofErr w:type="spellStart"/>
      <w:r>
        <w:rPr>
          <w:sz w:val="17"/>
          <w:szCs w:val="17"/>
          <w:rtl/>
        </w:rPr>
        <w:t>Mir</w:t>
      </w:r>
      <w:proofErr w:type="spellEnd"/>
      <w:r>
        <w:rPr>
          <w:sz w:val="17"/>
          <w:szCs w:val="17"/>
          <w:rtl/>
        </w:rPr>
        <w:t xml:space="preserve">, A. H., &amp; </w:t>
      </w:r>
      <w:proofErr w:type="spellStart"/>
      <w:r>
        <w:rPr>
          <w:sz w:val="17"/>
          <w:szCs w:val="17"/>
          <w:rtl/>
        </w:rPr>
        <w:t>Bhat</w:t>
      </w:r>
      <w:proofErr w:type="spellEnd"/>
      <w:r>
        <w:rPr>
          <w:sz w:val="17"/>
          <w:szCs w:val="17"/>
          <w:rtl/>
        </w:rPr>
        <w:t xml:space="preserve">, M. J. (2025). </w:t>
      </w:r>
      <w:proofErr w:type="spellStart"/>
      <w:r>
        <w:rPr>
          <w:sz w:val="17"/>
          <w:szCs w:val="17"/>
          <w:rtl/>
        </w:rPr>
        <w:t>Preventive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health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behaviors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questionnaire</w:t>
      </w:r>
      <w:proofErr w:type="spellEnd"/>
      <w:r>
        <w:rPr>
          <w:sz w:val="17"/>
          <w:szCs w:val="17"/>
          <w:rtl/>
        </w:rPr>
        <w:t xml:space="preserve">: </w:t>
      </w:r>
      <w:proofErr w:type="spellStart"/>
      <w:r>
        <w:rPr>
          <w:sz w:val="17"/>
          <w:szCs w:val="17"/>
          <w:rtl/>
        </w:rPr>
        <w:t>Validation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study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Journal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Preventive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Medicine</w:t>
      </w:r>
      <w:proofErr w:type="spellEnd"/>
      <w:r>
        <w:rPr>
          <w:sz w:val="17"/>
          <w:szCs w:val="17"/>
          <w:rtl/>
        </w:rPr>
        <w:t>, 14(1), 45–60.</w:t>
      </w:r>
    </w:p>
    <w:p w:rsidR="00616148" w:rsidRDefault="005933F4" w:rsidP="005933F4">
      <w:pPr>
        <w:spacing w:before="60" w:after="60"/>
        <w:ind w:left="720" w:hanging="720"/>
      </w:pPr>
      <w:r>
        <w:rPr>
          <w:sz w:val="17"/>
          <w:szCs w:val="17"/>
          <w:rtl/>
        </w:rPr>
        <w:t xml:space="preserve">WHO ASSIST </w:t>
      </w:r>
      <w:proofErr w:type="spellStart"/>
      <w:r>
        <w:rPr>
          <w:sz w:val="17"/>
          <w:szCs w:val="17"/>
          <w:rtl/>
        </w:rPr>
        <w:t>Working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Group</w:t>
      </w:r>
      <w:proofErr w:type="spellEnd"/>
      <w:r>
        <w:rPr>
          <w:sz w:val="17"/>
          <w:szCs w:val="17"/>
          <w:rtl/>
        </w:rPr>
        <w:t xml:space="preserve">. (2002). The </w:t>
      </w:r>
      <w:proofErr w:type="spellStart"/>
      <w:r>
        <w:rPr>
          <w:sz w:val="17"/>
          <w:szCs w:val="17"/>
          <w:rtl/>
        </w:rPr>
        <w:t>Alcohol</w:t>
      </w:r>
      <w:proofErr w:type="spellEnd"/>
      <w:r>
        <w:rPr>
          <w:sz w:val="17"/>
          <w:szCs w:val="17"/>
          <w:rtl/>
        </w:rPr>
        <w:t xml:space="preserve">, </w:t>
      </w:r>
      <w:proofErr w:type="spellStart"/>
      <w:r>
        <w:rPr>
          <w:sz w:val="17"/>
          <w:szCs w:val="17"/>
          <w:rtl/>
        </w:rPr>
        <w:t>Smoking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Substance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Involvement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Screening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Test</w:t>
      </w:r>
      <w:proofErr w:type="spellEnd"/>
      <w:r>
        <w:rPr>
          <w:sz w:val="17"/>
          <w:szCs w:val="17"/>
          <w:rtl/>
        </w:rPr>
        <w:t xml:space="preserve"> (ASSIST): </w:t>
      </w:r>
      <w:proofErr w:type="spellStart"/>
      <w:r>
        <w:rPr>
          <w:sz w:val="17"/>
          <w:szCs w:val="17"/>
          <w:rtl/>
        </w:rPr>
        <w:t>Development</w:t>
      </w:r>
      <w:proofErr w:type="spellEnd"/>
      <w:r>
        <w:rPr>
          <w:sz w:val="17"/>
          <w:szCs w:val="17"/>
          <w:rtl/>
        </w:rPr>
        <w:t xml:space="preserve">, </w:t>
      </w:r>
      <w:proofErr w:type="spellStart"/>
      <w:r>
        <w:rPr>
          <w:sz w:val="17"/>
          <w:szCs w:val="17"/>
          <w:rtl/>
        </w:rPr>
        <w:t>reliability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feasibility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Addiction</w:t>
      </w:r>
      <w:proofErr w:type="spellEnd"/>
      <w:r>
        <w:rPr>
          <w:sz w:val="17"/>
          <w:szCs w:val="17"/>
          <w:rtl/>
        </w:rPr>
        <w:t>, 97(9), 1183–1194. https://doi.org/10.1046/j.1360-0443.2002.00185.x</w:t>
      </w:r>
    </w:p>
    <w:p w:rsidR="00616148" w:rsidRDefault="005933F4" w:rsidP="005933F4">
      <w:pPr>
        <w:spacing w:before="60" w:after="60"/>
        <w:ind w:left="720" w:hanging="720"/>
      </w:pPr>
      <w:r>
        <w:rPr>
          <w:sz w:val="17"/>
          <w:szCs w:val="17"/>
          <w:rtl/>
        </w:rPr>
        <w:t xml:space="preserve">WHO. (2020). WHO </w:t>
      </w:r>
      <w:proofErr w:type="spellStart"/>
      <w:r>
        <w:rPr>
          <w:sz w:val="17"/>
          <w:szCs w:val="17"/>
          <w:rtl/>
        </w:rPr>
        <w:t>guidelines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physical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activity</w:t>
      </w:r>
      <w:proofErr w:type="spellEnd"/>
      <w:r>
        <w:rPr>
          <w:sz w:val="17"/>
          <w:szCs w:val="17"/>
          <w:rtl/>
        </w:rPr>
        <w:t xml:space="preserve"> and </w:t>
      </w:r>
      <w:proofErr w:type="spellStart"/>
      <w:r>
        <w:rPr>
          <w:sz w:val="17"/>
          <w:szCs w:val="17"/>
          <w:rtl/>
        </w:rPr>
        <w:t>sedentary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behaviour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World</w:t>
      </w:r>
      <w:proofErr w:type="spellEnd"/>
      <w:r>
        <w:rPr>
          <w:sz w:val="17"/>
          <w:szCs w:val="17"/>
          <w:rtl/>
        </w:rPr>
        <w:t xml:space="preserve"> Health Organization.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Wilson</w:t>
      </w:r>
      <w:proofErr w:type="spellEnd"/>
      <w:r>
        <w:rPr>
          <w:sz w:val="17"/>
          <w:szCs w:val="17"/>
          <w:rtl/>
        </w:rPr>
        <w:t>, D. K. (1985). Health-</w:t>
      </w:r>
      <w:proofErr w:type="spellStart"/>
      <w:r>
        <w:rPr>
          <w:sz w:val="17"/>
          <w:szCs w:val="17"/>
          <w:rtl/>
        </w:rPr>
        <w:t>Promoting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Behavior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Inventory</w:t>
      </w:r>
      <w:proofErr w:type="spellEnd"/>
      <w:r>
        <w:rPr>
          <w:sz w:val="17"/>
          <w:szCs w:val="17"/>
          <w:rtl/>
        </w:rPr>
        <w:t xml:space="preserve"> (HPBI). </w:t>
      </w:r>
      <w:proofErr w:type="spellStart"/>
      <w:r>
        <w:rPr>
          <w:sz w:val="17"/>
          <w:szCs w:val="17"/>
          <w:rtl/>
        </w:rPr>
        <w:t>University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South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Carolina</w:t>
      </w:r>
      <w:proofErr w:type="spellEnd"/>
      <w:r>
        <w:rPr>
          <w:sz w:val="17"/>
          <w:szCs w:val="17"/>
          <w:rtl/>
        </w:rPr>
        <w:t>.</w:t>
      </w:r>
    </w:p>
    <w:p w:rsidR="00616148" w:rsidRDefault="005933F4" w:rsidP="005933F4">
      <w:pPr>
        <w:spacing w:before="60" w:after="60"/>
        <w:ind w:left="720" w:hanging="720"/>
      </w:pPr>
      <w:proofErr w:type="spellStart"/>
      <w:r>
        <w:rPr>
          <w:sz w:val="17"/>
          <w:szCs w:val="17"/>
          <w:rtl/>
        </w:rPr>
        <w:t>Wilson</w:t>
      </w:r>
      <w:proofErr w:type="spellEnd"/>
      <w:r>
        <w:rPr>
          <w:sz w:val="17"/>
          <w:szCs w:val="17"/>
          <w:rtl/>
        </w:rPr>
        <w:t xml:space="preserve">, P. W. F., </w:t>
      </w:r>
      <w:proofErr w:type="spellStart"/>
      <w:r>
        <w:rPr>
          <w:sz w:val="17"/>
          <w:szCs w:val="17"/>
          <w:rtl/>
        </w:rPr>
        <w:t>D'Agostino</w:t>
      </w:r>
      <w:proofErr w:type="spellEnd"/>
      <w:r>
        <w:rPr>
          <w:sz w:val="17"/>
          <w:szCs w:val="17"/>
          <w:rtl/>
        </w:rPr>
        <w:t xml:space="preserve">, R. B., Levy, D., </w:t>
      </w:r>
      <w:proofErr w:type="spellStart"/>
      <w:r>
        <w:rPr>
          <w:sz w:val="17"/>
          <w:szCs w:val="17"/>
          <w:rtl/>
        </w:rPr>
        <w:t>Belanger</w:t>
      </w:r>
      <w:proofErr w:type="spellEnd"/>
      <w:r>
        <w:rPr>
          <w:sz w:val="17"/>
          <w:szCs w:val="17"/>
          <w:rtl/>
        </w:rPr>
        <w:t xml:space="preserve">, A. M., </w:t>
      </w:r>
      <w:proofErr w:type="spellStart"/>
      <w:r>
        <w:rPr>
          <w:sz w:val="17"/>
          <w:szCs w:val="17"/>
          <w:rtl/>
        </w:rPr>
        <w:t>Silbershatz</w:t>
      </w:r>
      <w:proofErr w:type="spellEnd"/>
      <w:r>
        <w:rPr>
          <w:sz w:val="17"/>
          <w:szCs w:val="17"/>
          <w:rtl/>
        </w:rPr>
        <w:t xml:space="preserve">, H., &amp; </w:t>
      </w:r>
      <w:proofErr w:type="spellStart"/>
      <w:r>
        <w:rPr>
          <w:sz w:val="17"/>
          <w:szCs w:val="17"/>
          <w:rtl/>
        </w:rPr>
        <w:t>Kannel</w:t>
      </w:r>
      <w:proofErr w:type="spellEnd"/>
      <w:r>
        <w:rPr>
          <w:sz w:val="17"/>
          <w:szCs w:val="17"/>
          <w:rtl/>
        </w:rPr>
        <w:t xml:space="preserve">, W. B. (1998). </w:t>
      </w:r>
      <w:proofErr w:type="spellStart"/>
      <w:r>
        <w:rPr>
          <w:sz w:val="17"/>
          <w:szCs w:val="17"/>
          <w:rtl/>
        </w:rPr>
        <w:t>Prediction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of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coronary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heart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disease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using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risk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factor</w:t>
      </w:r>
      <w:proofErr w:type="spellEnd"/>
      <w:r>
        <w:rPr>
          <w:sz w:val="17"/>
          <w:szCs w:val="17"/>
          <w:rtl/>
        </w:rPr>
        <w:t xml:space="preserve"> </w:t>
      </w:r>
      <w:proofErr w:type="spellStart"/>
      <w:r>
        <w:rPr>
          <w:sz w:val="17"/>
          <w:szCs w:val="17"/>
          <w:rtl/>
        </w:rPr>
        <w:t>categories</w:t>
      </w:r>
      <w:proofErr w:type="spellEnd"/>
      <w:r>
        <w:rPr>
          <w:sz w:val="17"/>
          <w:szCs w:val="17"/>
          <w:rtl/>
        </w:rPr>
        <w:t xml:space="preserve">. </w:t>
      </w:r>
      <w:proofErr w:type="spellStart"/>
      <w:r>
        <w:rPr>
          <w:sz w:val="17"/>
          <w:szCs w:val="17"/>
          <w:rtl/>
        </w:rPr>
        <w:t>Circulation</w:t>
      </w:r>
      <w:proofErr w:type="spellEnd"/>
      <w:r>
        <w:rPr>
          <w:sz w:val="17"/>
          <w:szCs w:val="17"/>
          <w:rtl/>
        </w:rPr>
        <w:t>, 97(18), 1837–1847. https://doi.org/10.1161/01.CIR.97.18.1837</w:t>
      </w:r>
    </w:p>
    <w:sectPr w:rsidR="00616148">
      <w:headerReference w:type="default" r:id="rId7"/>
      <w:footerReference w:type="default" r:id="rId8"/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4FA" w:rsidRDefault="005933F4">
      <w:r>
        <w:separator/>
      </w:r>
    </w:p>
  </w:endnote>
  <w:endnote w:type="continuationSeparator" w:id="0">
    <w:p w:rsidR="00D604FA" w:rsidRDefault="00593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6148" w:rsidRDefault="005933F4">
    <w:pPr>
      <w:pBdr>
        <w:top w:val="single" w:sz="2" w:space="1" w:color="AAAAAA"/>
      </w:pBdr>
      <w:jc w:val="center"/>
    </w:pPr>
    <w:r>
      <w:rPr>
        <w:color w:val="666666"/>
        <w:sz w:val="16"/>
        <w:szCs w:val="16"/>
        <w:rtl/>
      </w:rPr>
      <w:t>סודי</w:t>
    </w:r>
    <w:r>
      <w:rPr>
        <w:color w:val="666666"/>
        <w:sz w:val="16"/>
        <w:szCs w:val="16"/>
      </w:rPr>
      <w:t xml:space="preserve"> – </w:t>
    </w:r>
    <w:r>
      <w:rPr>
        <w:color w:val="666666"/>
        <w:sz w:val="16"/>
        <w:szCs w:val="16"/>
        <w:rtl/>
      </w:rPr>
      <w:t>לשימוש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  <w:rtl/>
      </w:rPr>
      <w:t>מקצועי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  <w:rtl/>
      </w:rPr>
      <w:t>בלבד</w:t>
    </w:r>
    <w:r>
      <w:rPr>
        <w:color w:val="666666"/>
        <w:sz w:val="16"/>
        <w:szCs w:val="16"/>
      </w:rPr>
      <w:t xml:space="preserve">  |  </w:t>
    </w:r>
    <w:r>
      <w:rPr>
        <w:color w:val="666666"/>
        <w:sz w:val="16"/>
        <w:szCs w:val="16"/>
        <w:rtl/>
      </w:rPr>
      <w:t>עמוד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805F6">
      <w:rPr>
        <w:noProof/>
        <w:color w:val="666666"/>
        <w:sz w:val="16"/>
        <w:szCs w:val="16"/>
        <w:rtl/>
      </w:rPr>
      <w:t>4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  <w:rtl/>
      </w:rPr>
      <w:t>מתוך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D805F6">
      <w:rPr>
        <w:noProof/>
        <w:color w:val="666666"/>
        <w:sz w:val="16"/>
        <w:szCs w:val="16"/>
        <w:rtl/>
      </w:rPr>
      <w:t>8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4FA" w:rsidRDefault="005933F4">
      <w:r>
        <w:separator/>
      </w:r>
    </w:p>
  </w:footnote>
  <w:footnote w:type="continuationSeparator" w:id="0">
    <w:p w:rsidR="00D604FA" w:rsidRDefault="005933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6148" w:rsidRDefault="005933F4">
    <w:pPr>
      <w:pBdr>
        <w:bottom w:val="single" w:sz="4" w:space="1" w:color="1F4E79"/>
      </w:pBdr>
      <w:spacing w:after="80"/>
      <w:jc w:val="center"/>
    </w:pPr>
    <w:r>
      <w:rPr>
        <w:b/>
        <w:bCs/>
        <w:color w:val="1F4E79"/>
        <w:rtl/>
      </w:rPr>
      <w:t>שאלון הערכת אורח חיים לפני ייעוץ תזונה – מבוסס על כלי מדידה מאומתים מדעית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822691"/>
    <w:multiLevelType w:val="hybridMultilevel"/>
    <w:tmpl w:val="88EA1A08"/>
    <w:lvl w:ilvl="0" w:tplc="FEE40D3E">
      <w:start w:val="1"/>
      <w:numFmt w:val="bullet"/>
      <w:lvlText w:val="•"/>
      <w:lvlJc w:val="right"/>
      <w:pPr>
        <w:bidi/>
        <w:ind w:left="720" w:hanging="360"/>
      </w:pPr>
    </w:lvl>
    <w:lvl w:ilvl="1" w:tplc="81B8D47C">
      <w:numFmt w:val="decimal"/>
      <w:lvlText w:val=""/>
      <w:lvlJc w:val="left"/>
    </w:lvl>
    <w:lvl w:ilvl="2" w:tplc="0EE84DB6">
      <w:numFmt w:val="decimal"/>
      <w:lvlText w:val=""/>
      <w:lvlJc w:val="left"/>
    </w:lvl>
    <w:lvl w:ilvl="3" w:tplc="B9242824">
      <w:numFmt w:val="decimal"/>
      <w:lvlText w:val=""/>
      <w:lvlJc w:val="left"/>
    </w:lvl>
    <w:lvl w:ilvl="4" w:tplc="7618DE04">
      <w:numFmt w:val="decimal"/>
      <w:lvlText w:val=""/>
      <w:lvlJc w:val="left"/>
    </w:lvl>
    <w:lvl w:ilvl="5" w:tplc="E9FE3A16">
      <w:numFmt w:val="decimal"/>
      <w:lvlText w:val=""/>
      <w:lvlJc w:val="left"/>
    </w:lvl>
    <w:lvl w:ilvl="6" w:tplc="AF943776">
      <w:numFmt w:val="decimal"/>
      <w:lvlText w:val=""/>
      <w:lvlJc w:val="left"/>
    </w:lvl>
    <w:lvl w:ilvl="7" w:tplc="21CE5CEE">
      <w:numFmt w:val="decimal"/>
      <w:lvlText w:val=""/>
      <w:lvlJc w:val="left"/>
    </w:lvl>
    <w:lvl w:ilvl="8" w:tplc="701A20A6">
      <w:numFmt w:val="decimal"/>
      <w:lvlText w:val=""/>
      <w:lvlJc w:val="left"/>
    </w:lvl>
  </w:abstractNum>
  <w:abstractNum w:abstractNumId="1" w15:restartNumberingAfterBreak="0">
    <w:nsid w:val="7EA714D5"/>
    <w:multiLevelType w:val="hybridMultilevel"/>
    <w:tmpl w:val="B6B27A20"/>
    <w:lvl w:ilvl="0" w:tplc="BB10DB9C">
      <w:start w:val="1"/>
      <w:numFmt w:val="bullet"/>
      <w:lvlText w:val="●"/>
      <w:lvlJc w:val="left"/>
      <w:pPr>
        <w:ind w:left="720" w:hanging="360"/>
      </w:pPr>
    </w:lvl>
    <w:lvl w:ilvl="1" w:tplc="9D4035D2">
      <w:start w:val="1"/>
      <w:numFmt w:val="bullet"/>
      <w:lvlText w:val="○"/>
      <w:lvlJc w:val="left"/>
      <w:pPr>
        <w:ind w:left="1440" w:hanging="360"/>
      </w:pPr>
    </w:lvl>
    <w:lvl w:ilvl="2" w:tplc="4168AA7A">
      <w:start w:val="1"/>
      <w:numFmt w:val="bullet"/>
      <w:lvlText w:val="■"/>
      <w:lvlJc w:val="left"/>
      <w:pPr>
        <w:ind w:left="2160" w:hanging="360"/>
      </w:pPr>
    </w:lvl>
    <w:lvl w:ilvl="3" w:tplc="8E2A5CF6">
      <w:start w:val="1"/>
      <w:numFmt w:val="bullet"/>
      <w:lvlText w:val="●"/>
      <w:lvlJc w:val="left"/>
      <w:pPr>
        <w:ind w:left="2880" w:hanging="360"/>
      </w:pPr>
    </w:lvl>
    <w:lvl w:ilvl="4" w:tplc="BC467A7A">
      <w:start w:val="1"/>
      <w:numFmt w:val="bullet"/>
      <w:lvlText w:val="○"/>
      <w:lvlJc w:val="left"/>
      <w:pPr>
        <w:ind w:left="3600" w:hanging="360"/>
      </w:pPr>
    </w:lvl>
    <w:lvl w:ilvl="5" w:tplc="3432B56C">
      <w:start w:val="1"/>
      <w:numFmt w:val="bullet"/>
      <w:lvlText w:val="■"/>
      <w:lvlJc w:val="left"/>
      <w:pPr>
        <w:ind w:left="4320" w:hanging="360"/>
      </w:pPr>
    </w:lvl>
    <w:lvl w:ilvl="6" w:tplc="6B0C4D10">
      <w:start w:val="1"/>
      <w:numFmt w:val="bullet"/>
      <w:lvlText w:val="●"/>
      <w:lvlJc w:val="left"/>
      <w:pPr>
        <w:ind w:left="5040" w:hanging="360"/>
      </w:pPr>
    </w:lvl>
    <w:lvl w:ilvl="7" w:tplc="B68CACC2">
      <w:start w:val="1"/>
      <w:numFmt w:val="bullet"/>
      <w:lvlText w:val="●"/>
      <w:lvlJc w:val="left"/>
      <w:pPr>
        <w:ind w:left="5760" w:hanging="360"/>
      </w:pPr>
    </w:lvl>
    <w:lvl w:ilvl="8" w:tplc="22044C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148"/>
    <w:rsid w:val="00240867"/>
    <w:rsid w:val="005933F4"/>
    <w:rsid w:val="00616148"/>
    <w:rsid w:val="008D65FF"/>
    <w:rsid w:val="00AF179F"/>
    <w:rsid w:val="00D277EC"/>
    <w:rsid w:val="00D604FA"/>
    <w:rsid w:val="00D8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D956CD-58D1-45A1-B91A-6A05E1FA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bidi/>
      <w:spacing w:before="20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bidi/>
      <w:spacing w:before="16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3810</Words>
  <Characters>19051</Characters>
  <Application>Microsoft Office Word</Application>
  <DocSecurity>0</DocSecurity>
  <Lines>158</Lines>
  <Paragraphs>45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DROR</cp:lastModifiedBy>
  <cp:revision>8</cp:revision>
  <dcterms:created xsi:type="dcterms:W3CDTF">2026-03-14T13:29:00Z</dcterms:created>
  <dcterms:modified xsi:type="dcterms:W3CDTF">2026-03-29T14:56:00Z</dcterms:modified>
</cp:coreProperties>
</file>