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4832" w:type="dxa"/>
        <w:tblInd w:w="-882" w:type="dxa"/>
        <w:tblLayout w:type="fixed"/>
        <w:tblLook w:val="04A0" w:firstRow="1" w:lastRow="0" w:firstColumn="1" w:lastColumn="0" w:noHBand="0" w:noVBand="1"/>
      </w:tblPr>
      <w:tblGrid>
        <w:gridCol w:w="1008"/>
        <w:gridCol w:w="972"/>
        <w:gridCol w:w="8550"/>
        <w:gridCol w:w="1602"/>
        <w:gridCol w:w="2700"/>
      </w:tblGrid>
      <w:tr w:rsidR="00857723" w:rsidTr="000F7433">
        <w:tc>
          <w:tcPr>
            <w:tcW w:w="1008" w:type="dxa"/>
          </w:tcPr>
          <w:p w:rsidR="00857723" w:rsidRPr="00CE6D5D" w:rsidRDefault="0085772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E6D5D">
              <w:rPr>
                <w:rFonts w:ascii="Arial" w:hAnsi="Arial" w:cs="Arial"/>
                <w:b/>
                <w:sz w:val="24"/>
                <w:szCs w:val="24"/>
              </w:rPr>
              <w:t>Start Date</w:t>
            </w:r>
          </w:p>
        </w:tc>
        <w:tc>
          <w:tcPr>
            <w:tcW w:w="972" w:type="dxa"/>
          </w:tcPr>
          <w:p w:rsidR="00857723" w:rsidRPr="00CE6D5D" w:rsidRDefault="0085772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E6D5D">
              <w:rPr>
                <w:rFonts w:ascii="Arial" w:hAnsi="Arial" w:cs="Arial"/>
                <w:b/>
                <w:sz w:val="24"/>
                <w:szCs w:val="24"/>
              </w:rPr>
              <w:t>Finish Date</w:t>
            </w:r>
          </w:p>
        </w:tc>
        <w:tc>
          <w:tcPr>
            <w:tcW w:w="8550" w:type="dxa"/>
          </w:tcPr>
          <w:p w:rsidR="00857723" w:rsidRPr="00CE6D5D" w:rsidRDefault="0085772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Topic Domains</w:t>
            </w:r>
          </w:p>
        </w:tc>
        <w:tc>
          <w:tcPr>
            <w:tcW w:w="1602" w:type="dxa"/>
          </w:tcPr>
          <w:p w:rsidR="00857723" w:rsidRDefault="00233BD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Exam </w:t>
            </w:r>
            <w:r w:rsidR="00857723">
              <w:rPr>
                <w:rFonts w:ascii="Arial" w:hAnsi="Arial" w:cs="Arial"/>
                <w:b/>
                <w:sz w:val="24"/>
                <w:szCs w:val="24"/>
              </w:rPr>
              <w:t>Content</w:t>
            </w:r>
          </w:p>
          <w:p w:rsidR="00233BD8" w:rsidRPr="00CE6D5D" w:rsidRDefault="00233BD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Percentage</w:t>
            </w:r>
          </w:p>
        </w:tc>
        <w:tc>
          <w:tcPr>
            <w:tcW w:w="2700" w:type="dxa"/>
          </w:tcPr>
          <w:p w:rsidR="00857723" w:rsidRPr="00CE6D5D" w:rsidRDefault="0085772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E6D5D">
              <w:rPr>
                <w:rFonts w:ascii="Arial" w:hAnsi="Arial" w:cs="Arial"/>
                <w:b/>
                <w:sz w:val="24"/>
                <w:szCs w:val="24"/>
              </w:rPr>
              <w:t>Remarks</w:t>
            </w:r>
          </w:p>
        </w:tc>
      </w:tr>
      <w:tr w:rsidR="00857723" w:rsidTr="000F7433">
        <w:tc>
          <w:tcPr>
            <w:tcW w:w="1008" w:type="dxa"/>
          </w:tcPr>
          <w:p w:rsidR="00857723" w:rsidRPr="00CE6D5D" w:rsidRDefault="0085772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972" w:type="dxa"/>
          </w:tcPr>
          <w:p w:rsidR="00857723" w:rsidRPr="00CE6D5D" w:rsidRDefault="0085772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550" w:type="dxa"/>
          </w:tcPr>
          <w:p w:rsidR="00857723" w:rsidRDefault="001D1449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Create and Manage Azure Resource Manager (ARM) Virtual Machines</w:t>
            </w:r>
            <w:r w:rsidR="000F7433">
              <w:rPr>
                <w:rFonts w:ascii="Arial" w:hAnsi="Arial" w:cs="Arial"/>
                <w:b/>
                <w:sz w:val="24"/>
                <w:szCs w:val="24"/>
              </w:rPr>
              <w:t xml:space="preserve"> (VMs)</w:t>
            </w:r>
          </w:p>
          <w:p w:rsidR="000F7433" w:rsidRDefault="000F74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Deploying VM Workloads</w:t>
            </w:r>
          </w:p>
          <w:p w:rsidR="000F7433" w:rsidRDefault="000F74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Monitoring, Configuration Management, Networking, Scaling, Storage, Management</w:t>
            </w:r>
          </w:p>
          <w:p w:rsidR="000F7433" w:rsidRDefault="000F74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ARM Templates Portal</w:t>
            </w:r>
          </w:p>
          <w:p w:rsidR="000F7433" w:rsidRDefault="000F74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Desired State Configuration</w:t>
            </w:r>
          </w:p>
          <w:p w:rsidR="000F7433" w:rsidRDefault="000F74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Uploading Images</w:t>
            </w:r>
          </w:p>
          <w:p w:rsidR="000F7433" w:rsidRDefault="000F74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Availability Sets</w:t>
            </w:r>
          </w:p>
          <w:p w:rsidR="000F7433" w:rsidRDefault="000F74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Planned vs unplanned maintenance, Upgrade domains, Fault domains</w:t>
            </w:r>
          </w:p>
          <w:p w:rsidR="000F7433" w:rsidRDefault="000F74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Storage Replication options</w:t>
            </w:r>
          </w:p>
          <w:p w:rsidR="000F7433" w:rsidRDefault="000F74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Locally redundant, Zone redundant, Storage, Geo-redundant storage, Read-access-Geo-redundant storage</w:t>
            </w:r>
          </w:p>
          <w:p w:rsidR="000F7433" w:rsidRDefault="000F74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ARM VM Storage</w:t>
            </w:r>
          </w:p>
          <w:p w:rsidR="000F7433" w:rsidRDefault="000F74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Configure disk caching, Storage capacity, Azure File Services, Premium vs </w:t>
            </w:r>
            <w:proofErr w:type="spellStart"/>
            <w:r>
              <w:rPr>
                <w:rFonts w:ascii="Arial" w:hAnsi="Arial" w:cs="Arial"/>
              </w:rPr>
              <w:t>Std</w:t>
            </w:r>
            <w:proofErr w:type="spellEnd"/>
          </w:p>
          <w:p w:rsidR="000F7433" w:rsidRDefault="000F74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VM Networking</w:t>
            </w:r>
          </w:p>
          <w:p w:rsidR="000F7433" w:rsidRDefault="000F74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Network Security Group, User-Defined routes, Application Gateway</w:t>
            </w:r>
          </w:p>
          <w:p w:rsidR="000F7433" w:rsidRDefault="000F74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VM Scale Sets </w:t>
            </w:r>
          </w:p>
          <w:p w:rsidR="00857723" w:rsidRPr="000F7433" w:rsidRDefault="000F7433" w:rsidP="000F743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 xml:space="preserve">  Identical set of VMs, Scaling</w:t>
            </w:r>
          </w:p>
        </w:tc>
        <w:tc>
          <w:tcPr>
            <w:tcW w:w="1602" w:type="dxa"/>
          </w:tcPr>
          <w:p w:rsidR="00857723" w:rsidRPr="00CE6D5D" w:rsidRDefault="001D1449" w:rsidP="001D1449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30</w:t>
            </w:r>
            <w:r w:rsidR="00857723" w:rsidRPr="00857723">
              <w:rPr>
                <w:rFonts w:ascii="Arial" w:hAnsi="Arial" w:cs="Arial"/>
                <w:b/>
                <w:sz w:val="24"/>
                <w:szCs w:val="24"/>
              </w:rPr>
              <w:t>-</w:t>
            </w:r>
            <w:r>
              <w:rPr>
                <w:rFonts w:ascii="Arial" w:hAnsi="Arial" w:cs="Arial"/>
                <w:b/>
                <w:sz w:val="24"/>
                <w:szCs w:val="24"/>
              </w:rPr>
              <w:t>35</w:t>
            </w:r>
            <w:r w:rsidR="00857723" w:rsidRPr="00857723">
              <w:rPr>
                <w:rFonts w:ascii="Arial" w:hAnsi="Arial" w:cs="Arial"/>
                <w:b/>
                <w:sz w:val="24"/>
                <w:szCs w:val="24"/>
              </w:rPr>
              <w:t>%</w:t>
            </w:r>
          </w:p>
        </w:tc>
        <w:tc>
          <w:tcPr>
            <w:tcW w:w="2700" w:type="dxa"/>
          </w:tcPr>
          <w:p w:rsidR="00857723" w:rsidRPr="00CE6D5D" w:rsidRDefault="0085772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857723" w:rsidTr="000F7433">
        <w:tc>
          <w:tcPr>
            <w:tcW w:w="1008" w:type="dxa"/>
          </w:tcPr>
          <w:p w:rsidR="00857723" w:rsidRPr="00CE6D5D" w:rsidRDefault="0085772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972" w:type="dxa"/>
          </w:tcPr>
          <w:p w:rsidR="00857723" w:rsidRPr="00CE6D5D" w:rsidRDefault="0085772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550" w:type="dxa"/>
          </w:tcPr>
          <w:p w:rsidR="00857723" w:rsidRPr="009F2B03" w:rsidRDefault="0085772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02" w:type="dxa"/>
          </w:tcPr>
          <w:p w:rsidR="00857723" w:rsidRPr="00CE6D5D" w:rsidRDefault="0085772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700" w:type="dxa"/>
          </w:tcPr>
          <w:p w:rsidR="00857723" w:rsidRPr="00CE6D5D" w:rsidRDefault="0085772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857723" w:rsidTr="000F7433">
        <w:tc>
          <w:tcPr>
            <w:tcW w:w="1008" w:type="dxa"/>
          </w:tcPr>
          <w:p w:rsidR="00857723" w:rsidRPr="00CE6D5D" w:rsidRDefault="0085772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972" w:type="dxa"/>
          </w:tcPr>
          <w:p w:rsidR="00857723" w:rsidRPr="00CE6D5D" w:rsidRDefault="0085772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550" w:type="dxa"/>
          </w:tcPr>
          <w:p w:rsidR="00857723" w:rsidRDefault="0085772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911B5">
              <w:rPr>
                <w:rFonts w:ascii="Arial" w:hAnsi="Arial" w:cs="Arial"/>
                <w:b/>
                <w:sz w:val="24"/>
                <w:szCs w:val="24"/>
              </w:rPr>
              <w:t xml:space="preserve">Design </w:t>
            </w:r>
            <w:r w:rsidR="001D1449">
              <w:rPr>
                <w:rFonts w:ascii="Arial" w:hAnsi="Arial" w:cs="Arial"/>
                <w:b/>
                <w:sz w:val="24"/>
                <w:szCs w:val="24"/>
              </w:rPr>
              <w:t>and Implement a Storage and Data Strategy</w:t>
            </w:r>
          </w:p>
          <w:p w:rsidR="00233BD8" w:rsidRPr="000F7433" w:rsidRDefault="008607EA" w:rsidP="000F74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Blobs/Files, Tables, Queues, </w:t>
            </w:r>
            <w:proofErr w:type="spellStart"/>
            <w:r>
              <w:rPr>
                <w:rFonts w:ascii="Arial" w:hAnsi="Arial" w:cs="Arial"/>
              </w:rPr>
              <w:t>Redis</w:t>
            </w:r>
            <w:proofErr w:type="spellEnd"/>
            <w:r>
              <w:rPr>
                <w:rFonts w:ascii="Arial" w:hAnsi="Arial" w:cs="Arial"/>
              </w:rPr>
              <w:t xml:space="preserve"> Cache, Access Control w/ Shared Access Signature (SAS), Monitoring, SQL DB, Search </w:t>
            </w:r>
          </w:p>
        </w:tc>
        <w:tc>
          <w:tcPr>
            <w:tcW w:w="1602" w:type="dxa"/>
          </w:tcPr>
          <w:p w:rsidR="00857723" w:rsidRPr="00CE6D5D" w:rsidRDefault="001D1449" w:rsidP="001D1449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25</w:t>
            </w:r>
            <w:r w:rsidR="00857723" w:rsidRPr="00857723">
              <w:rPr>
                <w:rFonts w:ascii="Arial" w:hAnsi="Arial" w:cs="Arial"/>
                <w:b/>
                <w:sz w:val="24"/>
                <w:szCs w:val="24"/>
              </w:rPr>
              <w:t>-</w:t>
            </w:r>
            <w:r>
              <w:rPr>
                <w:rFonts w:ascii="Arial" w:hAnsi="Arial" w:cs="Arial"/>
                <w:b/>
                <w:sz w:val="24"/>
                <w:szCs w:val="24"/>
              </w:rPr>
              <w:t>30</w:t>
            </w:r>
            <w:r w:rsidR="00857723" w:rsidRPr="00857723">
              <w:rPr>
                <w:rFonts w:ascii="Arial" w:hAnsi="Arial" w:cs="Arial"/>
                <w:b/>
                <w:sz w:val="24"/>
                <w:szCs w:val="24"/>
              </w:rPr>
              <w:t>%</w:t>
            </w:r>
          </w:p>
        </w:tc>
        <w:tc>
          <w:tcPr>
            <w:tcW w:w="2700" w:type="dxa"/>
          </w:tcPr>
          <w:p w:rsidR="00857723" w:rsidRPr="00CE6D5D" w:rsidRDefault="0085772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33BD8" w:rsidTr="000F7433">
        <w:tc>
          <w:tcPr>
            <w:tcW w:w="1008" w:type="dxa"/>
          </w:tcPr>
          <w:p w:rsidR="00233BD8" w:rsidRPr="00CE6D5D" w:rsidRDefault="00233BD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972" w:type="dxa"/>
          </w:tcPr>
          <w:p w:rsidR="00233BD8" w:rsidRPr="00CE6D5D" w:rsidRDefault="00233BD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550" w:type="dxa"/>
          </w:tcPr>
          <w:p w:rsidR="00233BD8" w:rsidRPr="00C911B5" w:rsidRDefault="00233BD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602" w:type="dxa"/>
          </w:tcPr>
          <w:p w:rsidR="00233BD8" w:rsidRPr="00857723" w:rsidRDefault="00233BD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700" w:type="dxa"/>
          </w:tcPr>
          <w:p w:rsidR="00233BD8" w:rsidRPr="00CE6D5D" w:rsidRDefault="00233BD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33BD8" w:rsidTr="000F7433">
        <w:tc>
          <w:tcPr>
            <w:tcW w:w="1008" w:type="dxa"/>
          </w:tcPr>
          <w:p w:rsidR="00233BD8" w:rsidRPr="00CE6D5D" w:rsidRDefault="00233BD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972" w:type="dxa"/>
          </w:tcPr>
          <w:p w:rsidR="00233BD8" w:rsidRPr="00CE6D5D" w:rsidRDefault="00233BD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550" w:type="dxa"/>
          </w:tcPr>
          <w:p w:rsidR="00233BD8" w:rsidRDefault="00233BD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33BD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Design </w:t>
            </w:r>
            <w:r w:rsidR="001D1449">
              <w:rPr>
                <w:rFonts w:ascii="Arial" w:hAnsi="Arial" w:cs="Arial"/>
                <w:b/>
                <w:bCs/>
                <w:sz w:val="24"/>
                <w:szCs w:val="24"/>
              </w:rPr>
              <w:t>and Implement Azure Platform as a Service (PaaS) compute and Web and Mobile Services</w:t>
            </w:r>
          </w:p>
          <w:p w:rsidR="00233BD8" w:rsidRPr="00233BD8" w:rsidRDefault="008607EA" w:rsidP="008607EA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</w:rPr>
              <w:t>App Services, Web App, Mobile Apps, API Apps, Logic Apps</w:t>
            </w:r>
          </w:p>
        </w:tc>
        <w:tc>
          <w:tcPr>
            <w:tcW w:w="1602" w:type="dxa"/>
          </w:tcPr>
          <w:p w:rsidR="00233BD8" w:rsidRPr="00857723" w:rsidRDefault="001D1449" w:rsidP="001D1449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25-30</w:t>
            </w:r>
            <w:r w:rsidR="00233BD8">
              <w:rPr>
                <w:rFonts w:ascii="Arial" w:hAnsi="Arial" w:cs="Arial"/>
                <w:b/>
                <w:sz w:val="24"/>
                <w:szCs w:val="24"/>
              </w:rPr>
              <w:t>%</w:t>
            </w:r>
          </w:p>
        </w:tc>
        <w:tc>
          <w:tcPr>
            <w:tcW w:w="2700" w:type="dxa"/>
          </w:tcPr>
          <w:p w:rsidR="00233BD8" w:rsidRPr="00CE6D5D" w:rsidRDefault="00233BD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33BD8" w:rsidTr="000F7433">
        <w:tc>
          <w:tcPr>
            <w:tcW w:w="1008" w:type="dxa"/>
          </w:tcPr>
          <w:p w:rsidR="00233BD8" w:rsidRPr="00CE6D5D" w:rsidRDefault="00233BD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972" w:type="dxa"/>
          </w:tcPr>
          <w:p w:rsidR="00233BD8" w:rsidRPr="00CE6D5D" w:rsidRDefault="00233BD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550" w:type="dxa"/>
          </w:tcPr>
          <w:p w:rsidR="00233BD8" w:rsidRPr="00233BD8" w:rsidRDefault="00233BD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602" w:type="dxa"/>
          </w:tcPr>
          <w:p w:rsidR="00233BD8" w:rsidRDefault="00233BD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700" w:type="dxa"/>
          </w:tcPr>
          <w:p w:rsidR="00233BD8" w:rsidRPr="00CE6D5D" w:rsidRDefault="00233BD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33BD8" w:rsidTr="000F7433">
        <w:tc>
          <w:tcPr>
            <w:tcW w:w="1008" w:type="dxa"/>
          </w:tcPr>
          <w:p w:rsidR="00233BD8" w:rsidRPr="00CE6D5D" w:rsidRDefault="00233BD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972" w:type="dxa"/>
          </w:tcPr>
          <w:p w:rsidR="00233BD8" w:rsidRPr="00CE6D5D" w:rsidRDefault="00233BD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550" w:type="dxa"/>
          </w:tcPr>
          <w:p w:rsidR="003F4113" w:rsidRDefault="001D1449" w:rsidP="001D144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Manage Identity, Applications and Network Services</w:t>
            </w:r>
          </w:p>
          <w:p w:rsidR="008607EA" w:rsidRDefault="00FA36AB" w:rsidP="001D1449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Azure AD</w:t>
            </w:r>
          </w:p>
          <w:p w:rsidR="00FA36AB" w:rsidRDefault="00FA36AB" w:rsidP="001D1449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AD B2B/B2C</w:t>
            </w:r>
          </w:p>
          <w:p w:rsidR="00FA36AB" w:rsidRDefault="00FA36AB" w:rsidP="00FA36AB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Communicate</w:t>
            </w:r>
          </w:p>
          <w:p w:rsidR="00FA36AB" w:rsidRPr="008607EA" w:rsidRDefault="00FA36AB" w:rsidP="00FA36AB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Messaging</w:t>
            </w:r>
          </w:p>
        </w:tc>
        <w:tc>
          <w:tcPr>
            <w:tcW w:w="1602" w:type="dxa"/>
          </w:tcPr>
          <w:p w:rsidR="00233BD8" w:rsidRDefault="00233BD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15-20%</w:t>
            </w:r>
          </w:p>
        </w:tc>
        <w:tc>
          <w:tcPr>
            <w:tcW w:w="2700" w:type="dxa"/>
          </w:tcPr>
          <w:p w:rsidR="00233BD8" w:rsidRPr="00CE6D5D" w:rsidRDefault="00233BD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1D1449" w:rsidRDefault="001D1449">
      <w:pPr>
        <w:rPr>
          <w:b/>
        </w:rPr>
      </w:pPr>
      <w:bookmarkStart w:id="0" w:name="_GoBack"/>
      <w:bookmarkEnd w:id="0"/>
    </w:p>
    <w:p w:rsidR="00706F8A" w:rsidRPr="00706F8A" w:rsidRDefault="00706F8A">
      <w:pPr>
        <w:rPr>
          <w:b/>
        </w:rPr>
      </w:pPr>
      <w:r w:rsidRPr="00706F8A">
        <w:rPr>
          <w:b/>
        </w:rPr>
        <w:t>Steps:</w:t>
      </w:r>
    </w:p>
    <w:p w:rsidR="00706F8A" w:rsidRDefault="00706F8A">
      <w:r>
        <w:t xml:space="preserve">1. </w:t>
      </w:r>
      <w:r w:rsidRPr="00706F8A">
        <w:t xml:space="preserve">Enter the Start Date of the </w:t>
      </w:r>
      <w:r>
        <w:t>Study plan</w:t>
      </w:r>
    </w:p>
    <w:p w:rsidR="00706F8A" w:rsidRDefault="00706F8A">
      <w:r>
        <w:t>2. Enter the Finish</w:t>
      </w:r>
      <w:r w:rsidRPr="00706F8A">
        <w:t xml:space="preserve"> Date of the </w:t>
      </w:r>
      <w:r>
        <w:t>Study plan</w:t>
      </w:r>
    </w:p>
    <w:p w:rsidR="00706F8A" w:rsidRDefault="00706F8A">
      <w:r>
        <w:t xml:space="preserve">3. </w:t>
      </w:r>
      <w:r w:rsidRPr="00706F8A">
        <w:t>Estimate and Assign a Percentage of your time on this</w:t>
      </w:r>
      <w:r>
        <w:t xml:space="preserve"> Study plan</w:t>
      </w:r>
    </w:p>
    <w:p w:rsidR="00706F8A" w:rsidRDefault="00706F8A"/>
    <w:p w:rsidR="00571D9B" w:rsidRPr="00706F8A" w:rsidRDefault="00571D9B">
      <w:pPr>
        <w:rPr>
          <w:b/>
        </w:rPr>
      </w:pPr>
      <w:r w:rsidRPr="00706F8A">
        <w:rPr>
          <w:b/>
        </w:rPr>
        <w:t>Summary</w:t>
      </w:r>
      <w:r w:rsidR="00706F8A">
        <w:rPr>
          <w:b/>
        </w:rPr>
        <w:t>:</w:t>
      </w:r>
    </w:p>
    <w:p w:rsidR="005E64C1" w:rsidRDefault="00571D9B">
      <w:r w:rsidRPr="00571D9B">
        <w:t>It is possible to pass Microsof</w:t>
      </w:r>
      <w:r w:rsidR="00706F8A">
        <w:t>t exams in 30 days, assuming one</w:t>
      </w:r>
      <w:r w:rsidRPr="00571D9B">
        <w:t xml:space="preserve"> have some background knowledge in the subject a</w:t>
      </w:r>
      <w:r>
        <w:t xml:space="preserve">nd are prepared to work </w:t>
      </w:r>
      <w:r w:rsidRPr="00571D9B">
        <w:t>hard.  Microsoft makes a lot of training resources available for free</w:t>
      </w:r>
      <w:r>
        <w:t>, take advantage of these resources.</w:t>
      </w:r>
    </w:p>
    <w:sectPr w:rsidR="005E64C1" w:rsidSect="00CE6D5D">
      <w:head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7FE2" w:rsidRDefault="00B97FE2" w:rsidP="0023402A">
      <w:r>
        <w:separator/>
      </w:r>
    </w:p>
  </w:endnote>
  <w:endnote w:type="continuationSeparator" w:id="0">
    <w:p w:rsidR="00B97FE2" w:rsidRDefault="00B97FE2" w:rsidP="002340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7FE2" w:rsidRDefault="00B97FE2" w:rsidP="0023402A">
      <w:r>
        <w:separator/>
      </w:r>
    </w:p>
  </w:footnote>
  <w:footnote w:type="continuationSeparator" w:id="0">
    <w:p w:rsidR="00B97FE2" w:rsidRDefault="00B97FE2" w:rsidP="002340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402A" w:rsidRPr="0023402A" w:rsidRDefault="001D1449" w:rsidP="0023402A">
    <w:pPr>
      <w:pStyle w:val="Header"/>
      <w:jc w:val="center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>Exam 70-532</w:t>
    </w:r>
    <w:r w:rsidR="0023402A">
      <w:rPr>
        <w:rFonts w:ascii="Arial" w:hAnsi="Arial" w:cs="Arial"/>
        <w:b/>
        <w:sz w:val="24"/>
        <w:szCs w:val="24"/>
      </w:rPr>
      <w:t xml:space="preserve"> Study Plan</w:t>
    </w:r>
  </w:p>
  <w:p w:rsidR="0023402A" w:rsidRPr="0023402A" w:rsidRDefault="001D1449" w:rsidP="0023402A">
    <w:pPr>
      <w:pStyle w:val="Header"/>
      <w:jc w:val="center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>D</w:t>
    </w:r>
    <w:r w:rsidR="0023402A" w:rsidRPr="0023402A">
      <w:rPr>
        <w:rFonts w:ascii="Arial" w:hAnsi="Arial" w:cs="Arial"/>
        <w:b/>
        <w:sz w:val="24"/>
        <w:szCs w:val="24"/>
      </w:rPr>
      <w:t xml:space="preserve">eveloping </w:t>
    </w:r>
    <w:r>
      <w:rPr>
        <w:rFonts w:ascii="Arial" w:hAnsi="Arial" w:cs="Arial"/>
        <w:b/>
        <w:sz w:val="24"/>
        <w:szCs w:val="24"/>
      </w:rPr>
      <w:t>Microsoft Azure Solutions</w:t>
    </w:r>
  </w:p>
  <w:p w:rsidR="0023402A" w:rsidRPr="0023402A" w:rsidRDefault="0023402A" w:rsidP="0023402A">
    <w:pPr>
      <w:pStyle w:val="Header"/>
      <w:jc w:val="center"/>
      <w:rPr>
        <w:rFonts w:ascii="Arial" w:hAnsi="Arial" w:cs="Arial"/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16BAE"/>
    <w:multiLevelType w:val="hybridMultilevel"/>
    <w:tmpl w:val="D68EAF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3950DC"/>
    <w:multiLevelType w:val="hybridMultilevel"/>
    <w:tmpl w:val="5DDE8D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7D3954"/>
    <w:multiLevelType w:val="hybridMultilevel"/>
    <w:tmpl w:val="3202086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42457A"/>
    <w:multiLevelType w:val="hybridMultilevel"/>
    <w:tmpl w:val="1ED099F2"/>
    <w:lvl w:ilvl="0" w:tplc="04090019">
      <w:start w:val="1"/>
      <w:numFmt w:val="lowerLetter"/>
      <w:lvlText w:val="%1."/>
      <w:lvlJc w:val="left"/>
      <w:pPr>
        <w:ind w:left="666" w:hanging="360"/>
      </w:pPr>
    </w:lvl>
    <w:lvl w:ilvl="1" w:tplc="04090019" w:tentative="1">
      <w:start w:val="1"/>
      <w:numFmt w:val="lowerLetter"/>
      <w:lvlText w:val="%2."/>
      <w:lvlJc w:val="left"/>
      <w:pPr>
        <w:ind w:left="1386" w:hanging="360"/>
      </w:pPr>
    </w:lvl>
    <w:lvl w:ilvl="2" w:tplc="0409001B" w:tentative="1">
      <w:start w:val="1"/>
      <w:numFmt w:val="lowerRoman"/>
      <w:lvlText w:val="%3."/>
      <w:lvlJc w:val="right"/>
      <w:pPr>
        <w:ind w:left="2106" w:hanging="180"/>
      </w:pPr>
    </w:lvl>
    <w:lvl w:ilvl="3" w:tplc="0409000F" w:tentative="1">
      <w:start w:val="1"/>
      <w:numFmt w:val="decimal"/>
      <w:lvlText w:val="%4."/>
      <w:lvlJc w:val="left"/>
      <w:pPr>
        <w:ind w:left="2826" w:hanging="360"/>
      </w:pPr>
    </w:lvl>
    <w:lvl w:ilvl="4" w:tplc="04090019" w:tentative="1">
      <w:start w:val="1"/>
      <w:numFmt w:val="lowerLetter"/>
      <w:lvlText w:val="%5."/>
      <w:lvlJc w:val="left"/>
      <w:pPr>
        <w:ind w:left="3546" w:hanging="360"/>
      </w:pPr>
    </w:lvl>
    <w:lvl w:ilvl="5" w:tplc="0409001B" w:tentative="1">
      <w:start w:val="1"/>
      <w:numFmt w:val="lowerRoman"/>
      <w:lvlText w:val="%6."/>
      <w:lvlJc w:val="right"/>
      <w:pPr>
        <w:ind w:left="4266" w:hanging="180"/>
      </w:pPr>
    </w:lvl>
    <w:lvl w:ilvl="6" w:tplc="0409000F" w:tentative="1">
      <w:start w:val="1"/>
      <w:numFmt w:val="decimal"/>
      <w:lvlText w:val="%7."/>
      <w:lvlJc w:val="left"/>
      <w:pPr>
        <w:ind w:left="4986" w:hanging="360"/>
      </w:pPr>
    </w:lvl>
    <w:lvl w:ilvl="7" w:tplc="04090019" w:tentative="1">
      <w:start w:val="1"/>
      <w:numFmt w:val="lowerLetter"/>
      <w:lvlText w:val="%8."/>
      <w:lvlJc w:val="left"/>
      <w:pPr>
        <w:ind w:left="5706" w:hanging="360"/>
      </w:pPr>
    </w:lvl>
    <w:lvl w:ilvl="8" w:tplc="0409001B" w:tentative="1">
      <w:start w:val="1"/>
      <w:numFmt w:val="lowerRoman"/>
      <w:lvlText w:val="%9."/>
      <w:lvlJc w:val="right"/>
      <w:pPr>
        <w:ind w:left="6426" w:hanging="180"/>
      </w:pPr>
    </w:lvl>
  </w:abstractNum>
  <w:abstractNum w:abstractNumId="4">
    <w:nsid w:val="323B4056"/>
    <w:multiLevelType w:val="hybridMultilevel"/>
    <w:tmpl w:val="3D44D8A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220F4C"/>
    <w:multiLevelType w:val="hybridMultilevel"/>
    <w:tmpl w:val="1CE872E6"/>
    <w:lvl w:ilvl="0" w:tplc="DD76A1F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BB7CC1"/>
    <w:multiLevelType w:val="hybridMultilevel"/>
    <w:tmpl w:val="CD40B33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B46AA7"/>
    <w:multiLevelType w:val="hybridMultilevel"/>
    <w:tmpl w:val="7C9E56B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8B5E7C"/>
    <w:multiLevelType w:val="hybridMultilevel"/>
    <w:tmpl w:val="DD244F3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5B1D78"/>
    <w:multiLevelType w:val="hybridMultilevel"/>
    <w:tmpl w:val="EFE828D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F8159B1"/>
    <w:multiLevelType w:val="hybridMultilevel"/>
    <w:tmpl w:val="3528C19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6"/>
  </w:num>
  <w:num w:numId="7">
    <w:abstractNumId w:val="4"/>
  </w:num>
  <w:num w:numId="8">
    <w:abstractNumId w:val="9"/>
  </w:num>
  <w:num w:numId="9">
    <w:abstractNumId w:val="7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D5D"/>
    <w:rsid w:val="000F7433"/>
    <w:rsid w:val="001248AA"/>
    <w:rsid w:val="001D1449"/>
    <w:rsid w:val="00233BD8"/>
    <w:rsid w:val="0023402A"/>
    <w:rsid w:val="00245786"/>
    <w:rsid w:val="00313455"/>
    <w:rsid w:val="00396D4F"/>
    <w:rsid w:val="003F4113"/>
    <w:rsid w:val="0043630F"/>
    <w:rsid w:val="00571D9B"/>
    <w:rsid w:val="005E64C1"/>
    <w:rsid w:val="006F1CF6"/>
    <w:rsid w:val="00706F8A"/>
    <w:rsid w:val="007B4A43"/>
    <w:rsid w:val="00832D0D"/>
    <w:rsid w:val="00850C75"/>
    <w:rsid w:val="00857723"/>
    <w:rsid w:val="008607EA"/>
    <w:rsid w:val="00996F94"/>
    <w:rsid w:val="009B28AB"/>
    <w:rsid w:val="009F2B03"/>
    <w:rsid w:val="00A444F6"/>
    <w:rsid w:val="00AC2BE9"/>
    <w:rsid w:val="00B97FE2"/>
    <w:rsid w:val="00C911B5"/>
    <w:rsid w:val="00CE6D5D"/>
    <w:rsid w:val="00D05175"/>
    <w:rsid w:val="00FA3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E6D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F2B03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F2B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40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402A"/>
  </w:style>
  <w:style w:type="paragraph" w:styleId="Footer">
    <w:name w:val="footer"/>
    <w:basedOn w:val="Normal"/>
    <w:link w:val="FooterChar"/>
    <w:uiPriority w:val="99"/>
    <w:unhideWhenUsed/>
    <w:rsid w:val="002340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402A"/>
  </w:style>
  <w:style w:type="paragraph" w:styleId="BalloonText">
    <w:name w:val="Balloon Text"/>
    <w:basedOn w:val="Normal"/>
    <w:link w:val="BalloonTextChar"/>
    <w:uiPriority w:val="99"/>
    <w:semiHidden/>
    <w:unhideWhenUsed/>
    <w:rsid w:val="002340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40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E6D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F2B03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F2B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40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402A"/>
  </w:style>
  <w:style w:type="paragraph" w:styleId="Footer">
    <w:name w:val="footer"/>
    <w:basedOn w:val="Normal"/>
    <w:link w:val="FooterChar"/>
    <w:uiPriority w:val="99"/>
    <w:unhideWhenUsed/>
    <w:rsid w:val="002340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402A"/>
  </w:style>
  <w:style w:type="paragraph" w:styleId="BalloonText">
    <w:name w:val="Balloon Text"/>
    <w:basedOn w:val="Normal"/>
    <w:link w:val="BalloonTextChar"/>
    <w:uiPriority w:val="99"/>
    <w:semiHidden/>
    <w:unhideWhenUsed/>
    <w:rsid w:val="002340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40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C2C0A6-0EC6-4054-8828-23440D6E3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2018-06-23T12:10:00Z</dcterms:created>
  <dcterms:modified xsi:type="dcterms:W3CDTF">2018-06-23T12:50:00Z</dcterms:modified>
</cp:coreProperties>
</file>