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E0A8A" w:rsidRDefault="00131630" w:rsidP="00C139F9">
      <w:pPr>
        <w:bidi w:val="0"/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Maya Parizada</w:t>
      </w:r>
    </w:p>
    <w:p w14:paraId="00000003" w14:textId="77777777" w:rsidR="001E0A8A" w:rsidRDefault="00131630" w:rsidP="00C139F9">
      <w:pPr>
        <w:bidi w:val="0"/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050-9722287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maya123mayki@gmail.com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581B712" w14:textId="77777777" w:rsidR="00087640" w:rsidRDefault="00087640" w:rsidP="00C13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ind w:left="284" w:hanging="28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Analyst (M.B.A.): An economist specializing in finance. </w:t>
      </w:r>
    </w:p>
    <w:p w14:paraId="1E0FAAD4" w14:textId="050796F2" w:rsidR="00087640" w:rsidRDefault="00087640" w:rsidP="00C13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ind w:left="284" w:hanging="28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Analyst experience in the technology industry. </w:t>
      </w:r>
    </w:p>
    <w:p w14:paraId="00000006" w14:textId="2013A6A3" w:rsidR="001E0A8A" w:rsidRPr="00087640" w:rsidRDefault="00087640" w:rsidP="00C13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ind w:left="284" w:hanging="284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Strong analytical skills, reliability, attention to detail, organizational abilities, and the capacity to work under pressure. </w:t>
      </w:r>
    </w:p>
    <w:p w14:paraId="6DAB047C" w14:textId="0FD158F0" w:rsidR="00087640" w:rsidRPr="00513C07" w:rsidRDefault="00087640" w:rsidP="00513C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ind w:left="284" w:hanging="284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Highly motivated team player, with the ability to multitask, and excellent communication skills.</w:t>
      </w:r>
    </w:p>
    <w:p w14:paraId="00000009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Work experience</w:t>
      </w:r>
    </w:p>
    <w:p w14:paraId="0000000A" w14:textId="3B14CA72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2022-Present      </w:t>
      </w:r>
      <w:r>
        <w:rPr>
          <w:rFonts w:ascii="Calibri" w:eastAsia="Calibri" w:hAnsi="Calibri" w:cs="Calibri"/>
          <w:b/>
          <w:color w:val="000000"/>
          <w:u w:val="single"/>
        </w:rPr>
        <w:t>FP&amp;A Analyst – Zerto a Hewlett Packard Enterprise company</w:t>
      </w:r>
    </w:p>
    <w:p w14:paraId="0000000B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Performing financial planning and analysis to support all business units in the company (Engineering, IT, Marketing, Legal, Finance, Operations, HR, Sales, and Support).</w:t>
      </w:r>
    </w:p>
    <w:p w14:paraId="0000000C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closely with </w:t>
      </w:r>
      <w:r>
        <w:rPr>
          <w:rFonts w:ascii="Calibri" w:eastAsia="Calibri" w:hAnsi="Calibri" w:cs="Calibri"/>
          <w:color w:val="000000"/>
        </w:rPr>
        <w:t>cross-functional teams and providing recommendations to increase business performance.</w:t>
      </w:r>
    </w:p>
    <w:p w14:paraId="0000000D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Evaluating financial performance by comparing and analyzing actual results with plans and forecasts by Adaptive Analytics Insight.</w:t>
      </w:r>
    </w:p>
    <w:p w14:paraId="0000000E" w14:textId="7C0F9EAA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Budgeting the yearly plan</w:t>
      </w:r>
      <w:r w:rsidR="00087640">
        <w:rPr>
          <w:rFonts w:ascii="Calibri" w:eastAsia="Calibri" w:hAnsi="Calibri" w:cs="Calibri"/>
          <w:color w:val="000000"/>
        </w:rPr>
        <w:t xml:space="preserve"> - LTP -</w:t>
      </w:r>
      <w:r>
        <w:rPr>
          <w:rFonts w:ascii="Calibri" w:eastAsia="Calibri" w:hAnsi="Calibri" w:cs="Calibri"/>
          <w:color w:val="000000"/>
        </w:rPr>
        <w:t xml:space="preserve"> and being accountable for the forecast cycle with all the </w:t>
      </w:r>
      <w:r w:rsidR="00087640">
        <w:rPr>
          <w:rFonts w:ascii="Calibri" w:eastAsia="Calibri" w:hAnsi="Calibri" w:cs="Calibri"/>
          <w:color w:val="000000"/>
        </w:rPr>
        <w:t>BUs</w:t>
      </w:r>
      <w:r>
        <w:rPr>
          <w:rFonts w:ascii="Calibri" w:eastAsia="Calibri" w:hAnsi="Calibri" w:cs="Calibri"/>
          <w:color w:val="000000"/>
        </w:rPr>
        <w:t>.</w:t>
      </w:r>
    </w:p>
    <w:p w14:paraId="0000000F" w14:textId="7AE778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Managing the approval flow on NetSuite, approving all the Pos, </w:t>
      </w:r>
      <w:r w:rsidR="00087640">
        <w:rPr>
          <w:rFonts w:ascii="Calibri" w:eastAsia="Calibri" w:hAnsi="Calibri" w:cs="Calibri"/>
          <w:color w:val="000000"/>
        </w:rPr>
        <w:t>and performing</w:t>
      </w:r>
      <w:r>
        <w:rPr>
          <w:rFonts w:ascii="Calibri" w:eastAsia="Calibri" w:hAnsi="Calibri" w:cs="Calibri"/>
          <w:color w:val="000000"/>
        </w:rPr>
        <w:t xml:space="preserve"> </w:t>
      </w:r>
      <w:r w:rsidR="0032625F">
        <w:rPr>
          <w:rFonts w:ascii="Calibri" w:eastAsia="Calibri" w:hAnsi="Calibri" w:cs="Calibri"/>
          <w:color w:val="000000"/>
        </w:rPr>
        <w:t xml:space="preserve">user </w:t>
      </w:r>
      <w:r>
        <w:rPr>
          <w:rFonts w:ascii="Calibri" w:eastAsia="Calibri" w:hAnsi="Calibri" w:cs="Calibri"/>
          <w:color w:val="000000"/>
        </w:rPr>
        <w:t>training.</w:t>
      </w:r>
    </w:p>
    <w:p w14:paraId="00000010" w14:textId="57DC882F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2021-2022    </w:t>
      </w:r>
      <w:r>
        <w:rPr>
          <w:rFonts w:ascii="Calibri" w:eastAsia="Calibri" w:hAnsi="Calibri" w:cs="Calibri"/>
          <w:b/>
          <w:color w:val="000000"/>
          <w:u w:val="single"/>
        </w:rPr>
        <w:t>Group Assistant Treasurer – Delta Galil Industries</w:t>
      </w:r>
    </w:p>
    <w:p w14:paraId="00000011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Preparing budgets and forecasts, tracking Actual Performance.</w:t>
      </w:r>
    </w:p>
    <w:p w14:paraId="00000012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Cash flow management for the Group and its subsidiaries in Israel and worldwide.</w:t>
      </w:r>
    </w:p>
    <w:p w14:paraId="00000013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Building quarterly and annual presentations as well as reports for Group management.</w:t>
      </w:r>
    </w:p>
    <w:p w14:paraId="00000014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Operating and managing the Kyriba computerized treasury management system.</w:t>
      </w:r>
    </w:p>
    <w:p w14:paraId="00000015" w14:textId="77777777" w:rsidR="001E0A8A" w:rsidRDefault="00131630" w:rsidP="00C1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bookmarkStart w:id="0" w:name="_yaznd0667rrr" w:colFirst="0" w:colLast="0"/>
      <w:bookmarkEnd w:id="0"/>
      <w:r>
        <w:rPr>
          <w:rFonts w:ascii="Calibri" w:eastAsia="Calibri" w:hAnsi="Calibri" w:cs="Calibri"/>
          <w:color w:val="000000"/>
        </w:rPr>
        <w:t>Working with internal contacts throughout the company as well as external contacts in Israel and worldwide, including international Banks.</w:t>
      </w:r>
    </w:p>
    <w:p w14:paraId="00000016" w14:textId="567D70E2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2020</w:t>
      </w:r>
      <w:r w:rsidR="00087640">
        <w:rPr>
          <w:rFonts w:ascii="Calibri" w:eastAsia="Calibri" w:hAnsi="Calibri" w:cs="Calibri"/>
          <w:color w:val="000000"/>
        </w:rPr>
        <w:t>-2021</w:t>
      </w:r>
      <w:r>
        <w:rPr>
          <w:rFonts w:ascii="Calibri" w:eastAsia="Calibri" w:hAnsi="Calibri" w:cs="Calibri"/>
          <w:color w:val="000000"/>
        </w:rPr>
        <w:t xml:space="preserve">              </w:t>
      </w:r>
      <w:r>
        <w:rPr>
          <w:rFonts w:ascii="Calibri" w:eastAsia="Calibri" w:hAnsi="Calibri" w:cs="Calibri"/>
          <w:b/>
          <w:color w:val="000000"/>
          <w:u w:val="single"/>
        </w:rPr>
        <w:t xml:space="preserve">Global Account Receivables Analyst – Delta Galil Industries </w:t>
      </w:r>
    </w:p>
    <w:p w14:paraId="00000017" w14:textId="77777777" w:rsidR="001E0A8A" w:rsidRDefault="00131630" w:rsidP="00C13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Controlling </w:t>
      </w:r>
      <w:r>
        <w:rPr>
          <w:rFonts w:ascii="Calibri" w:eastAsia="Calibri" w:hAnsi="Calibri" w:cs="Calibri"/>
          <w:color w:val="000000"/>
        </w:rPr>
        <w:t>collection, payments, billing, and client insurance for subsidiaries worldwide.</w:t>
      </w:r>
    </w:p>
    <w:p w14:paraId="00000018" w14:textId="77777777" w:rsidR="001E0A8A" w:rsidRDefault="00131630" w:rsidP="00C13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Controlling client credit and aging reports for all Group units.</w:t>
      </w:r>
    </w:p>
    <w:p w14:paraId="00000019" w14:textId="77777777" w:rsidR="001E0A8A" w:rsidRDefault="00131630" w:rsidP="00C13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Preparing and designing risk forecasts as well as client credit exposures </w:t>
      </w:r>
      <w:proofErr w:type="gramStart"/>
      <w:r>
        <w:rPr>
          <w:rFonts w:ascii="Calibri" w:eastAsia="Calibri" w:hAnsi="Calibri" w:cs="Calibri"/>
          <w:color w:val="000000"/>
        </w:rPr>
        <w:t>vis-à-vis</w:t>
      </w:r>
      <w:proofErr w:type="gramEnd"/>
      <w:r>
        <w:rPr>
          <w:rFonts w:ascii="Calibri" w:eastAsia="Calibri" w:hAnsi="Calibri" w:cs="Calibri"/>
          <w:color w:val="000000"/>
        </w:rPr>
        <w:t xml:space="preserve"> sales.</w:t>
      </w:r>
    </w:p>
    <w:p w14:paraId="0000001A" w14:textId="77777777" w:rsidR="001E0A8A" w:rsidRDefault="00131630" w:rsidP="00C13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Building collection and sales forecasts and designing KPI indices (in the field of AR). </w:t>
      </w:r>
    </w:p>
    <w:p w14:paraId="0000001B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 xml:space="preserve">2019-2020                </w:t>
      </w:r>
      <w:r>
        <w:rPr>
          <w:rFonts w:ascii="Calibri" w:eastAsia="Calibri" w:hAnsi="Calibri" w:cs="Calibri"/>
          <w:b/>
          <w:color w:val="000000"/>
          <w:u w:val="single"/>
        </w:rPr>
        <w:t xml:space="preserve">Overseas procurement buyer for electricity and communications – Student position, </w:t>
      </w: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Martron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LTD</w:t>
      </w:r>
    </w:p>
    <w:p w14:paraId="0000001C" w14:textId="77777777" w:rsidR="001E0A8A" w:rsidRDefault="00131630" w:rsidP="00C139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Handling overseas purchase orders and writing and defining bills of quantities for projects.</w:t>
      </w:r>
    </w:p>
    <w:p w14:paraId="0000001D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2017-2019                </w:t>
      </w:r>
      <w:r>
        <w:rPr>
          <w:rFonts w:ascii="Calibri" w:eastAsia="Calibri" w:hAnsi="Calibri" w:cs="Calibri"/>
          <w:b/>
          <w:color w:val="000000"/>
          <w:u w:val="single"/>
        </w:rPr>
        <w:t xml:space="preserve">Financial analyst – Student position, </w:t>
      </w: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Tikshoov</w:t>
      </w:r>
      <w:proofErr w:type="spellEnd"/>
    </w:p>
    <w:p w14:paraId="0000001E" w14:textId="77777777" w:rsidR="001E0A8A" w:rsidRDefault="00131630" w:rsidP="00C139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calculating incentives at HQ unit and analyzing control reports. </w:t>
      </w:r>
    </w:p>
    <w:p w14:paraId="0000001F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</w:p>
    <w:p w14:paraId="00000020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M.B.A. in Business Administration, </w:t>
      </w:r>
      <w:r>
        <w:rPr>
          <w:rFonts w:ascii="Calibri" w:eastAsia="Calibri" w:hAnsi="Calibri" w:cs="Calibri"/>
          <w:color w:val="000000"/>
        </w:rPr>
        <w:t>specializing in Fiscal Management and Financing, Ruppin Academic Center (2019)</w:t>
      </w:r>
    </w:p>
    <w:p w14:paraId="00000021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B.A. in Economy and Management,</w:t>
      </w:r>
      <w:r>
        <w:rPr>
          <w:rFonts w:ascii="Calibri" w:eastAsia="Calibri" w:hAnsi="Calibri" w:cs="Calibri"/>
          <w:color w:val="000000"/>
        </w:rPr>
        <w:t xml:space="preserve"> specializing in Finance, Ruppin Academic Center (2017)</w:t>
      </w:r>
    </w:p>
    <w:p w14:paraId="00000022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2010-2012 </w:t>
      </w:r>
      <w:r>
        <w:rPr>
          <w:rFonts w:ascii="Calibri" w:eastAsia="Calibri" w:hAnsi="Calibri" w:cs="Calibri"/>
          <w:b/>
          <w:color w:val="000000"/>
          <w:u w:val="single"/>
        </w:rPr>
        <w:t>Military service</w:t>
      </w:r>
      <w:r>
        <w:rPr>
          <w:rFonts w:ascii="Calibri" w:eastAsia="Calibri" w:hAnsi="Calibri" w:cs="Calibri"/>
          <w:color w:val="000000"/>
        </w:rPr>
        <w:t xml:space="preserve">: Infantry </w:t>
      </w:r>
      <w:r>
        <w:rPr>
          <w:rFonts w:ascii="Calibri" w:eastAsia="Calibri" w:hAnsi="Calibri" w:cs="Calibri"/>
          <w:color w:val="000000"/>
        </w:rPr>
        <w:t>Operations Sergeant, an operational position requiring decision-making under pressure.</w:t>
      </w:r>
    </w:p>
    <w:p w14:paraId="00000023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Language Skills:</w:t>
      </w:r>
      <w:r>
        <w:rPr>
          <w:rFonts w:ascii="Calibri" w:eastAsia="Calibri" w:hAnsi="Calibri" w:cs="Calibri"/>
          <w:color w:val="000000"/>
        </w:rPr>
        <w:t xml:space="preserve"> Hebrew - native, English – high proficiency.</w:t>
      </w:r>
    </w:p>
    <w:p w14:paraId="00000024" w14:textId="77777777" w:rsidR="001E0A8A" w:rsidRDefault="00131630" w:rsidP="00C139F9">
      <w:pPr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Software Skills</w:t>
      </w:r>
      <w:r>
        <w:rPr>
          <w:rFonts w:ascii="Calibri" w:eastAsia="Calibri" w:hAnsi="Calibri" w:cs="Calibri"/>
          <w:color w:val="000000"/>
        </w:rPr>
        <w:t>: ERP: NetSuite, Adaptive analytics, ServiceNow, Salesforce, DocuSign, QlikView, Oracle, Kyriba, internal BI systems; total proficiency in Office Suite.  Advanced capabilities in Excel.</w:t>
      </w:r>
    </w:p>
    <w:sectPr w:rsidR="001E0A8A">
      <w:footerReference w:type="default" r:id="rId7"/>
      <w:pgSz w:w="11906" w:h="16838"/>
      <w:pgMar w:top="142" w:right="849" w:bottom="142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3B034" w14:textId="77777777" w:rsidR="00844CC2" w:rsidRDefault="00844CC2">
      <w:r>
        <w:separator/>
      </w:r>
    </w:p>
  </w:endnote>
  <w:endnote w:type="continuationSeparator" w:id="0">
    <w:p w14:paraId="3B79D5A8" w14:textId="77777777" w:rsidR="00844CC2" w:rsidRDefault="0084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5" w14:textId="4F392F3A" w:rsidR="001E0A8A" w:rsidRDefault="001316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7640">
      <w:rPr>
        <w:noProof/>
        <w:color w:val="000000"/>
        <w:rtl/>
      </w:rPr>
      <w:t>1</w:t>
    </w:r>
    <w:r>
      <w:rPr>
        <w:color w:val="000000"/>
      </w:rPr>
      <w:fldChar w:fldCharType="end"/>
    </w:r>
  </w:p>
  <w:p w14:paraId="00000026" w14:textId="77777777" w:rsidR="001E0A8A" w:rsidRDefault="001E0A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FEC5B" w14:textId="77777777" w:rsidR="00844CC2" w:rsidRDefault="00844CC2">
      <w:r>
        <w:separator/>
      </w:r>
    </w:p>
  </w:footnote>
  <w:footnote w:type="continuationSeparator" w:id="0">
    <w:p w14:paraId="30AB348A" w14:textId="77777777" w:rsidR="00844CC2" w:rsidRDefault="00844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59CB"/>
    <w:multiLevelType w:val="multilevel"/>
    <w:tmpl w:val="05A60A0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56A9C"/>
    <w:multiLevelType w:val="multilevel"/>
    <w:tmpl w:val="5CD85E7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F82560"/>
    <w:multiLevelType w:val="multilevel"/>
    <w:tmpl w:val="1E4A44E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EC2404"/>
    <w:multiLevelType w:val="multilevel"/>
    <w:tmpl w:val="D5B4F2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044332149">
    <w:abstractNumId w:val="1"/>
  </w:num>
  <w:num w:numId="2" w16cid:durableId="522941560">
    <w:abstractNumId w:val="3"/>
  </w:num>
  <w:num w:numId="3" w16cid:durableId="607391250">
    <w:abstractNumId w:val="2"/>
  </w:num>
  <w:num w:numId="4" w16cid:durableId="193955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8A"/>
    <w:rsid w:val="00087640"/>
    <w:rsid w:val="00131630"/>
    <w:rsid w:val="0017744D"/>
    <w:rsid w:val="001E0A8A"/>
    <w:rsid w:val="0032625F"/>
    <w:rsid w:val="00513C07"/>
    <w:rsid w:val="005C6B73"/>
    <w:rsid w:val="0061058F"/>
    <w:rsid w:val="00844CC2"/>
    <w:rsid w:val="00C139F9"/>
    <w:rsid w:val="00F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31336"/>
  <w15:docId w15:val="{19CCF90A-AD4E-4C38-98B0-5853703E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bottom w:val="single" w:sz="4" w:space="1" w:color="000000"/>
      </w:pBdr>
      <w:shd w:val="clear" w:color="auto" w:fill="E6E6E6"/>
      <w:outlineLvl w:val="3"/>
    </w:pPr>
    <w:rPr>
      <w:rFonts w:ascii="Tahoma" w:eastAsia="Tahoma" w:hAnsi="Tahoma" w:cs="Tahoma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Tahoma" w:eastAsia="Tahoma" w:hAnsi="Tahoma" w:cs="Tahoma"/>
      <w:b/>
      <w:sz w:val="24"/>
      <w:szCs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397</Words>
  <Characters>2567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Parizada, Maya</cp:lastModifiedBy>
  <cp:revision>6</cp:revision>
  <dcterms:created xsi:type="dcterms:W3CDTF">2025-03-24T18:34:00Z</dcterms:created>
  <dcterms:modified xsi:type="dcterms:W3CDTF">2025-05-13T18:13:00Z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b1f93b9d24520d136442abd0ca2daff1babf222b8ba6944412716969b325e262</vt:lpwstr>
  </property>
</Properties>
</file>