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9102" w14:textId="77777777" w:rsidR="00C403B3" w:rsidRPr="00C403B3" w:rsidRDefault="00C403B3" w:rsidP="00C40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3B3">
        <w:rPr>
          <w:rFonts w:ascii="Times New Roman" w:hAnsi="Times New Roman" w:cs="Times New Roman"/>
          <w:b/>
          <w:bCs/>
          <w:sz w:val="36"/>
          <w:szCs w:val="36"/>
        </w:rPr>
        <w:t>3D Scene, Final Project</w:t>
      </w:r>
    </w:p>
    <w:p w14:paraId="57C72CA5" w14:textId="77777777" w:rsidR="00C403B3" w:rsidRPr="00C403B3" w:rsidRDefault="00C403B3" w:rsidP="00C40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3B3">
        <w:rPr>
          <w:rFonts w:ascii="Times New Roman" w:hAnsi="Times New Roman" w:cs="Times New Roman"/>
          <w:b/>
          <w:bCs/>
          <w:sz w:val="36"/>
          <w:szCs w:val="36"/>
        </w:rPr>
        <w:t>CS 330 – Jorge Cisneros Rodriguez</w:t>
      </w:r>
    </w:p>
    <w:p w14:paraId="6570A482" w14:textId="4D469438" w:rsidR="00C403B3" w:rsidRPr="00C403B3" w:rsidRDefault="00C403B3" w:rsidP="00C40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3B3">
        <w:rPr>
          <w:rFonts w:ascii="Times New Roman" w:hAnsi="Times New Roman" w:cs="Times New Roman"/>
          <w:b/>
          <w:bCs/>
          <w:sz w:val="36"/>
          <w:szCs w:val="36"/>
        </w:rPr>
        <w:t>SNHU</w:t>
      </w:r>
      <w:r w:rsidRPr="00C403B3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D02885C" w14:textId="616E744D" w:rsidR="000848BA" w:rsidRPr="00C403B3" w:rsidRDefault="000848BA" w:rsidP="00C403B3">
      <w:pPr>
        <w:spacing w:line="480" w:lineRule="auto"/>
        <w:rPr>
          <w:rFonts w:ascii="Times New Roman" w:hAnsi="Times New Roman" w:cs="Times New Roman"/>
          <w:b/>
          <w:bCs/>
        </w:rPr>
      </w:pPr>
      <w:r w:rsidRPr="000848BA">
        <w:rPr>
          <w:rFonts w:ascii="Times New Roman" w:hAnsi="Times New Roman" w:cs="Times New Roman"/>
          <w:b/>
          <w:bCs/>
        </w:rPr>
        <w:lastRenderedPageBreak/>
        <w:t xml:space="preserve">Reflection </w:t>
      </w:r>
    </w:p>
    <w:p w14:paraId="02599833" w14:textId="667D5C8D" w:rsidR="000848BA" w:rsidRPr="000848BA" w:rsidRDefault="000848BA" w:rsidP="00C403B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403B3">
        <w:rPr>
          <w:rFonts w:ascii="Times New Roman" w:hAnsi="Times New Roman" w:cs="Times New Roman"/>
          <w:noProof/>
        </w:rPr>
        <w:drawing>
          <wp:inline distT="0" distB="0" distL="0" distR="0" wp14:anchorId="725480C2" wp14:editId="31CD1655">
            <wp:extent cx="3161338" cy="2889504"/>
            <wp:effectExtent l="0" t="0" r="1270" b="6350"/>
            <wp:docPr id="2817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8" b="19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1" cy="28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DC31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I chose a compact desktop vignette because it maps cleanly to the “few basic shapes” requirement while still letting me demonstrate texturing, lighting, and modular mesh generation. The scene includes:</w:t>
      </w:r>
    </w:p>
    <w:p w14:paraId="467632B2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Table</w:t>
      </w:r>
      <w:r w:rsidRPr="000848BA">
        <w:rPr>
          <w:rFonts w:ascii="Times New Roman" w:hAnsi="Times New Roman" w:cs="Times New Roman"/>
        </w:rPr>
        <w:t>: Planes/boxes with cylinders for legs</w:t>
      </w:r>
    </w:p>
    <w:p w14:paraId="3F83A9E9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Monitor</w:t>
      </w:r>
      <w:r w:rsidRPr="000848BA">
        <w:rPr>
          <w:rFonts w:ascii="Times New Roman" w:hAnsi="Times New Roman" w:cs="Times New Roman"/>
        </w:rPr>
        <w:t>: Boxes for body, screen, chin badge, and stand</w:t>
      </w:r>
    </w:p>
    <w:p w14:paraId="391A21EB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Keyboard</w:t>
      </w:r>
      <w:r w:rsidRPr="000848BA">
        <w:rPr>
          <w:rFonts w:ascii="Times New Roman" w:hAnsi="Times New Roman" w:cs="Times New Roman"/>
        </w:rPr>
        <w:t>: Textured plane over a low box</w:t>
      </w:r>
    </w:p>
    <w:p w14:paraId="3A93F8C8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Mouse + buttons</w:t>
      </w:r>
      <w:r w:rsidRPr="000848BA">
        <w:rPr>
          <w:rFonts w:ascii="Times New Roman" w:hAnsi="Times New Roman" w:cs="Times New Roman"/>
        </w:rPr>
        <w:t>: Scaled sphere pieces on a textured mouse pad (thin box)</w:t>
      </w:r>
    </w:p>
    <w:p w14:paraId="59BBE446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Pencil holder</w:t>
      </w:r>
      <w:r w:rsidRPr="000848BA">
        <w:rPr>
          <w:rFonts w:ascii="Times New Roman" w:hAnsi="Times New Roman" w:cs="Times New Roman"/>
        </w:rPr>
        <w:t>: Hollow tube with bottom disc, with three full pencils (cylinders + cones + shader-tinted tips)</w:t>
      </w:r>
    </w:p>
    <w:p w14:paraId="1831468C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Book stack</w:t>
      </w:r>
      <w:r w:rsidRPr="000848BA">
        <w:rPr>
          <w:rFonts w:ascii="Times New Roman" w:hAnsi="Times New Roman" w:cs="Times New Roman"/>
        </w:rPr>
        <w:t>: Three rotated books (page block + two covers + spine strip)</w:t>
      </w:r>
    </w:p>
    <w:p w14:paraId="356C18AA" w14:textId="77777777" w:rsidR="000848BA" w:rsidRPr="000848BA" w:rsidRDefault="000848BA" w:rsidP="00C403B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Mug</w:t>
      </w:r>
      <w:r w:rsidRPr="000848BA">
        <w:rPr>
          <w:rFonts w:ascii="Times New Roman" w:hAnsi="Times New Roman" w:cs="Times New Roman"/>
        </w:rPr>
        <w:t>: Hollow tube with a curved handle (torus section) and liquid (flat interior disc)</w:t>
      </w:r>
    </w:p>
    <w:p w14:paraId="0EFB0741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lastRenderedPageBreak/>
        <w:t>All models are low-polygon approximations built from primitives. Where curved silhouettes were important (holder/mug walls, handle), I used modest segment counts (e.g., tube segments = 48; torus section U/V = 96/32; cones ~32; sphere from the starter meshes) so each object stays well under 1,000 triangles but still shades smoothly under Phong lighting. Reuse is a theme: the same tube mesh draws both the pencil holder and the mug; cones are reused for pencil tips; boxes/planes are reused for the table and monitor.</w:t>
      </w:r>
    </w:p>
    <w:p w14:paraId="4F5205C1" w14:textId="5A4E81FA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 xml:space="preserve">Textures are applied where they add the most realism per triangle: wood for the </w:t>
      </w:r>
      <w:r w:rsidRPr="00C403B3">
        <w:rPr>
          <w:rFonts w:ascii="Times New Roman" w:hAnsi="Times New Roman" w:cs="Times New Roman"/>
        </w:rPr>
        <w:t>tabletop</w:t>
      </w:r>
      <w:r w:rsidRPr="000848BA">
        <w:rPr>
          <w:rFonts w:ascii="Times New Roman" w:hAnsi="Times New Roman" w:cs="Times New Roman"/>
        </w:rPr>
        <w:t>, a keyboard photo mapped onto the top plane of the keyboard housing, a mousepad image on a thin box, and a wood texture for the pencil tips. UVs from the shared meshes keep projection simple and free of stretching.</w:t>
      </w:r>
    </w:p>
    <w:p w14:paraId="18B39F59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For lighting, I combined:</w:t>
      </w:r>
    </w:p>
    <w:p w14:paraId="3DF4D1D4" w14:textId="77777777" w:rsidR="000848BA" w:rsidRPr="000848BA" w:rsidRDefault="000848BA" w:rsidP="00C403B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A directional light for broad fill and soft shading</w:t>
      </w:r>
    </w:p>
    <w:p w14:paraId="74228A34" w14:textId="77777777" w:rsidR="000848BA" w:rsidRPr="000848BA" w:rsidRDefault="000848BA" w:rsidP="00C403B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A point light with warm tint to add localized highlights and depth</w:t>
      </w:r>
    </w:p>
    <w:p w14:paraId="6C1CE513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 xml:space="preserve">Shaders implement </w:t>
      </w:r>
      <w:proofErr w:type="gramStart"/>
      <w:r w:rsidRPr="000848BA">
        <w:rPr>
          <w:rFonts w:ascii="Times New Roman" w:hAnsi="Times New Roman" w:cs="Times New Roman"/>
        </w:rPr>
        <w:t>ambient</w:t>
      </w:r>
      <w:proofErr w:type="gramEnd"/>
      <w:r w:rsidRPr="000848BA">
        <w:rPr>
          <w:rFonts w:ascii="Times New Roman" w:hAnsi="Times New Roman" w:cs="Times New Roman"/>
        </w:rPr>
        <w:t>, diffuse, and specular components with controllable shininess/specular strength per object, which lets metallic/plastic pieces read differently than paper/wood.</w:t>
      </w:r>
    </w:p>
    <w:p w14:paraId="2B8CF13B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Placement matches a typical desk layout and the client image: monitor centered rear, keyboard in front, mouse and pad at the near-right corner, pencil holder to the monitor’s right, book stack at the front-left, and the mug at the rear-left. Affine transforms (translate/rotate/scale) are kept local so each object can be nudged without side effects.</w:t>
      </w:r>
    </w:p>
    <w:p w14:paraId="590F2A7E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  <w:b/>
          <w:bCs/>
        </w:rPr>
      </w:pPr>
      <w:r w:rsidRPr="000848BA">
        <w:rPr>
          <w:rFonts w:ascii="Times New Roman" w:hAnsi="Times New Roman" w:cs="Times New Roman"/>
          <w:b/>
          <w:bCs/>
        </w:rPr>
        <w:t>Scene navigation and controls</w:t>
      </w:r>
    </w:p>
    <w:p w14:paraId="35DDF73F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lastRenderedPageBreak/>
        <w:t>The camera supports 6-DOF translation and mouse-look:</w:t>
      </w:r>
    </w:p>
    <w:p w14:paraId="1F62ECB4" w14:textId="77777777" w:rsidR="000848BA" w:rsidRPr="000848BA" w:rsidRDefault="000848BA" w:rsidP="00C403B3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W/A/S/D</w:t>
      </w:r>
      <w:r w:rsidRPr="000848BA">
        <w:rPr>
          <w:rFonts w:ascii="Times New Roman" w:hAnsi="Times New Roman" w:cs="Times New Roman"/>
        </w:rPr>
        <w:t>: Forward/left/back/right</w:t>
      </w:r>
    </w:p>
    <w:p w14:paraId="311F6D70" w14:textId="77777777" w:rsidR="000848BA" w:rsidRPr="000848BA" w:rsidRDefault="000848BA" w:rsidP="00C403B3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Q/E</w:t>
      </w:r>
      <w:r w:rsidRPr="000848BA">
        <w:rPr>
          <w:rFonts w:ascii="Times New Roman" w:hAnsi="Times New Roman" w:cs="Times New Roman"/>
        </w:rPr>
        <w:t>: Down/up</w:t>
      </w:r>
    </w:p>
    <w:p w14:paraId="1DB6366F" w14:textId="77777777" w:rsidR="000848BA" w:rsidRPr="000848BA" w:rsidRDefault="000848BA" w:rsidP="00C403B3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Mouse movement</w:t>
      </w:r>
      <w:r w:rsidRPr="000848BA">
        <w:rPr>
          <w:rFonts w:ascii="Times New Roman" w:hAnsi="Times New Roman" w:cs="Times New Roman"/>
        </w:rPr>
        <w:t>: Yaw and pitch (with clamped pitch to prevent flipping)</w:t>
      </w:r>
    </w:p>
    <w:p w14:paraId="72530482" w14:textId="77777777" w:rsidR="000848BA" w:rsidRPr="000848BA" w:rsidRDefault="000848BA" w:rsidP="00C403B3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>Mouse scroll</w:t>
      </w:r>
      <w:r w:rsidRPr="000848BA">
        <w:rPr>
          <w:rFonts w:ascii="Times New Roman" w:hAnsi="Times New Roman" w:cs="Times New Roman"/>
        </w:rPr>
        <w:t>: Adjusts movement speed at runtime for fine or fast travel</w:t>
      </w:r>
    </w:p>
    <w:p w14:paraId="75E0D44D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 xml:space="preserve">Movement is frame-rate independent via </w:t>
      </w:r>
      <w:proofErr w:type="spellStart"/>
      <w:r w:rsidRPr="000848BA">
        <w:rPr>
          <w:rFonts w:ascii="Times New Roman" w:hAnsi="Times New Roman" w:cs="Times New Roman"/>
        </w:rPr>
        <w:t>deltaTime</w:t>
      </w:r>
      <w:proofErr w:type="spellEnd"/>
      <w:r w:rsidRPr="000848BA">
        <w:rPr>
          <w:rFonts w:ascii="Times New Roman" w:hAnsi="Times New Roman" w:cs="Times New Roman"/>
        </w:rPr>
        <w:t>. The orbit/capture radius is large enough to keep the entire desk lit and visible from multiple angles. There is also a single-key projection toggle that switches the active projection matrix between perspective and orthographic while preserving the current camera orientation, which is helpful for verifying proportions and alignments.</w:t>
      </w:r>
    </w:p>
    <w:p w14:paraId="4D3D8F86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  <w:b/>
          <w:bCs/>
        </w:rPr>
      </w:pPr>
      <w:r w:rsidRPr="000848BA">
        <w:rPr>
          <w:rFonts w:ascii="Times New Roman" w:hAnsi="Times New Roman" w:cs="Times New Roman"/>
          <w:b/>
          <w:bCs/>
        </w:rPr>
        <w:t>Custom functions and modularity</w:t>
      </w:r>
    </w:p>
    <w:p w14:paraId="4DB7E3C4" w14:textId="77777777" w:rsidR="000848BA" w:rsidRPr="000848BA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</w:rPr>
        <w:t>To keep the code organized and reusable, several focused helpers are used:</w:t>
      </w:r>
    </w:p>
    <w:p w14:paraId="22A9B91C" w14:textId="77777777" w:rsidR="000848BA" w:rsidRPr="000848BA" w:rsidRDefault="000848BA" w:rsidP="00C403B3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848BA">
        <w:rPr>
          <w:rFonts w:ascii="Times New Roman" w:hAnsi="Times New Roman" w:cs="Times New Roman"/>
          <w:b/>
          <w:bCs/>
        </w:rPr>
        <w:t>BuildTubeMesh</w:t>
      </w:r>
      <w:proofErr w:type="spellEnd"/>
      <w:r w:rsidRPr="000848BA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0848BA">
        <w:rPr>
          <w:rFonts w:ascii="Times New Roman" w:hAnsi="Times New Roman" w:cs="Times New Roman"/>
          <w:b/>
          <w:bCs/>
        </w:rPr>
        <w:t>DrawTubeMesh</w:t>
      </w:r>
      <w:proofErr w:type="spellEnd"/>
      <w:r w:rsidRPr="000848BA">
        <w:rPr>
          <w:rFonts w:ascii="Times New Roman" w:hAnsi="Times New Roman" w:cs="Times New Roman"/>
        </w:rPr>
        <w:t xml:space="preserve">: Generates a hollow cylinder with an open top and a bottom disc. One VAO serves both the pencil holder and the mug; scale and placement produce </w:t>
      </w:r>
      <w:proofErr w:type="gramStart"/>
      <w:r w:rsidRPr="000848BA">
        <w:rPr>
          <w:rFonts w:ascii="Times New Roman" w:hAnsi="Times New Roman" w:cs="Times New Roman"/>
        </w:rPr>
        <w:t>the variations</w:t>
      </w:r>
      <w:proofErr w:type="gramEnd"/>
      <w:r w:rsidRPr="000848BA">
        <w:rPr>
          <w:rFonts w:ascii="Times New Roman" w:hAnsi="Times New Roman" w:cs="Times New Roman"/>
        </w:rPr>
        <w:t>.</w:t>
      </w:r>
    </w:p>
    <w:p w14:paraId="642F3805" w14:textId="77777777" w:rsidR="000848BA" w:rsidRPr="000848BA" w:rsidRDefault="000848BA" w:rsidP="00C403B3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848BA">
        <w:rPr>
          <w:rFonts w:ascii="Times New Roman" w:hAnsi="Times New Roman" w:cs="Times New Roman"/>
          <w:b/>
          <w:bCs/>
        </w:rPr>
        <w:t>BuildTorusSectionMesh</w:t>
      </w:r>
      <w:proofErr w:type="spellEnd"/>
      <w:r w:rsidRPr="000848BA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0848BA">
        <w:rPr>
          <w:rFonts w:ascii="Times New Roman" w:hAnsi="Times New Roman" w:cs="Times New Roman"/>
          <w:b/>
          <w:bCs/>
        </w:rPr>
        <w:t>DrawTorusSectionMesh</w:t>
      </w:r>
      <w:proofErr w:type="spellEnd"/>
      <w:r w:rsidRPr="000848BA">
        <w:rPr>
          <w:rFonts w:ascii="Times New Roman" w:hAnsi="Times New Roman" w:cs="Times New Roman"/>
        </w:rPr>
        <w:t>: Produces a curved handle as a torus arc with adjustable major/minor radii and start/end angles. This creates a smooth handle that can be positioned and scaled for different cups if needed.</w:t>
      </w:r>
    </w:p>
    <w:p w14:paraId="0284F149" w14:textId="77777777" w:rsidR="000848BA" w:rsidRPr="000848BA" w:rsidRDefault="000848BA" w:rsidP="00C403B3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0848BA">
        <w:rPr>
          <w:rFonts w:ascii="Times New Roman" w:hAnsi="Times New Roman" w:cs="Times New Roman"/>
          <w:b/>
          <w:bCs/>
        </w:rPr>
        <w:t xml:space="preserve">Per-object material setters (via </w:t>
      </w:r>
      <w:proofErr w:type="spellStart"/>
      <w:r w:rsidRPr="000848BA">
        <w:rPr>
          <w:rFonts w:ascii="Times New Roman" w:hAnsi="Times New Roman" w:cs="Times New Roman"/>
          <w:b/>
          <w:bCs/>
        </w:rPr>
        <w:t>ShaderManager</w:t>
      </w:r>
      <w:proofErr w:type="spellEnd"/>
      <w:r w:rsidRPr="000848BA">
        <w:rPr>
          <w:rFonts w:ascii="Times New Roman" w:hAnsi="Times New Roman" w:cs="Times New Roman"/>
          <w:b/>
          <w:bCs/>
        </w:rPr>
        <w:t>)</w:t>
      </w:r>
      <w:r w:rsidRPr="000848BA">
        <w:rPr>
          <w:rFonts w:ascii="Times New Roman" w:hAnsi="Times New Roman" w:cs="Times New Roman"/>
        </w:rPr>
        <w:t xml:space="preserve">: Centralizes toggles such as </w:t>
      </w:r>
      <w:proofErr w:type="spellStart"/>
      <w:r w:rsidRPr="000848BA">
        <w:rPr>
          <w:rFonts w:ascii="Times New Roman" w:hAnsi="Times New Roman" w:cs="Times New Roman"/>
        </w:rPr>
        <w:t>useTexture</w:t>
      </w:r>
      <w:proofErr w:type="spellEnd"/>
      <w:r w:rsidRPr="000848BA">
        <w:rPr>
          <w:rFonts w:ascii="Times New Roman" w:hAnsi="Times New Roman" w:cs="Times New Roman"/>
        </w:rPr>
        <w:t xml:space="preserve">, </w:t>
      </w:r>
      <w:proofErr w:type="spellStart"/>
      <w:r w:rsidRPr="000848BA">
        <w:rPr>
          <w:rFonts w:ascii="Times New Roman" w:hAnsi="Times New Roman" w:cs="Times New Roman"/>
        </w:rPr>
        <w:t>colorTip</w:t>
      </w:r>
      <w:proofErr w:type="spellEnd"/>
      <w:r w:rsidRPr="000848BA">
        <w:rPr>
          <w:rFonts w:ascii="Times New Roman" w:hAnsi="Times New Roman" w:cs="Times New Roman"/>
        </w:rPr>
        <w:t>, and uniform updates for colors, tinting of pencil tips, shininess, and specular strength.</w:t>
      </w:r>
    </w:p>
    <w:p w14:paraId="41292C5A" w14:textId="77777777" w:rsidR="000848BA" w:rsidRPr="000848BA" w:rsidRDefault="000848BA" w:rsidP="00C403B3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848BA">
        <w:rPr>
          <w:rFonts w:ascii="Times New Roman" w:hAnsi="Times New Roman" w:cs="Times New Roman"/>
          <w:b/>
          <w:bCs/>
        </w:rPr>
        <w:lastRenderedPageBreak/>
        <w:t>DrawBook</w:t>
      </w:r>
      <w:proofErr w:type="spellEnd"/>
      <w:r w:rsidRPr="000848BA">
        <w:rPr>
          <w:rFonts w:ascii="Times New Roman" w:hAnsi="Times New Roman" w:cs="Times New Roman"/>
        </w:rPr>
        <w:t>: A small builder that composes one book from covers, page block, and spine strip, so the three-book stack can be varied by color, dimensions, yaw, and center position.</w:t>
      </w:r>
    </w:p>
    <w:p w14:paraId="00B3B3FB" w14:textId="0AC4E7F8" w:rsidR="009C040E" w:rsidRPr="00C403B3" w:rsidRDefault="000848BA" w:rsidP="00C403B3">
      <w:pPr>
        <w:spacing w:line="480" w:lineRule="auto"/>
        <w:rPr>
          <w:rFonts w:ascii="Times New Roman" w:hAnsi="Times New Roman" w:cs="Times New Roman"/>
        </w:rPr>
      </w:pPr>
      <w:r w:rsidRPr="00C403B3">
        <w:rPr>
          <w:rFonts w:ascii="Times New Roman" w:hAnsi="Times New Roman" w:cs="Times New Roman"/>
        </w:rPr>
        <w:t>This modular approach avoids duplication, keeps meshes reusable, and makes it straightforward to add or replace assets later without rewriting core logic.</w:t>
      </w:r>
    </w:p>
    <w:sectPr w:rsidR="009C040E" w:rsidRPr="00C403B3" w:rsidSect="00C403B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C634C" w14:textId="77777777" w:rsidR="00A83E55" w:rsidRDefault="00A83E55" w:rsidP="00C403B3">
      <w:pPr>
        <w:spacing w:after="0" w:line="240" w:lineRule="auto"/>
      </w:pPr>
      <w:r>
        <w:separator/>
      </w:r>
    </w:p>
  </w:endnote>
  <w:endnote w:type="continuationSeparator" w:id="0">
    <w:p w14:paraId="3EDE8F13" w14:textId="77777777" w:rsidR="00A83E55" w:rsidRDefault="00A83E55" w:rsidP="00C4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049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F12AF" w14:textId="7D9511A3" w:rsidR="00C403B3" w:rsidRDefault="00C403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8E794" w14:textId="77777777" w:rsidR="00C403B3" w:rsidRDefault="00C4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F1AF3" w14:textId="77777777" w:rsidR="00A83E55" w:rsidRDefault="00A83E55" w:rsidP="00C403B3">
      <w:pPr>
        <w:spacing w:after="0" w:line="240" w:lineRule="auto"/>
      </w:pPr>
      <w:r>
        <w:separator/>
      </w:r>
    </w:p>
  </w:footnote>
  <w:footnote w:type="continuationSeparator" w:id="0">
    <w:p w14:paraId="7876CE2F" w14:textId="77777777" w:rsidR="00A83E55" w:rsidRDefault="00A83E55" w:rsidP="00C40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0DC"/>
    <w:multiLevelType w:val="multilevel"/>
    <w:tmpl w:val="29E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E49"/>
    <w:multiLevelType w:val="multilevel"/>
    <w:tmpl w:val="03C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3C07"/>
    <w:multiLevelType w:val="multilevel"/>
    <w:tmpl w:val="0F3C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138"/>
    <w:multiLevelType w:val="multilevel"/>
    <w:tmpl w:val="C6B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31E9"/>
    <w:multiLevelType w:val="multilevel"/>
    <w:tmpl w:val="F8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30B87"/>
    <w:multiLevelType w:val="multilevel"/>
    <w:tmpl w:val="F7D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A164C"/>
    <w:multiLevelType w:val="multilevel"/>
    <w:tmpl w:val="2F7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142EB"/>
    <w:multiLevelType w:val="multilevel"/>
    <w:tmpl w:val="0C5C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77EFF"/>
    <w:multiLevelType w:val="multilevel"/>
    <w:tmpl w:val="86E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05B7"/>
    <w:multiLevelType w:val="multilevel"/>
    <w:tmpl w:val="FFC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37412"/>
    <w:multiLevelType w:val="multilevel"/>
    <w:tmpl w:val="49C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95CED"/>
    <w:multiLevelType w:val="multilevel"/>
    <w:tmpl w:val="6FF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7211F"/>
    <w:multiLevelType w:val="multilevel"/>
    <w:tmpl w:val="A3B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5325C"/>
    <w:multiLevelType w:val="multilevel"/>
    <w:tmpl w:val="577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211FC"/>
    <w:multiLevelType w:val="multilevel"/>
    <w:tmpl w:val="629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83FEA"/>
    <w:multiLevelType w:val="multilevel"/>
    <w:tmpl w:val="5B1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96384">
    <w:abstractNumId w:val="8"/>
  </w:num>
  <w:num w:numId="2" w16cid:durableId="457383066">
    <w:abstractNumId w:val="4"/>
  </w:num>
  <w:num w:numId="3" w16cid:durableId="1598563001">
    <w:abstractNumId w:val="15"/>
  </w:num>
  <w:num w:numId="4" w16cid:durableId="848984763">
    <w:abstractNumId w:val="6"/>
  </w:num>
  <w:num w:numId="5" w16cid:durableId="341516217">
    <w:abstractNumId w:val="2"/>
  </w:num>
  <w:num w:numId="6" w16cid:durableId="408768628">
    <w:abstractNumId w:val="0"/>
  </w:num>
  <w:num w:numId="7" w16cid:durableId="1226378904">
    <w:abstractNumId w:val="13"/>
  </w:num>
  <w:num w:numId="8" w16cid:durableId="382409856">
    <w:abstractNumId w:val="3"/>
  </w:num>
  <w:num w:numId="9" w16cid:durableId="1371682866">
    <w:abstractNumId w:val="14"/>
  </w:num>
  <w:num w:numId="10" w16cid:durableId="1633051481">
    <w:abstractNumId w:val="5"/>
  </w:num>
  <w:num w:numId="11" w16cid:durableId="1237279440">
    <w:abstractNumId w:val="1"/>
  </w:num>
  <w:num w:numId="12" w16cid:durableId="1219126021">
    <w:abstractNumId w:val="11"/>
  </w:num>
  <w:num w:numId="13" w16cid:durableId="1367297264">
    <w:abstractNumId w:val="7"/>
  </w:num>
  <w:num w:numId="14" w16cid:durableId="1469589549">
    <w:abstractNumId w:val="9"/>
  </w:num>
  <w:num w:numId="15" w16cid:durableId="1969580625">
    <w:abstractNumId w:val="12"/>
  </w:num>
  <w:num w:numId="16" w16cid:durableId="552081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BA"/>
    <w:rsid w:val="000848BA"/>
    <w:rsid w:val="000F60DF"/>
    <w:rsid w:val="003D4363"/>
    <w:rsid w:val="009C040E"/>
    <w:rsid w:val="00A83E55"/>
    <w:rsid w:val="00C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C4B0"/>
  <w15:chartTrackingRefBased/>
  <w15:docId w15:val="{F3B26C8C-88F7-4437-9B4E-5BD4D9DB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8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48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B3"/>
  </w:style>
  <w:style w:type="paragraph" w:styleId="Footer">
    <w:name w:val="footer"/>
    <w:basedOn w:val="Normal"/>
    <w:link w:val="FooterChar"/>
    <w:uiPriority w:val="99"/>
    <w:unhideWhenUsed/>
    <w:rsid w:val="00C4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9962">
      <w:marLeft w:val="0"/>
      <w:marRight w:val="0"/>
      <w:marTop w:val="0"/>
      <w:marBottom w:val="0"/>
      <w:divBdr>
        <w:top w:val="none" w:sz="0" w:space="0" w:color="242424"/>
        <w:left w:val="none" w:sz="0" w:space="0" w:color="242424"/>
        <w:bottom w:val="none" w:sz="0" w:space="0" w:color="242424"/>
        <w:right w:val="none" w:sz="0" w:space="0" w:color="242424"/>
      </w:divBdr>
      <w:divsChild>
        <w:div w:id="166542762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206287037">
      <w:marLeft w:val="0"/>
      <w:marRight w:val="0"/>
      <w:marTop w:val="0"/>
      <w:marBottom w:val="0"/>
      <w:divBdr>
        <w:top w:val="none" w:sz="0" w:space="0" w:color="242424"/>
        <w:left w:val="none" w:sz="0" w:space="0" w:color="242424"/>
        <w:bottom w:val="none" w:sz="0" w:space="0" w:color="242424"/>
        <w:right w:val="none" w:sz="0" w:space="0" w:color="242424"/>
      </w:divBdr>
      <w:divsChild>
        <w:div w:id="290982347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 Rodríguez</dc:creator>
  <cp:keywords/>
  <dc:description/>
  <cp:lastModifiedBy>Jorge Cisneros Rodríguez</cp:lastModifiedBy>
  <cp:revision>2</cp:revision>
  <dcterms:created xsi:type="dcterms:W3CDTF">2025-08-21T20:33:00Z</dcterms:created>
  <dcterms:modified xsi:type="dcterms:W3CDTF">2025-08-21T20:37:00Z</dcterms:modified>
</cp:coreProperties>
</file>