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800F6" w14:textId="77777777" w:rsidR="00373F20" w:rsidRPr="00C10E5A" w:rsidRDefault="00000000" w:rsidP="00373F20">
      <w:pPr>
        <w:spacing w:line="276" w:lineRule="auto"/>
        <w:jc w:val="both"/>
        <w:rPr>
          <w:rFonts w:ascii="Arial" w:hAnsi="Arial" w:cs="Arial"/>
          <w:b/>
          <w:bCs/>
          <w:lang w:bidi="ta-IN"/>
        </w:rPr>
      </w:pPr>
      <w:r w:rsidRPr="00C10E5A">
        <w:rPr>
          <w:rFonts w:ascii="Arial" w:hAnsi="Arial" w:cs="Arial"/>
          <w:b/>
          <w:bCs/>
          <w:lang w:bidi="ta-IN"/>
        </w:rPr>
        <w:t>Prep list</w:t>
      </w:r>
    </w:p>
    <w:p w14:paraId="08E9CB4A" w14:textId="77777777" w:rsidR="00373F20" w:rsidRDefault="00000000" w:rsidP="00373F20">
      <w:pPr>
        <w:spacing w:line="276" w:lineRule="auto"/>
        <w:jc w:val="both"/>
        <w:rPr>
          <w:rFonts w:ascii="Arial" w:hAnsi="Arial" w:cs="Arial"/>
          <w:b/>
          <w:bCs/>
          <w:lang w:bidi="ta-IN"/>
        </w:rPr>
      </w:pPr>
      <w:r w:rsidRPr="00C10E5A">
        <w:rPr>
          <w:rFonts w:ascii="Arial" w:hAnsi="Arial" w:cs="Arial"/>
          <w:b/>
          <w:bCs/>
          <w:lang w:bidi="ta-IN"/>
        </w:rPr>
        <w:t>Question 1</w:t>
      </w:r>
      <w:r>
        <w:rPr>
          <w:rFonts w:ascii="Arial" w:hAnsi="Arial" w:cs="Arial"/>
          <w:b/>
          <w:bCs/>
          <w:lang w:bidi="ta-IN"/>
        </w:rPr>
        <w:t xml:space="preserve"> </w:t>
      </w:r>
    </w:p>
    <w:p w14:paraId="0C289B45" w14:textId="77777777" w:rsidR="00373F20" w:rsidRDefault="00000000" w:rsidP="00373F20">
      <w:pPr>
        <w:rPr>
          <w:rFonts w:ascii="Arial" w:hAnsi="Arial" w:cs="Arial"/>
          <w:b/>
          <w:bCs/>
          <w:lang w:bidi="ta-IN"/>
        </w:rPr>
      </w:pPr>
    </w:p>
    <w:p w14:paraId="0CD96130" w14:textId="77777777" w:rsidR="00373F20" w:rsidRDefault="00000000" w:rsidP="00373F20">
      <w:pPr>
        <w:rPr>
          <w:rFonts w:ascii="Arial" w:hAnsi="Arial" w:cs="Arial"/>
          <w:b/>
          <w:bCs/>
          <w:lang w:bidi="ta-IN"/>
        </w:rPr>
      </w:pPr>
      <w:r w:rsidRPr="00A75F53">
        <w:rPr>
          <w:rFonts w:ascii="Arial" w:hAnsi="Arial" w:cs="Arial"/>
          <w:noProof/>
          <w:color w:val="0000FF"/>
          <w:lang w:val="en-US" w:bidi="ta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086EA1" wp14:editId="2D88CC83">
                <wp:simplePos x="0" y="0"/>
                <wp:positionH relativeFrom="column">
                  <wp:posOffset>3473355</wp:posOffset>
                </wp:positionH>
                <wp:positionV relativeFrom="paragraph">
                  <wp:posOffset>3990577</wp:posOffset>
                </wp:positionV>
                <wp:extent cx="477672" cy="245660"/>
                <wp:effectExtent l="0" t="0" r="17780" b="2159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672" cy="24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94AC1" w14:textId="77777777" w:rsidR="00373F20" w:rsidRPr="0093296B" w:rsidRDefault="00000000" w:rsidP="00373F20">
                            <w:pPr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93296B">
                              <w:rPr>
                                <w:rFonts w:ascii="Arial" w:hAnsi="Arial" w:cs="Arial"/>
                                <w:color w:val="FF0000"/>
                                <w:sz w:val="18"/>
                                <w:szCs w:val="18"/>
                              </w:rPr>
                              <w:t>trial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E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3.5pt;margin-top:314.2pt;width:37.6pt;height:19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">
                <v:textbox>
                  <w:txbxContent>
                    <w:p w14:paraId="6F194AC1" w14:textId="77777777" w:rsidR="00373F20" w:rsidRPr="0093296B" w:rsidRDefault="00000000" w:rsidP="00373F20">
                      <w:pPr>
                        <w:jc w:val="both"/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</w:rPr>
                      </w:pPr>
                      <w:r w:rsidRPr="0093296B">
                        <w:rPr>
                          <w:rFonts w:ascii="Arial" w:hAnsi="Arial" w:cs="Arial"/>
                          <w:color w:val="FF0000"/>
                          <w:sz w:val="18"/>
                          <w:szCs w:val="18"/>
                        </w:rPr>
                        <w:t>trial</w:t>
                      </w:r>
                    </w:p>
                  </w:txbxContent>
                </v:textbox>
              </v:shape>
            </w:pict>
          </mc:Fallback>
        </mc:AlternateContent>
      </w:r>
      <w:r w:rsidRPr="00A75F53">
        <w:rPr>
          <w:rFonts w:ascii="Arial" w:hAnsi="Arial" w:cs="Arial"/>
          <w:noProof/>
          <w:color w:val="0000FF"/>
          <w:lang w:val="en-US" w:bidi="ta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1A9601" wp14:editId="3AF98B17">
                <wp:simplePos x="0" y="0"/>
                <wp:positionH relativeFrom="column">
                  <wp:posOffset>2204085</wp:posOffset>
                </wp:positionH>
                <wp:positionV relativeFrom="paragraph">
                  <wp:posOffset>421640</wp:posOffset>
                </wp:positionV>
                <wp:extent cx="313899" cy="245660"/>
                <wp:effectExtent l="0" t="0" r="10160" b="21590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899" cy="24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F17D9" w14:textId="77777777" w:rsidR="00373F20" w:rsidRPr="009738D0" w:rsidRDefault="00000000" w:rsidP="00373F2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 w:rsidRPr="009738D0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A9601" id="_x0000_s1027" type="#_x0000_t202" style="position:absolute;margin-left:173.55pt;margin-top:33.2pt;width:24.7pt;height:19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">
                <v:textbox>
                  <w:txbxContent>
                    <w:p w14:paraId="4DBF17D9" w14:textId="77777777" w:rsidR="00373F20" w:rsidRPr="009738D0" w:rsidRDefault="00000000" w:rsidP="00373F20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 w:rsidRPr="009738D0"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AC38E9">
        <w:rPr>
          <w:rFonts w:ascii="Arial" w:hAnsi="Arial" w:cs="Arial"/>
          <w:b/>
          <w:bCs/>
          <w:noProof/>
          <w:lang w:val="en-US" w:bidi="ta-IN"/>
        </w:rPr>
        <w:drawing>
          <wp:inline distT="0" distB="0" distL="0" distR="0" wp14:anchorId="1259CC65" wp14:editId="1A030CC5">
            <wp:extent cx="5697940" cy="539499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1886" cy="53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2DFB" w14:textId="77777777" w:rsidR="00373F20" w:rsidRDefault="00000000" w:rsidP="00373F20">
      <w:pPr>
        <w:rPr>
          <w:rFonts w:ascii="Arial" w:hAnsi="Arial" w:cs="Arial"/>
          <w:b/>
          <w:bCs/>
          <w:lang w:bidi="ta-IN"/>
        </w:rPr>
      </w:pPr>
      <w:r>
        <w:rPr>
          <w:rFonts w:ascii="Arial" w:hAnsi="Arial" w:cs="Arial"/>
          <w:b/>
          <w:bCs/>
          <w:lang w:bidi="ta-IN"/>
        </w:rPr>
        <w:br w:type="page"/>
      </w:r>
    </w:p>
    <w:p w14:paraId="595AAADB" w14:textId="77777777" w:rsidR="00373F20" w:rsidRDefault="00000000" w:rsidP="00373F20">
      <w:pPr>
        <w:rPr>
          <w:rFonts w:ascii="Arial" w:eastAsia="Times New Roman" w:hAnsi="Arial" w:cs="Arial"/>
          <w:b/>
          <w:bCs/>
          <w:lang w:val="en-US" w:eastAsia="en-US" w:bidi="ta-IN"/>
        </w:rPr>
      </w:pPr>
      <w:r w:rsidRPr="00A75F53">
        <w:rPr>
          <w:rFonts w:ascii="Arial" w:hAnsi="Arial" w:cs="Arial"/>
          <w:noProof/>
          <w:color w:val="0000FF"/>
          <w:lang w:val="en-US" w:bidi="ta-IN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0D9F63" wp14:editId="5FA846D2">
                <wp:simplePos x="0" y="0"/>
                <wp:positionH relativeFrom="column">
                  <wp:posOffset>2265045</wp:posOffset>
                </wp:positionH>
                <wp:positionV relativeFrom="paragraph">
                  <wp:posOffset>5816941</wp:posOffset>
                </wp:positionV>
                <wp:extent cx="313899" cy="245660"/>
                <wp:effectExtent l="0" t="0" r="10160" b="2159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899" cy="24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C4133" w14:textId="77777777" w:rsidR="00373F20" w:rsidRPr="009738D0" w:rsidRDefault="00000000" w:rsidP="00373F2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 w:rsidRPr="009738D0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D9F63" id="_x0000_s1028" type="#_x0000_t202" style="position:absolute;margin-left:178.35pt;margin-top:458.05pt;width:24.7pt;height:19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">
                <v:textbox>
                  <w:txbxContent>
                    <w:p w14:paraId="7CDC4133" w14:textId="77777777" w:rsidR="00373F20" w:rsidRPr="009738D0" w:rsidRDefault="00000000" w:rsidP="00373F20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 w:rsidRPr="009738D0"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AC38E9">
        <w:rPr>
          <w:rFonts w:ascii="Arial" w:hAnsi="Arial" w:cs="Arial"/>
          <w:b/>
          <w:bCs/>
          <w:noProof/>
          <w:lang w:val="en-US" w:bidi="ta-IN"/>
        </w:rPr>
        <w:drawing>
          <wp:inline distT="0" distB="0" distL="0" distR="0" wp14:anchorId="55B1C66C" wp14:editId="20160FCD">
            <wp:extent cx="6236081" cy="8195481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6243120" cy="82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bidi="ta-IN"/>
        </w:rPr>
        <w:br w:type="page"/>
      </w:r>
    </w:p>
    <w:p w14:paraId="06598800" w14:textId="77777777" w:rsidR="00373F20" w:rsidRDefault="00000000" w:rsidP="00373F20">
      <w:pPr>
        <w:spacing w:line="276" w:lineRule="auto"/>
        <w:jc w:val="both"/>
        <w:rPr>
          <w:rFonts w:ascii="Arial" w:hAnsi="Arial" w:cs="Arial"/>
          <w:b/>
          <w:bCs/>
          <w:lang w:bidi="ta-IN"/>
        </w:rPr>
      </w:pPr>
      <w:r>
        <w:rPr>
          <w:rFonts w:ascii="Arial" w:hAnsi="Arial" w:cs="Arial"/>
          <w:b/>
          <w:bCs/>
          <w:lang w:bidi="ta-IN"/>
        </w:rPr>
        <w:lastRenderedPageBreak/>
        <w:t>Question 2</w:t>
      </w:r>
    </w:p>
    <w:p w14:paraId="33C325D1" w14:textId="77777777" w:rsidR="00373F20" w:rsidRPr="00FE18D7" w:rsidRDefault="00000000" w:rsidP="00373F20">
      <w:pPr>
        <w:rPr>
          <w:rFonts w:ascii="Arial" w:eastAsia="Times New Roman" w:hAnsi="Arial" w:cs="Arial"/>
          <w:b/>
          <w:bCs/>
          <w:lang w:val="en-US" w:eastAsia="en-US" w:bidi="ta-IN"/>
        </w:rPr>
      </w:pPr>
    </w:p>
    <w:tbl>
      <w:tblPr>
        <w:tblW w:w="9781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6800"/>
        <w:gridCol w:w="2410"/>
      </w:tblGrid>
      <w:tr w:rsidR="00373F20" w:rsidRPr="00FE18D7" w14:paraId="119FEC39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608E9725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/>
              </w:rPr>
            </w:pPr>
            <w:r w:rsidRPr="00FE18D7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6800" w:type="dxa"/>
            <w:vAlign w:val="center"/>
          </w:tcPr>
          <w:p w14:paraId="59494693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/>
              </w:rPr>
            </w:pPr>
            <w:r w:rsidRPr="00FE18D7">
              <w:rPr>
                <w:rFonts w:ascii="Arial" w:hAnsi="Arial" w:cs="Arial"/>
                <w:b/>
                <w:bCs/>
              </w:rPr>
              <w:t>Material/Apparatus for each candidate</w:t>
            </w:r>
          </w:p>
        </w:tc>
        <w:tc>
          <w:tcPr>
            <w:tcW w:w="2410" w:type="dxa"/>
            <w:vAlign w:val="center"/>
          </w:tcPr>
          <w:p w14:paraId="6B2550F6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/>
              </w:rPr>
            </w:pPr>
            <w:r w:rsidRPr="00FE18D7">
              <w:rPr>
                <w:rFonts w:ascii="Arial" w:hAnsi="Arial" w:cs="Arial"/>
                <w:b/>
              </w:rPr>
              <w:t xml:space="preserve">Quantity </w:t>
            </w:r>
          </w:p>
        </w:tc>
      </w:tr>
      <w:tr w:rsidR="00373F20" w:rsidRPr="00FE18D7" w14:paraId="13B82C75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3F360E1D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1</w:t>
            </w:r>
          </w:p>
        </w:tc>
        <w:tc>
          <w:tcPr>
            <w:tcW w:w="6800" w:type="dxa"/>
            <w:vAlign w:val="center"/>
          </w:tcPr>
          <w:p w14:paraId="17C84C59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Mung bean seeds (</w:t>
            </w:r>
            <w:r w:rsidRPr="00FE18D7">
              <w:rPr>
                <w:rFonts w:ascii="Arial" w:hAnsi="Arial" w:cs="Arial"/>
                <w:i/>
                <w:iCs/>
              </w:rPr>
              <w:t>Vigna radiata</w:t>
            </w:r>
            <w:r w:rsidRPr="00FE18D7">
              <w:rPr>
                <w:rFonts w:ascii="Arial" w:hAnsi="Arial" w:cs="Arial"/>
              </w:rPr>
              <w:t>) previously soaked for 24 hours in tap water</w:t>
            </w:r>
          </w:p>
        </w:tc>
        <w:tc>
          <w:tcPr>
            <w:tcW w:w="2410" w:type="dxa"/>
            <w:vAlign w:val="center"/>
          </w:tcPr>
          <w:p w14:paraId="7A25B5B0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373F20" w:rsidRPr="00FE18D7" w14:paraId="433438F2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1B8E4060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2</w:t>
            </w:r>
          </w:p>
        </w:tc>
        <w:tc>
          <w:tcPr>
            <w:tcW w:w="6800" w:type="dxa"/>
            <w:vAlign w:val="center"/>
          </w:tcPr>
          <w:p w14:paraId="3B485B5F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 xml:space="preserve">Soda lime pellets in a capped container </w:t>
            </w:r>
            <w:r w:rsidRPr="00FE18D7">
              <w:rPr>
                <w:rFonts w:ascii="Arial" w:hAnsi="Arial" w:cs="Arial"/>
              </w:rPr>
              <w:t>labelled:</w:t>
            </w:r>
          </w:p>
          <w:p w14:paraId="61E623B3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/>
                <w:bCs/>
              </w:rPr>
            </w:pPr>
            <w:r w:rsidRPr="00FE18D7">
              <w:rPr>
                <w:rFonts w:ascii="Arial" w:hAnsi="Arial" w:cs="Arial"/>
                <w:b/>
                <w:bCs/>
              </w:rPr>
              <w:t>“Soda lime, harmful, corrosive”</w:t>
            </w:r>
          </w:p>
        </w:tc>
        <w:tc>
          <w:tcPr>
            <w:tcW w:w="2410" w:type="dxa"/>
            <w:vAlign w:val="center"/>
          </w:tcPr>
          <w:p w14:paraId="54F48236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10 g</w:t>
            </w:r>
          </w:p>
        </w:tc>
      </w:tr>
      <w:tr w:rsidR="00373F20" w:rsidRPr="00FE18D7" w14:paraId="459F4AA3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457961E6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3</w:t>
            </w:r>
          </w:p>
        </w:tc>
        <w:tc>
          <w:tcPr>
            <w:tcW w:w="6800" w:type="dxa"/>
            <w:vAlign w:val="center"/>
          </w:tcPr>
          <w:p w14:paraId="5CAD810E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Respirometer</w:t>
            </w:r>
          </w:p>
        </w:tc>
        <w:tc>
          <w:tcPr>
            <w:tcW w:w="2410" w:type="dxa"/>
            <w:vAlign w:val="center"/>
          </w:tcPr>
          <w:p w14:paraId="073CE163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1</w:t>
            </w:r>
          </w:p>
        </w:tc>
      </w:tr>
      <w:tr w:rsidR="00373F20" w:rsidRPr="00FE18D7" w14:paraId="1E83649E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0AFF277C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4</w:t>
            </w:r>
          </w:p>
        </w:tc>
        <w:tc>
          <w:tcPr>
            <w:tcW w:w="6800" w:type="dxa"/>
            <w:vAlign w:val="center"/>
          </w:tcPr>
          <w:p w14:paraId="799A7278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Stopwatch</w:t>
            </w:r>
          </w:p>
        </w:tc>
        <w:tc>
          <w:tcPr>
            <w:tcW w:w="2410" w:type="dxa"/>
            <w:vAlign w:val="center"/>
          </w:tcPr>
          <w:p w14:paraId="35266F2A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1B40AE2C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31B7CA61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5</w:t>
            </w:r>
          </w:p>
        </w:tc>
        <w:tc>
          <w:tcPr>
            <w:tcW w:w="6800" w:type="dxa"/>
            <w:vAlign w:val="center"/>
          </w:tcPr>
          <w:p w14:paraId="72DBC1ED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30 cm ruler (mm)</w:t>
            </w:r>
          </w:p>
        </w:tc>
        <w:tc>
          <w:tcPr>
            <w:tcW w:w="2410" w:type="dxa"/>
            <w:vAlign w:val="center"/>
          </w:tcPr>
          <w:p w14:paraId="73ABA75E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0BD6FCA6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1B668C8D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6</w:t>
            </w:r>
          </w:p>
        </w:tc>
        <w:tc>
          <w:tcPr>
            <w:tcW w:w="6800" w:type="dxa"/>
            <w:vAlign w:val="center"/>
          </w:tcPr>
          <w:p w14:paraId="482ACA66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Colored solution in a small container labelled “</w:t>
            </w:r>
            <w:r w:rsidRPr="00FE18D7">
              <w:rPr>
                <w:rFonts w:ascii="Arial" w:hAnsi="Arial" w:cs="Arial"/>
                <w:b/>
              </w:rPr>
              <w:t>dye</w:t>
            </w:r>
            <w:r w:rsidRPr="00FE18D7">
              <w:rPr>
                <w:rFonts w:ascii="Arial" w:hAnsi="Arial" w:cs="Arial"/>
                <w:bCs/>
              </w:rPr>
              <w:t>”</w:t>
            </w:r>
          </w:p>
          <w:p w14:paraId="2CA38858" w14:textId="77777777" w:rsidR="00373F20" w:rsidRPr="00FE18D7" w:rsidRDefault="00000000" w:rsidP="00373F20">
            <w:pPr>
              <w:numPr>
                <w:ilvl w:val="0"/>
                <w:numId w:val="1"/>
              </w:num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Water with red or blue food dye added</w:t>
            </w:r>
          </w:p>
        </w:tc>
        <w:tc>
          <w:tcPr>
            <w:tcW w:w="2410" w:type="dxa"/>
            <w:vAlign w:val="center"/>
          </w:tcPr>
          <w:p w14:paraId="18B250EB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 xml:space="preserve">5 </w:t>
            </w:r>
            <w:r w:rsidRPr="00FE18D7">
              <w:rPr>
                <w:rFonts w:ascii="Arial" w:hAnsi="Arial" w:cs="Arial"/>
              </w:rPr>
              <w:t>cm</w:t>
            </w:r>
            <w:r w:rsidRPr="00FE18D7">
              <w:rPr>
                <w:rFonts w:ascii="Arial" w:hAnsi="Arial" w:cs="Arial"/>
                <w:vertAlign w:val="superscript"/>
              </w:rPr>
              <w:t>3</w:t>
            </w:r>
          </w:p>
        </w:tc>
      </w:tr>
      <w:tr w:rsidR="00373F20" w:rsidRPr="00FE18D7" w14:paraId="087899B8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51A72566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7</w:t>
            </w:r>
          </w:p>
        </w:tc>
        <w:tc>
          <w:tcPr>
            <w:tcW w:w="6800" w:type="dxa"/>
            <w:vAlign w:val="center"/>
          </w:tcPr>
          <w:p w14:paraId="1452A3A2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Marble-size ball of Plasticine®</w:t>
            </w:r>
          </w:p>
        </w:tc>
        <w:tc>
          <w:tcPr>
            <w:tcW w:w="2410" w:type="dxa"/>
            <w:vAlign w:val="center"/>
          </w:tcPr>
          <w:p w14:paraId="415C2EB4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090C2A0C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15ADD1A8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8</w:t>
            </w:r>
          </w:p>
        </w:tc>
        <w:tc>
          <w:tcPr>
            <w:tcW w:w="6800" w:type="dxa"/>
            <w:vAlign w:val="center"/>
          </w:tcPr>
          <w:p w14:paraId="4850DB25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 xml:space="preserve">Small ball </w:t>
            </w:r>
            <w:r w:rsidRPr="00FE18D7">
              <w:rPr>
                <w:rFonts w:ascii="Arial" w:hAnsi="Arial" w:cs="Arial"/>
                <w:bCs/>
              </w:rPr>
              <w:t>of cotton wool (50-cent coin size)</w:t>
            </w:r>
          </w:p>
        </w:tc>
        <w:tc>
          <w:tcPr>
            <w:tcW w:w="2410" w:type="dxa"/>
            <w:vAlign w:val="center"/>
          </w:tcPr>
          <w:p w14:paraId="60F3EE5C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3FFB560D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32B5D40B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 w:rsidRPr="00FE18D7">
              <w:rPr>
                <w:rFonts w:ascii="Arial" w:hAnsi="Arial" w:cs="Arial"/>
              </w:rPr>
              <w:t>9</w:t>
            </w:r>
          </w:p>
        </w:tc>
        <w:tc>
          <w:tcPr>
            <w:tcW w:w="6800" w:type="dxa"/>
            <w:vAlign w:val="center"/>
          </w:tcPr>
          <w:p w14:paraId="049480FE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Blunt forcep</w:t>
            </w:r>
          </w:p>
        </w:tc>
        <w:tc>
          <w:tcPr>
            <w:tcW w:w="2410" w:type="dxa"/>
            <w:vAlign w:val="center"/>
          </w:tcPr>
          <w:p w14:paraId="50253F54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0A8B4247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28211714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800" w:type="dxa"/>
            <w:vAlign w:val="center"/>
          </w:tcPr>
          <w:p w14:paraId="187F1264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Safety glasses</w:t>
            </w:r>
          </w:p>
        </w:tc>
        <w:tc>
          <w:tcPr>
            <w:tcW w:w="2410" w:type="dxa"/>
            <w:vAlign w:val="center"/>
          </w:tcPr>
          <w:p w14:paraId="5DF13BAD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26224961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1B7A5CE3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6800" w:type="dxa"/>
            <w:vAlign w:val="center"/>
          </w:tcPr>
          <w:p w14:paraId="404A21B1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Latex gloves</w:t>
            </w:r>
          </w:p>
        </w:tc>
        <w:tc>
          <w:tcPr>
            <w:tcW w:w="2410" w:type="dxa"/>
            <w:vAlign w:val="center"/>
          </w:tcPr>
          <w:p w14:paraId="76FB6A19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 pair</w:t>
            </w:r>
          </w:p>
        </w:tc>
      </w:tr>
      <w:tr w:rsidR="00373F20" w:rsidRPr="00FE18D7" w14:paraId="7F572659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0C65D14D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6800" w:type="dxa"/>
            <w:vAlign w:val="center"/>
          </w:tcPr>
          <w:p w14:paraId="391B4041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Spatula</w:t>
            </w:r>
          </w:p>
        </w:tc>
        <w:tc>
          <w:tcPr>
            <w:tcW w:w="2410" w:type="dxa"/>
            <w:vAlign w:val="center"/>
          </w:tcPr>
          <w:p w14:paraId="657CC9D0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5A937450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4D6712DA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6800" w:type="dxa"/>
            <w:vAlign w:val="center"/>
          </w:tcPr>
          <w:p w14:paraId="064B0C0B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Paper towels</w:t>
            </w:r>
          </w:p>
        </w:tc>
        <w:tc>
          <w:tcPr>
            <w:tcW w:w="2410" w:type="dxa"/>
            <w:vAlign w:val="center"/>
          </w:tcPr>
          <w:p w14:paraId="0819A31E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 pack</w:t>
            </w:r>
          </w:p>
        </w:tc>
      </w:tr>
      <w:tr w:rsidR="00373F20" w:rsidRPr="00FE18D7" w14:paraId="05CDC9F3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65E206AA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800" w:type="dxa"/>
            <w:vAlign w:val="center"/>
          </w:tcPr>
          <w:p w14:paraId="2B268D4A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Glass rod</w:t>
            </w:r>
          </w:p>
        </w:tc>
        <w:tc>
          <w:tcPr>
            <w:tcW w:w="2410" w:type="dxa"/>
            <w:vAlign w:val="center"/>
          </w:tcPr>
          <w:p w14:paraId="01070815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055915D8" w14:textId="77777777" w:rsidTr="004737EA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71" w:type="dxa"/>
            <w:vAlign w:val="center"/>
          </w:tcPr>
          <w:p w14:paraId="42C92B39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6800" w:type="dxa"/>
            <w:vAlign w:val="center"/>
          </w:tcPr>
          <w:p w14:paraId="3A8BF4AB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White paper</w:t>
            </w:r>
          </w:p>
        </w:tc>
        <w:tc>
          <w:tcPr>
            <w:tcW w:w="2410" w:type="dxa"/>
            <w:vAlign w:val="center"/>
          </w:tcPr>
          <w:p w14:paraId="26361F3C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  <w:tr w:rsidR="00373F20" w:rsidRPr="00FE18D7" w14:paraId="1D74CB29" w14:textId="77777777" w:rsidTr="004737EA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571" w:type="dxa"/>
            <w:vAlign w:val="center"/>
          </w:tcPr>
          <w:p w14:paraId="45A7B92A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6800" w:type="dxa"/>
            <w:vAlign w:val="center"/>
          </w:tcPr>
          <w:p w14:paraId="4E7754DA" w14:textId="77777777" w:rsidR="00373F20" w:rsidRPr="00FE18D7" w:rsidRDefault="00000000" w:rsidP="004737EA">
            <w:pPr>
              <w:tabs>
                <w:tab w:val="left" w:pos="3828"/>
              </w:tabs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Mounting needle</w:t>
            </w:r>
          </w:p>
        </w:tc>
        <w:tc>
          <w:tcPr>
            <w:tcW w:w="2410" w:type="dxa"/>
            <w:vAlign w:val="center"/>
          </w:tcPr>
          <w:p w14:paraId="52FF0BCE" w14:textId="77777777" w:rsidR="00373F20" w:rsidRPr="00FE18D7" w:rsidRDefault="00000000" w:rsidP="004737EA">
            <w:pPr>
              <w:tabs>
                <w:tab w:val="left" w:pos="3828"/>
              </w:tabs>
              <w:jc w:val="center"/>
              <w:rPr>
                <w:rFonts w:ascii="Arial" w:hAnsi="Arial" w:cs="Arial"/>
                <w:bCs/>
              </w:rPr>
            </w:pPr>
            <w:r w:rsidRPr="00FE18D7">
              <w:rPr>
                <w:rFonts w:ascii="Arial" w:hAnsi="Arial" w:cs="Arial"/>
                <w:bCs/>
              </w:rPr>
              <w:t>1</w:t>
            </w:r>
          </w:p>
        </w:tc>
      </w:tr>
    </w:tbl>
    <w:p w14:paraId="24A297E6" w14:textId="77777777" w:rsidR="00373F20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/>
          <w:color w:val="000000" w:themeColor="text1"/>
        </w:rPr>
      </w:pPr>
    </w:p>
    <w:p w14:paraId="0CAA0848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/>
          <w:color w:val="000000" w:themeColor="text1"/>
        </w:rPr>
      </w:pPr>
      <w:r w:rsidRPr="00FE18D7">
        <w:rPr>
          <w:rFonts w:ascii="Arial" w:hAnsi="Arial" w:cs="Arial"/>
          <w:b/>
          <w:color w:val="000000" w:themeColor="text1"/>
        </w:rPr>
        <w:t>Instruction for preparation</w:t>
      </w:r>
    </w:p>
    <w:p w14:paraId="720C6EB2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  <w:u w:val="single"/>
        </w:rPr>
      </w:pPr>
      <w:r w:rsidRPr="00FE18D7">
        <w:rPr>
          <w:rFonts w:ascii="Arial" w:hAnsi="Arial" w:cs="Arial"/>
          <w:bCs/>
          <w:color w:val="000000" w:themeColor="text1"/>
          <w:u w:val="single"/>
        </w:rPr>
        <w:t>Mung beans</w:t>
      </w:r>
    </w:p>
    <w:p w14:paraId="61FF99E0" w14:textId="77777777" w:rsidR="00373F20" w:rsidRPr="00FE18D7" w:rsidRDefault="00000000" w:rsidP="00373F20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  <w:r w:rsidRPr="00FE18D7">
        <w:rPr>
          <w:rFonts w:ascii="Arial" w:hAnsi="Arial" w:cs="Arial"/>
          <w:bCs/>
          <w:color w:val="000000" w:themeColor="text1"/>
        </w:rPr>
        <w:t xml:space="preserve">Container used to </w:t>
      </w:r>
      <w:r w:rsidRPr="00FE18D7">
        <w:rPr>
          <w:rFonts w:ascii="Arial" w:hAnsi="Arial" w:cs="Arial"/>
          <w:bCs/>
          <w:color w:val="000000" w:themeColor="text1"/>
        </w:rPr>
        <w:t>be large enough for the expansion of the beans</w:t>
      </w:r>
    </w:p>
    <w:p w14:paraId="25BEFFEB" w14:textId="77777777" w:rsidR="00373F20" w:rsidRPr="00FE18D7" w:rsidRDefault="00000000" w:rsidP="00373F20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  <w:r w:rsidRPr="00FE18D7">
        <w:rPr>
          <w:rFonts w:ascii="Arial" w:hAnsi="Arial" w:cs="Arial"/>
          <w:bCs/>
          <w:color w:val="000000" w:themeColor="text1"/>
        </w:rPr>
        <w:t>Water height just enough to cover the beans</w:t>
      </w:r>
    </w:p>
    <w:p w14:paraId="2B6C902C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</w:p>
    <w:p w14:paraId="7EE3AB7E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  <w:u w:val="single"/>
        </w:rPr>
      </w:pPr>
      <w:r w:rsidRPr="00FE18D7">
        <w:rPr>
          <w:rFonts w:ascii="Arial" w:hAnsi="Arial" w:cs="Arial"/>
          <w:bCs/>
          <w:color w:val="000000" w:themeColor="text1"/>
          <w:u w:val="single"/>
        </w:rPr>
        <w:t>Soda lime</w:t>
      </w:r>
    </w:p>
    <w:p w14:paraId="7F36F3DC" w14:textId="77777777" w:rsidR="00373F20" w:rsidRPr="00FE18D7" w:rsidRDefault="00000000" w:rsidP="00373F20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  <w:r w:rsidRPr="00FE18D7">
        <w:rPr>
          <w:rFonts w:ascii="Arial" w:hAnsi="Arial" w:cs="Arial"/>
          <w:bCs/>
          <w:color w:val="000000" w:themeColor="text1"/>
        </w:rPr>
        <w:t>Pellets of soda lime can be packed in advance in air-tight plastic containers</w:t>
      </w:r>
    </w:p>
    <w:p w14:paraId="7A363F1F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</w:p>
    <w:p w14:paraId="0E208060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  <w:u w:val="single"/>
        </w:rPr>
      </w:pPr>
      <w:r w:rsidRPr="00FE18D7">
        <w:rPr>
          <w:rFonts w:ascii="Arial" w:hAnsi="Arial" w:cs="Arial"/>
          <w:bCs/>
          <w:color w:val="000000" w:themeColor="text1"/>
          <w:u w:val="single"/>
        </w:rPr>
        <w:t>Respirometer</w:t>
      </w:r>
    </w:p>
    <w:p w14:paraId="0FE99CF3" w14:textId="77777777" w:rsidR="00373F20" w:rsidRPr="00FE18D7" w:rsidRDefault="00000000" w:rsidP="00373F20">
      <w:pPr>
        <w:numPr>
          <w:ilvl w:val="0"/>
          <w:numId w:val="2"/>
        </w:numPr>
        <w:tabs>
          <w:tab w:val="left" w:pos="3828"/>
        </w:tabs>
        <w:rPr>
          <w:rFonts w:ascii="Arial" w:hAnsi="Arial" w:cs="Arial"/>
        </w:rPr>
      </w:pPr>
      <w:r w:rsidRPr="00FE18D7">
        <w:rPr>
          <w:rFonts w:ascii="Arial" w:hAnsi="Arial" w:cs="Arial"/>
        </w:rPr>
        <w:t>20 cm</w:t>
      </w:r>
      <w:r w:rsidRPr="00FE18D7">
        <w:rPr>
          <w:rFonts w:ascii="Arial" w:hAnsi="Arial" w:cs="Arial"/>
          <w:vertAlign w:val="superscript"/>
        </w:rPr>
        <w:t>3</w:t>
      </w:r>
      <w:r w:rsidRPr="00FE18D7">
        <w:rPr>
          <w:rFonts w:ascii="Arial" w:hAnsi="Arial" w:cs="Arial"/>
        </w:rPr>
        <w:t xml:space="preserve"> syringe</w:t>
      </w:r>
    </w:p>
    <w:p w14:paraId="1036C0FD" w14:textId="77777777" w:rsidR="00373F20" w:rsidRPr="00FE18D7" w:rsidRDefault="00000000" w:rsidP="00373F20">
      <w:pPr>
        <w:numPr>
          <w:ilvl w:val="0"/>
          <w:numId w:val="2"/>
        </w:numPr>
        <w:tabs>
          <w:tab w:val="left" w:pos="3828"/>
        </w:tabs>
        <w:rPr>
          <w:rFonts w:ascii="Arial" w:hAnsi="Arial" w:cs="Arial"/>
        </w:rPr>
      </w:pPr>
      <w:r w:rsidRPr="00FE18D7">
        <w:rPr>
          <w:rFonts w:ascii="Arial" w:hAnsi="Arial" w:cs="Arial"/>
        </w:rPr>
        <w:t>20 cm length capillary tube of 1mm bore</w:t>
      </w:r>
    </w:p>
    <w:p w14:paraId="1F9671EB" w14:textId="77777777" w:rsidR="00373F20" w:rsidRPr="00FE18D7" w:rsidRDefault="00000000" w:rsidP="00373F20">
      <w:pPr>
        <w:numPr>
          <w:ilvl w:val="0"/>
          <w:numId w:val="2"/>
        </w:numPr>
        <w:tabs>
          <w:tab w:val="left" w:pos="3828"/>
        </w:tabs>
        <w:rPr>
          <w:rFonts w:ascii="Arial" w:hAnsi="Arial" w:cs="Arial"/>
        </w:rPr>
      </w:pPr>
      <w:r w:rsidRPr="00FE18D7">
        <w:rPr>
          <w:rFonts w:ascii="Arial" w:hAnsi="Arial" w:cs="Arial"/>
        </w:rPr>
        <w:t>Plastic tubing</w:t>
      </w:r>
    </w:p>
    <w:p w14:paraId="699D0D33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</w:p>
    <w:p w14:paraId="49104CA5" w14:textId="77777777" w:rsidR="00373F20" w:rsidRPr="00FE18D7" w:rsidRDefault="00000000" w:rsidP="00373F20">
      <w:pPr>
        <w:tabs>
          <w:tab w:val="left" w:pos="720"/>
        </w:tabs>
        <w:autoSpaceDE w:val="0"/>
        <w:autoSpaceDN w:val="0"/>
        <w:adjustRightInd w:val="0"/>
        <w:jc w:val="center"/>
        <w:rPr>
          <w:rFonts w:ascii="Arial" w:hAnsi="Arial" w:cs="Arial"/>
          <w:bCs/>
          <w:color w:val="000000" w:themeColor="text1"/>
        </w:rPr>
      </w:pPr>
      <w:r w:rsidRPr="00FE18D7">
        <w:rPr>
          <w:rFonts w:ascii="Arial" w:hAnsi="Arial" w:cs="Arial"/>
          <w:noProof/>
          <w:lang w:val="en-US" w:bidi="ta-IN"/>
        </w:rPr>
        <w:drawing>
          <wp:inline distT="0" distB="0" distL="0" distR="0" wp14:anchorId="0968FAE6" wp14:editId="1B6E11B7">
            <wp:extent cx="5317617" cy="138022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15116" t="32558" r="12645" b="34090"/>
                    <a:stretch/>
                  </pic:blipFill>
                  <pic:spPr bwMode="auto">
                    <a:xfrm>
                      <a:off x="0" y="0"/>
                      <a:ext cx="5325345" cy="1382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93E18" w14:textId="77777777" w:rsidR="00373F20" w:rsidRPr="00FE18D7" w:rsidRDefault="00000000" w:rsidP="00373F20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  <w:r w:rsidRPr="00FE18D7">
        <w:rPr>
          <w:rFonts w:ascii="Arial" w:hAnsi="Arial" w:cs="Arial"/>
          <w:bCs/>
          <w:color w:val="000000" w:themeColor="text1"/>
        </w:rPr>
        <w:t>Syringes used should be air-tight plunger that does not leak when tested by immersing in water.</w:t>
      </w:r>
    </w:p>
    <w:p w14:paraId="27AFE4A1" w14:textId="77777777" w:rsidR="00373F20" w:rsidRPr="00FE18D7" w:rsidRDefault="00000000" w:rsidP="00373F20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bCs/>
          <w:color w:val="000000" w:themeColor="text1"/>
        </w:rPr>
      </w:pPr>
      <w:r w:rsidRPr="00FE18D7">
        <w:rPr>
          <w:rFonts w:ascii="Arial" w:hAnsi="Arial" w:cs="Arial"/>
          <w:bCs/>
          <w:color w:val="000000" w:themeColor="text1"/>
        </w:rPr>
        <w:t>Tubing must be tight enough to prevent air leakage. This can also be tested by immersing the joint in water.</w:t>
      </w:r>
    </w:p>
    <w:p w14:paraId="21E2BA06" w14:textId="77777777" w:rsidR="00373F20" w:rsidRPr="00FE18D7" w:rsidRDefault="00000000" w:rsidP="00373F20">
      <w:pPr>
        <w:rPr>
          <w:rFonts w:ascii="Arial" w:eastAsia="Times New Roman" w:hAnsi="Arial" w:cs="Arial"/>
          <w:b/>
          <w:bCs/>
          <w:lang w:val="en-US" w:eastAsia="en-US" w:bidi="ta-IN"/>
        </w:rPr>
      </w:pPr>
    </w:p>
    <w:p w14:paraId="1207413D" w14:textId="77777777" w:rsidR="00373F20" w:rsidRDefault="00000000" w:rsidP="00373F20">
      <w:pPr>
        <w:rPr>
          <w:rFonts w:ascii="Arial" w:eastAsia="Times New Roman" w:hAnsi="Arial" w:cs="Arial"/>
          <w:b/>
          <w:bCs/>
          <w:lang w:val="en-US" w:eastAsia="en-US" w:bidi="ta-IN"/>
        </w:rPr>
      </w:pPr>
      <w:r>
        <w:rPr>
          <w:rFonts w:ascii="Arial" w:hAnsi="Arial" w:cs="Arial"/>
          <w:b/>
          <w:bCs/>
          <w:lang w:bidi="ta-IN"/>
        </w:rPr>
        <w:br w:type="page"/>
      </w:r>
    </w:p>
    <w:p w14:paraId="3B5E7875" w14:textId="77777777" w:rsidR="00373F20" w:rsidRDefault="00000000" w:rsidP="00373F20">
      <w:pPr>
        <w:spacing w:line="276" w:lineRule="auto"/>
        <w:jc w:val="both"/>
        <w:rPr>
          <w:rFonts w:ascii="Arial" w:hAnsi="Arial" w:cs="Arial"/>
          <w:b/>
          <w:bCs/>
          <w:lang w:bidi="ta-IN"/>
        </w:rPr>
      </w:pPr>
      <w:r>
        <w:rPr>
          <w:rFonts w:ascii="Arial" w:hAnsi="Arial" w:cs="Arial"/>
          <w:b/>
          <w:bCs/>
          <w:lang w:bidi="ta-IN"/>
        </w:rPr>
        <w:lastRenderedPageBreak/>
        <w:t>Question 3</w:t>
      </w:r>
    </w:p>
    <w:p w14:paraId="323FFC4B" w14:textId="77777777" w:rsidR="00373F20" w:rsidRDefault="00000000" w:rsidP="00373F20">
      <w:pPr>
        <w:spacing w:line="276" w:lineRule="auto"/>
        <w:jc w:val="both"/>
        <w:rPr>
          <w:rFonts w:ascii="Arial" w:hAnsi="Arial" w:cs="Arial"/>
          <w:b/>
          <w:bCs/>
          <w:lang w:bidi="ta-IN"/>
        </w:rPr>
      </w:pPr>
    </w:p>
    <w:p w14:paraId="5BBE9047" w14:textId="77777777" w:rsidR="00373F20" w:rsidRDefault="00000000" w:rsidP="00373F20">
      <w:pPr>
        <w:spacing w:line="276" w:lineRule="auto"/>
        <w:jc w:val="both"/>
        <w:rPr>
          <w:rFonts w:ascii="Arial" w:hAnsi="Arial" w:cs="Arial"/>
          <w:lang w:bidi="ta-IN"/>
        </w:rPr>
      </w:pPr>
      <w:r>
        <w:rPr>
          <w:rFonts w:ascii="Arial" w:hAnsi="Arial" w:cs="Arial"/>
          <w:lang w:bidi="ta-IN"/>
        </w:rPr>
        <w:t xml:space="preserve">Each </w:t>
      </w:r>
      <w:r>
        <w:rPr>
          <w:rFonts w:ascii="Arial" w:hAnsi="Arial" w:cs="Arial"/>
          <w:lang w:bidi="ta-IN"/>
        </w:rPr>
        <w:t>candidate</w:t>
      </w:r>
    </w:p>
    <w:p w14:paraId="38B1D520" w14:textId="77777777" w:rsidR="00373F20" w:rsidRDefault="00000000" w:rsidP="00373F20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bidi="ta-IN"/>
        </w:rPr>
      </w:pPr>
      <w:r>
        <w:rPr>
          <w:rFonts w:ascii="Arial" w:hAnsi="Arial" w:cs="Arial"/>
          <w:lang w:bidi="ta-IN"/>
        </w:rPr>
        <w:t>1x Microscope with low and high power objective lens.</w:t>
      </w:r>
    </w:p>
    <w:p w14:paraId="194A0498" w14:textId="77777777" w:rsidR="00373F20" w:rsidRDefault="00000000" w:rsidP="00373F20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bidi="ta-IN"/>
        </w:rPr>
      </w:pPr>
      <w:r>
        <w:rPr>
          <w:rFonts w:ascii="Arial" w:hAnsi="Arial" w:cs="Arial"/>
          <w:lang w:bidi="ta-IN"/>
        </w:rPr>
        <w:t>1 x 1mm stage micrometer</w:t>
      </w:r>
    </w:p>
    <w:p w14:paraId="479EF823" w14:textId="77777777" w:rsidR="00373F20" w:rsidRDefault="00000000" w:rsidP="00373F20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bidi="ta-IN"/>
        </w:rPr>
      </w:pPr>
      <w:r>
        <w:rPr>
          <w:rFonts w:ascii="Arial" w:hAnsi="Arial" w:cs="Arial"/>
          <w:lang w:bidi="ta-IN"/>
        </w:rPr>
        <w:t>1 x ruler</w:t>
      </w:r>
    </w:p>
    <w:p w14:paraId="38A2240B" w14:textId="77777777" w:rsidR="00373F20" w:rsidRPr="00C10E5A" w:rsidRDefault="00000000" w:rsidP="00373F20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bidi="ta-IN"/>
        </w:rPr>
      </w:pPr>
      <w:r>
        <w:rPr>
          <w:rFonts w:ascii="Arial" w:hAnsi="Arial" w:cs="Arial"/>
          <w:lang w:bidi="ta-IN"/>
        </w:rPr>
        <w:t>Slide on Zea Mays Roots</w:t>
      </w:r>
    </w:p>
    <w:p w14:paraId="3F4D7EDB" w14:textId="77777777" w:rsidR="0078719F" w:rsidRDefault="00000000"/>
    <w:sectPr w:rsidR="0078719F" w:rsidSect="00EF4A32">
      <w:headerReference w:type="even" r:id="rId10"/>
      <w:headerReference w:type="default" r:id="rId11"/>
      <w:pgSz w:w="11909" w:h="16834" w:code="9"/>
      <w:pgMar w:top="360" w:right="1440" w:bottom="360" w:left="1440" w:header="706" w:footer="5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F77A4" w14:textId="77777777" w:rsidR="00AD4B7F" w:rsidRDefault="00AD4B7F">
      <w:pPr>
        <w:spacing w:after="0" w:line="240" w:lineRule="auto"/>
      </w:pPr>
      <w:r>
        <w:separator/>
      </w:r>
    </w:p>
  </w:endnote>
  <w:endnote w:type="continuationSeparator" w:id="0">
    <w:p w14:paraId="5A59E5D5" w14:textId="77777777" w:rsidR="00AD4B7F" w:rsidRDefault="00AD4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330B5" w14:textId="77777777" w:rsidR="00AD4B7F" w:rsidRDefault="00AD4B7F">
      <w:pPr>
        <w:spacing w:after="0" w:line="240" w:lineRule="auto"/>
      </w:pPr>
      <w:r>
        <w:separator/>
      </w:r>
    </w:p>
  </w:footnote>
  <w:footnote w:type="continuationSeparator" w:id="0">
    <w:p w14:paraId="1D6A044E" w14:textId="77777777" w:rsidR="00AD4B7F" w:rsidRDefault="00AD4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014CB" w14:textId="77777777" w:rsidR="00FD2D5D" w:rsidRDefault="0000000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22</w:t>
    </w:r>
    <w:r>
      <w:fldChar w:fldCharType="end"/>
    </w:r>
  </w:p>
  <w:p w14:paraId="3C0AA0D0" w14:textId="77777777" w:rsidR="00FD2D5D" w:rsidRPr="00EF4A32" w:rsidRDefault="00000000" w:rsidP="00EF4A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64920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DF6B9F" w14:textId="77777777" w:rsidR="00FD2D5D" w:rsidRDefault="00000000">
        <w:pP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30A448" w14:textId="77777777" w:rsidR="00FD2D5D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05CB9"/>
    <w:multiLevelType w:val="multilevel"/>
    <w:tmpl w:val="C820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6873640">
    <w:abstractNumId w:val="0"/>
  </w:num>
  <w:num w:numId="2" w16cid:durableId="13240406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2718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8121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97"/>
    <w:rsid w:val="00AD4B7F"/>
    <w:rsid w:val="00E2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7A86"/>
  <w15:docId w15:val="{B8E740A9-8A6F-4D0A-86E1-5EF63D09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Oh</dc:creator>
  <cp:lastModifiedBy>Nicholas Oh Jia Jun</cp:lastModifiedBy>
  <cp:revision>2</cp:revision>
  <dcterms:created xsi:type="dcterms:W3CDTF">2023-04-14T09:25:00Z</dcterms:created>
  <dcterms:modified xsi:type="dcterms:W3CDTF">2023-04-14T09:26:00Z</dcterms:modified>
</cp:coreProperties>
</file>