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CCD92D9" wp14:paraId="2C712F9A" wp14:textId="0AABB4A9">
      <w:pPr>
        <w:pStyle w:val="Heading1"/>
        <w:spacing w:before="0" w:beforeAutospacing="off" w:after="0" w:afterAutospacing="off"/>
        <w:jc w:val="center"/>
      </w:pPr>
      <w:r w:rsidRPr="6CCD92D9" w:rsidR="4E5C701A">
        <w:rPr>
          <w:rFonts w:ascii="Calibri Light" w:hAnsi="Calibri Light" w:eastAsia="Calibri Light" w:cs="Calibri Light"/>
          <w:b w:val="1"/>
          <w:bCs w:val="1"/>
          <w:caps w:val="1"/>
          <w:noProof w:val="0"/>
          <w:color w:val="767171"/>
          <w:sz w:val="24"/>
          <w:szCs w:val="24"/>
          <w:lang w:val="en-GB"/>
        </w:rPr>
        <w:t>Review over Forecast Data collection plan</w:t>
      </w:r>
    </w:p>
    <w:p xmlns:wp14="http://schemas.microsoft.com/office/word/2010/wordml" w:rsidP="6CCD92D9" wp14:paraId="40E73842" wp14:textId="748F0EB9">
      <w:pPr>
        <w:spacing w:before="0" w:beforeAutospacing="off" w:after="160" w:afterAutospacing="off" w:line="257" w:lineRule="auto"/>
      </w:pPr>
      <w:r w:rsidRPr="6CCD92D9" w:rsidR="4E5C701A">
        <w:rPr>
          <w:rFonts w:ascii="Calibri" w:hAnsi="Calibri" w:eastAsia="Calibri" w:cs="Calibri"/>
          <w:noProof w:val="0"/>
          <w:color w:val="767171"/>
          <w:sz w:val="22"/>
          <w:szCs w:val="22"/>
          <w:lang w:val="en-GB"/>
        </w:rPr>
        <w:t xml:space="preserve"> </w:t>
      </w:r>
    </w:p>
    <w:p xmlns:wp14="http://schemas.microsoft.com/office/word/2010/wordml" w:rsidP="6CCD92D9" wp14:paraId="4A6EF733" wp14:textId="1B70BECB">
      <w:pPr>
        <w:spacing w:before="0" w:beforeAutospacing="off" w:after="160" w:afterAutospacing="off" w:line="257" w:lineRule="auto"/>
      </w:pPr>
      <w:r w:rsidRPr="6CCD92D9" w:rsidR="4E5C701A">
        <w:rPr>
          <w:rFonts w:ascii="Calibri" w:hAnsi="Calibri" w:eastAsia="Calibri" w:cs="Calibri"/>
          <w:noProof w:val="0"/>
          <w:color w:val="767171"/>
          <w:sz w:val="22"/>
          <w:szCs w:val="22"/>
          <w:lang w:val="en-GB"/>
        </w:rPr>
        <w:t>EXPERIMENT RATIONALES:</w:t>
      </w:r>
    </w:p>
    <w:p xmlns:wp14="http://schemas.microsoft.com/office/word/2010/wordml" w:rsidP="6CCD92D9" wp14:paraId="7D7AFF07" wp14:textId="78DCBE2E">
      <w:pPr>
        <w:spacing w:before="0" w:beforeAutospacing="off" w:after="160" w:afterAutospacing="off" w:line="257" w:lineRule="auto"/>
      </w:pPr>
      <w:r w:rsidRPr="6CCD92D9" w:rsidR="4E5C701A">
        <w:rPr>
          <w:rFonts w:ascii="Calibri" w:hAnsi="Calibri" w:eastAsia="Calibri" w:cs="Calibri"/>
          <w:noProof w:val="0"/>
          <w:color w:val="767171"/>
          <w:sz w:val="22"/>
          <w:szCs w:val="22"/>
          <w:lang w:val="en-GB"/>
        </w:rPr>
        <w:t>@</w:t>
      </w:r>
      <w:r w:rsidRPr="6CCD92D9" w:rsidR="4E5C701A">
        <w:rPr>
          <w:rFonts w:ascii="Calibri Light" w:hAnsi="Calibri Light" w:eastAsia="Calibri Light" w:cs="Calibri Light"/>
          <w:noProof w:val="0"/>
          <w:color w:val="767171"/>
          <w:sz w:val="22"/>
          <w:szCs w:val="22"/>
          <w:lang w:val="en-GB"/>
        </w:rPr>
        <w:t xml:space="preserve"> “In each time-step scan, all available mushrooms will be compared in terms of growth over 4 hours to determine the growth rate.”</w:t>
      </w:r>
      <w:r w:rsidRPr="6CCD92D9" w:rsidR="4E5C701A">
        <w:rPr>
          <w:rFonts w:ascii="Calibri" w:hAnsi="Calibri" w:eastAsia="Calibri" w:cs="Calibri"/>
          <w:noProof w:val="0"/>
          <w:color w:val="767171"/>
          <w:sz w:val="22"/>
          <w:szCs w:val="22"/>
          <w:lang w:val="en-GB"/>
        </w:rPr>
        <w:t xml:space="preserve"> </w:t>
      </w:r>
    </w:p>
    <w:p xmlns:wp14="http://schemas.microsoft.com/office/word/2010/wordml" w:rsidP="6CCD92D9" wp14:paraId="240FA1C5" wp14:textId="37686FAA">
      <w:pPr>
        <w:spacing w:before="0" w:beforeAutospacing="off" w:after="160" w:afterAutospacing="off" w:line="257" w:lineRule="auto"/>
      </w:pPr>
      <w:r w:rsidRPr="6CCD92D9" w:rsidR="4E5C701A">
        <w:rPr>
          <w:rFonts w:ascii="Calibri" w:hAnsi="Calibri" w:eastAsia="Calibri" w:cs="Calibri"/>
          <w:noProof w:val="0"/>
          <w:sz w:val="22"/>
          <w:szCs w:val="22"/>
          <w:lang w:val="en-GB"/>
        </w:rPr>
        <w:t xml:space="preserve">Regular time interval would be the first target to accomplish to aid ease training a forecast model. </w:t>
      </w:r>
    </w:p>
    <w:p xmlns:wp14="http://schemas.microsoft.com/office/word/2010/wordml" w:rsidP="6CCD92D9" wp14:paraId="5CA01F46" wp14:textId="006DA8A0">
      <w:pPr>
        <w:spacing w:before="0" w:beforeAutospacing="off" w:after="160" w:afterAutospacing="off" w:line="257" w:lineRule="auto"/>
      </w:pPr>
      <w:r w:rsidRPr="6CCD92D9" w:rsidR="4E5C701A">
        <w:rPr>
          <w:rFonts w:ascii="Calibri Light" w:hAnsi="Calibri Light" w:eastAsia="Calibri Light" w:cs="Calibri Light"/>
          <w:noProof w:val="0"/>
          <w:color w:val="767171"/>
          <w:sz w:val="22"/>
          <w:szCs w:val="22"/>
          <w:lang w:val="en-GB"/>
        </w:rPr>
        <w:t>@”The collected data will include RGB images and depth information from the whole bed, in addition to environmental information captured using a set of sensors.”</w:t>
      </w:r>
    </w:p>
    <w:p xmlns:wp14="http://schemas.microsoft.com/office/word/2010/wordml" w:rsidP="6CCD92D9" wp14:paraId="1A4381A7" wp14:textId="583544DE">
      <w:pPr>
        <w:spacing w:before="0" w:beforeAutospacing="off" w:after="160" w:afterAutospacing="off" w:line="257" w:lineRule="auto"/>
      </w:pPr>
      <w:r w:rsidRPr="6CCD92D9" w:rsidR="4E5C701A">
        <w:rPr>
          <w:rFonts w:ascii="Calibri" w:hAnsi="Calibri" w:eastAsia="Calibri" w:cs="Calibri"/>
          <w:noProof w:val="0"/>
          <w:sz w:val="22"/>
          <w:szCs w:val="22"/>
          <w:lang w:val="en-GB"/>
        </w:rPr>
        <w:t>How depth data can be advantageous overgrowth rate estimation? Growth rate is going to be estimated through (RGB -&gt; B&amp;W) contour analysis over time. May be depth is worthy collecting in case we need so.</w:t>
      </w:r>
    </w:p>
    <w:p xmlns:wp14="http://schemas.microsoft.com/office/word/2010/wordml" w:rsidP="6CCD92D9" wp14:paraId="1FB418D9" wp14:textId="0D0430AB">
      <w:pPr>
        <w:spacing w:before="0" w:beforeAutospacing="off" w:after="160" w:afterAutospacing="off" w:line="257" w:lineRule="auto"/>
      </w:pPr>
      <w:r w:rsidRPr="6CCD92D9" w:rsidR="4E5C701A">
        <w:rPr>
          <w:rFonts w:ascii="Calibri" w:hAnsi="Calibri" w:eastAsia="Calibri" w:cs="Calibri"/>
          <w:noProof w:val="0"/>
          <w:color w:val="767171"/>
          <w:sz w:val="22"/>
          <w:szCs w:val="22"/>
          <w:lang w:val="en-GB"/>
        </w:rPr>
        <w:t>METHOD:</w:t>
      </w:r>
    </w:p>
    <w:p xmlns:wp14="http://schemas.microsoft.com/office/word/2010/wordml" w:rsidP="6CCD92D9" wp14:paraId="6C832941" wp14:textId="13004B8D">
      <w:pPr>
        <w:spacing w:before="0" w:beforeAutospacing="off" w:after="160" w:afterAutospacing="off" w:line="276" w:lineRule="auto"/>
      </w:pPr>
      <w:r w:rsidRPr="6CCD92D9" w:rsidR="4E5C701A">
        <w:rPr>
          <w:rFonts w:ascii="Calibri Light" w:hAnsi="Calibri Light" w:eastAsia="Calibri Light" w:cs="Calibri Light"/>
          <w:noProof w:val="0"/>
          <w:color w:val="767171"/>
          <w:sz w:val="24"/>
          <w:szCs w:val="24"/>
          <w:lang w:val="en-GB"/>
        </w:rPr>
        <w:t>8)  Data collected per day will be scheduled as follows:</w:t>
      </w:r>
    </w:p>
    <w:p xmlns:wp14="http://schemas.microsoft.com/office/word/2010/wordml" w:rsidP="6CCD92D9" wp14:paraId="5CBE051A" wp14:textId="6BC250EB">
      <w:pPr>
        <w:pStyle w:val="ListParagraph"/>
        <w:numPr>
          <w:ilvl w:val="1"/>
          <w:numId w:val="1"/>
        </w:numPr>
        <w:spacing w:before="0" w:beforeAutospacing="off" w:after="0" w:afterAutospacing="off" w:line="276" w:lineRule="auto"/>
        <w:ind w:left="720" w:right="0" w:hanging="360"/>
        <w:rPr>
          <w:rFonts w:ascii="Calibri Light" w:hAnsi="Calibri Light" w:eastAsia="Calibri Light" w:cs="Calibri Light"/>
          <w:noProof w:val="0"/>
          <w:color w:val="767171"/>
          <w:sz w:val="24"/>
          <w:szCs w:val="24"/>
          <w:lang w:val="en-GB"/>
        </w:rPr>
      </w:pPr>
      <w:r w:rsidRPr="6CCD92D9" w:rsidR="4E5C701A">
        <w:rPr>
          <w:rFonts w:ascii="Calibri Light" w:hAnsi="Calibri Light" w:eastAsia="Calibri Light" w:cs="Calibri Light"/>
          <w:noProof w:val="0"/>
          <w:color w:val="767171"/>
          <w:sz w:val="24"/>
          <w:szCs w:val="24"/>
          <w:lang w:val="en-GB"/>
        </w:rPr>
        <w:t>Flush 1: scan at 8 am, 12 pm, and 3 pm.</w:t>
      </w:r>
    </w:p>
    <w:p xmlns:wp14="http://schemas.microsoft.com/office/word/2010/wordml" w:rsidP="6CCD92D9" wp14:paraId="64BF083C" wp14:textId="2DAFFBAB">
      <w:pPr>
        <w:pStyle w:val="ListParagraph"/>
        <w:numPr>
          <w:ilvl w:val="1"/>
          <w:numId w:val="1"/>
        </w:numPr>
        <w:spacing w:before="0" w:beforeAutospacing="off" w:after="0" w:afterAutospacing="off" w:line="276" w:lineRule="auto"/>
        <w:ind w:left="720" w:right="0" w:hanging="360"/>
        <w:rPr>
          <w:rFonts w:ascii="Calibri Light" w:hAnsi="Calibri Light" w:eastAsia="Calibri Light" w:cs="Calibri Light"/>
          <w:noProof w:val="0"/>
          <w:color w:val="767171"/>
          <w:sz w:val="24"/>
          <w:szCs w:val="24"/>
          <w:lang w:val="en-GB"/>
        </w:rPr>
      </w:pPr>
      <w:r w:rsidRPr="6CCD92D9" w:rsidR="4E5C701A">
        <w:rPr>
          <w:rFonts w:ascii="Calibri Light" w:hAnsi="Calibri Light" w:eastAsia="Calibri Light" w:cs="Calibri Light"/>
          <w:noProof w:val="0"/>
          <w:color w:val="767171"/>
          <w:sz w:val="24"/>
          <w:szCs w:val="24"/>
          <w:lang w:val="en-GB"/>
        </w:rPr>
        <w:t>Flush 2: scan at 9 am</w:t>
      </w:r>
      <w:r w:rsidRPr="6CCD92D9" w:rsidR="4E5C701A">
        <w:rPr>
          <w:rFonts w:ascii="Calibri Light" w:hAnsi="Calibri Light" w:eastAsia="Calibri Light" w:cs="Calibri Light"/>
          <w:noProof w:val="0"/>
          <w:sz w:val="24"/>
          <w:szCs w:val="24"/>
          <w:lang w:val="en-GB"/>
        </w:rPr>
        <w:t xml:space="preserve">, 1 pm </w:t>
      </w:r>
      <w:r w:rsidRPr="6CCD92D9" w:rsidR="4E5C701A">
        <w:rPr>
          <w:rFonts w:ascii="Calibri Light" w:hAnsi="Calibri Light" w:eastAsia="Calibri Light" w:cs="Calibri Light"/>
          <w:strike w:val="1"/>
          <w:noProof w:val="0"/>
          <w:sz w:val="24"/>
          <w:szCs w:val="24"/>
          <w:lang w:val="en-GB"/>
        </w:rPr>
        <w:t>10 am</w:t>
      </w:r>
      <w:r w:rsidRPr="6CCD92D9" w:rsidR="4E5C701A">
        <w:rPr>
          <w:rFonts w:ascii="Calibri Light" w:hAnsi="Calibri Light" w:eastAsia="Calibri Light" w:cs="Calibri Light"/>
          <w:noProof w:val="0"/>
          <w:sz w:val="24"/>
          <w:szCs w:val="24"/>
          <w:lang w:val="en-GB"/>
        </w:rPr>
        <w:t xml:space="preserve">, </w:t>
      </w:r>
      <w:r w:rsidRPr="6CCD92D9" w:rsidR="4E5C701A">
        <w:rPr>
          <w:rFonts w:ascii="Calibri Light" w:hAnsi="Calibri Light" w:eastAsia="Calibri Light" w:cs="Calibri Light"/>
          <w:noProof w:val="0"/>
          <w:color w:val="767171"/>
          <w:sz w:val="24"/>
          <w:szCs w:val="24"/>
          <w:lang w:val="en-GB"/>
        </w:rPr>
        <w:t>and 5 pm.</w:t>
      </w:r>
    </w:p>
    <w:p xmlns:wp14="http://schemas.microsoft.com/office/word/2010/wordml" w:rsidP="6CCD92D9" wp14:paraId="7578A4CB" wp14:textId="6307904B">
      <w:pPr>
        <w:spacing w:before="0" w:beforeAutospacing="off" w:after="160" w:afterAutospacing="off" w:line="257" w:lineRule="auto"/>
      </w:pPr>
      <w:r w:rsidRPr="6CCD92D9" w:rsidR="4E5C701A">
        <w:rPr>
          <w:rFonts w:ascii="Calibri" w:hAnsi="Calibri" w:eastAsia="Calibri" w:cs="Calibri"/>
          <w:noProof w:val="0"/>
          <w:sz w:val="22"/>
          <w:szCs w:val="22"/>
          <w:lang w:val="en-GB"/>
        </w:rPr>
        <w:t xml:space="preserve">In addition environmental information will be recorded semi manually (CO2, RH air temperature will be mounted onto Harvester and the rest (pH sensor, Air flow and Compost sensor will be carried by person and readings to be taken manually) </w:t>
      </w:r>
    </w:p>
    <w:p xmlns:wp14="http://schemas.microsoft.com/office/word/2010/wordml" w:rsidP="6CCD92D9" wp14:paraId="357C384F" wp14:textId="410B111F">
      <w:pPr>
        <w:spacing w:before="0" w:beforeAutospacing="off" w:after="160" w:afterAutospacing="off" w:line="257" w:lineRule="auto"/>
      </w:pPr>
      <w:r w:rsidRPr="6CCD92D9" w:rsidR="4E5C701A">
        <w:rPr>
          <w:rFonts w:ascii="Calibri" w:hAnsi="Calibri" w:eastAsia="Calibri" w:cs="Calibri"/>
          <w:noProof w:val="0"/>
          <w:color w:val="8FAADC"/>
          <w:sz w:val="22"/>
          <w:szCs w:val="22"/>
          <w:lang w:val="en-GB"/>
        </w:rPr>
        <w:t>Requirement: we will need to operate back-to-back hours and stay alert all the time from 8 am to 5 pm</w:t>
      </w:r>
    </w:p>
    <w:p xmlns:wp14="http://schemas.microsoft.com/office/word/2010/wordml" w:rsidP="6CCD92D9" wp14:paraId="779F9296" wp14:textId="23F84704">
      <w:pPr>
        <w:pStyle w:val="ListParagraph"/>
        <w:numPr>
          <w:ilvl w:val="0"/>
          <w:numId w:val="3"/>
        </w:numPr>
        <w:spacing w:before="0" w:beforeAutospacing="off" w:after="0" w:afterAutospacing="off" w:line="276" w:lineRule="auto"/>
        <w:ind w:left="360" w:right="0" w:hanging="360"/>
        <w:rPr>
          <w:rFonts w:ascii="Calibri Light" w:hAnsi="Calibri Light" w:eastAsia="Calibri Light" w:cs="Calibri Light"/>
          <w:noProof w:val="0"/>
          <w:color w:val="767171"/>
          <w:sz w:val="24"/>
          <w:szCs w:val="24"/>
          <w:lang w:val="en-GB"/>
        </w:rPr>
      </w:pPr>
      <w:r w:rsidRPr="6CCD92D9" w:rsidR="4E5C701A">
        <w:rPr>
          <w:rFonts w:ascii="Calibri Light" w:hAnsi="Calibri Light" w:eastAsia="Calibri Light" w:cs="Calibri Light"/>
          <w:noProof w:val="0"/>
          <w:color w:val="767171"/>
          <w:sz w:val="24"/>
          <w:szCs w:val="24"/>
          <w:lang w:val="en-GB"/>
        </w:rPr>
        <w:t>Collect environmental information using a set of sensors which are:</w:t>
      </w:r>
    </w:p>
    <w:p xmlns:wp14="http://schemas.microsoft.com/office/word/2010/wordml" w:rsidP="6CCD92D9" wp14:paraId="430E2B52" wp14:textId="61855E07">
      <w:pPr>
        <w:pStyle w:val="ListParagraph"/>
        <w:numPr>
          <w:ilvl w:val="1"/>
          <w:numId w:val="3"/>
        </w:numPr>
        <w:spacing w:before="0" w:beforeAutospacing="off" w:after="0" w:afterAutospacing="off" w:line="276" w:lineRule="auto"/>
        <w:ind w:left="1080" w:right="0" w:hanging="360"/>
        <w:rPr>
          <w:rFonts w:ascii="Calibri Light" w:hAnsi="Calibri Light" w:eastAsia="Calibri Light" w:cs="Calibri Light"/>
          <w:noProof w:val="0"/>
          <w:sz w:val="24"/>
          <w:szCs w:val="24"/>
          <w:lang w:val="en-GB"/>
        </w:rPr>
      </w:pPr>
      <w:r w:rsidRPr="6CCD92D9" w:rsidR="4E5C701A">
        <w:rPr>
          <w:rFonts w:ascii="Calibri Light" w:hAnsi="Calibri Light" w:eastAsia="Calibri Light" w:cs="Calibri Light"/>
          <w:noProof w:val="0"/>
          <w:sz w:val="24"/>
          <w:szCs w:val="24"/>
          <w:lang w:val="en-GB"/>
        </w:rPr>
        <w:t>Air temperature</w:t>
      </w:r>
    </w:p>
    <w:p xmlns:wp14="http://schemas.microsoft.com/office/word/2010/wordml" w:rsidP="6CCD92D9" wp14:paraId="0F3A1672" wp14:textId="59437536">
      <w:pPr>
        <w:pStyle w:val="ListParagraph"/>
        <w:numPr>
          <w:ilvl w:val="1"/>
          <w:numId w:val="3"/>
        </w:numPr>
        <w:spacing w:before="0" w:beforeAutospacing="off" w:after="0" w:afterAutospacing="off" w:line="276" w:lineRule="auto"/>
        <w:ind w:left="1080" w:right="0" w:hanging="360"/>
        <w:rPr>
          <w:rFonts w:ascii="Calibri Light" w:hAnsi="Calibri Light" w:eastAsia="Calibri Light" w:cs="Calibri Light"/>
          <w:noProof w:val="0"/>
          <w:sz w:val="24"/>
          <w:szCs w:val="24"/>
          <w:lang w:val="en-GB"/>
        </w:rPr>
      </w:pPr>
      <w:r w:rsidRPr="6CCD92D9" w:rsidR="4E5C701A">
        <w:rPr>
          <w:rFonts w:ascii="Calibri Light" w:hAnsi="Calibri Light" w:eastAsia="Calibri Light" w:cs="Calibri Light"/>
          <w:noProof w:val="0"/>
          <w:sz w:val="24"/>
          <w:szCs w:val="24"/>
          <w:lang w:val="en-GB"/>
        </w:rPr>
        <w:t>Relative humidity</w:t>
      </w:r>
    </w:p>
    <w:p xmlns:wp14="http://schemas.microsoft.com/office/word/2010/wordml" w:rsidP="6CCD92D9" wp14:paraId="5BD09464" wp14:textId="4D7BBCEB">
      <w:pPr>
        <w:pStyle w:val="ListParagraph"/>
        <w:numPr>
          <w:ilvl w:val="1"/>
          <w:numId w:val="3"/>
        </w:numPr>
        <w:spacing w:before="0" w:beforeAutospacing="off" w:after="0" w:afterAutospacing="off" w:line="276" w:lineRule="auto"/>
        <w:ind w:left="1080" w:right="0" w:hanging="360"/>
        <w:rPr>
          <w:rFonts w:ascii="Calibri Light" w:hAnsi="Calibri Light" w:eastAsia="Calibri Light" w:cs="Calibri Light"/>
          <w:noProof w:val="0"/>
          <w:color w:val="767171"/>
          <w:sz w:val="24"/>
          <w:szCs w:val="24"/>
          <w:lang w:val="en-GB"/>
        </w:rPr>
      </w:pPr>
      <w:r w:rsidRPr="6CCD92D9" w:rsidR="4E5C701A">
        <w:rPr>
          <w:rFonts w:ascii="Calibri Light" w:hAnsi="Calibri Light" w:eastAsia="Calibri Light" w:cs="Calibri Light"/>
          <w:noProof w:val="0"/>
          <w:color w:val="767171"/>
          <w:sz w:val="24"/>
          <w:szCs w:val="24"/>
          <w:lang w:val="en-GB"/>
        </w:rPr>
        <w:t>CO2</w:t>
      </w:r>
    </w:p>
    <w:p xmlns:wp14="http://schemas.microsoft.com/office/word/2010/wordml" w:rsidP="6CCD92D9" wp14:paraId="5C7896D3" wp14:textId="2910067A">
      <w:pPr>
        <w:pStyle w:val="ListParagraph"/>
        <w:numPr>
          <w:ilvl w:val="1"/>
          <w:numId w:val="3"/>
        </w:numPr>
        <w:spacing w:before="0" w:beforeAutospacing="off" w:after="0" w:afterAutospacing="off" w:line="276" w:lineRule="auto"/>
        <w:ind w:left="1080" w:right="0" w:hanging="360"/>
        <w:rPr>
          <w:rFonts w:ascii="Calibri Light" w:hAnsi="Calibri Light" w:eastAsia="Calibri Light" w:cs="Calibri Light"/>
          <w:noProof w:val="0"/>
          <w:color w:val="767171"/>
          <w:sz w:val="24"/>
          <w:szCs w:val="24"/>
          <w:lang w:val="en-GB"/>
        </w:rPr>
      </w:pPr>
      <w:r w:rsidRPr="6CCD92D9" w:rsidR="4E5C701A">
        <w:rPr>
          <w:rFonts w:ascii="Calibri Light" w:hAnsi="Calibri Light" w:eastAsia="Calibri Light" w:cs="Calibri Light"/>
          <w:noProof w:val="0"/>
          <w:color w:val="767171"/>
          <w:sz w:val="24"/>
          <w:szCs w:val="24"/>
          <w:lang w:val="en-GB"/>
        </w:rPr>
        <w:t>Compost temperature and moisture.</w:t>
      </w:r>
    </w:p>
    <w:p xmlns:wp14="http://schemas.microsoft.com/office/word/2010/wordml" w:rsidP="6CCD92D9" wp14:paraId="036EC0A4" wp14:textId="02A66DCE">
      <w:pPr>
        <w:pStyle w:val="ListParagraph"/>
        <w:numPr>
          <w:ilvl w:val="1"/>
          <w:numId w:val="3"/>
        </w:numPr>
        <w:spacing w:before="0" w:beforeAutospacing="off" w:after="0" w:afterAutospacing="off" w:line="276" w:lineRule="auto"/>
        <w:ind w:left="1080" w:right="0" w:hanging="360"/>
        <w:rPr>
          <w:rFonts w:ascii="Calibri Light" w:hAnsi="Calibri Light" w:eastAsia="Calibri Light" w:cs="Calibri Light"/>
          <w:noProof w:val="0"/>
          <w:sz w:val="24"/>
          <w:szCs w:val="24"/>
          <w:lang w:val="en-GB"/>
        </w:rPr>
      </w:pPr>
      <w:r w:rsidRPr="6CCD92D9" w:rsidR="4E5C701A">
        <w:rPr>
          <w:rFonts w:ascii="Calibri Light" w:hAnsi="Calibri Light" w:eastAsia="Calibri Light" w:cs="Calibri Light"/>
          <w:noProof w:val="0"/>
          <w:sz w:val="24"/>
          <w:szCs w:val="24"/>
          <w:lang w:val="en-GB"/>
        </w:rPr>
        <w:t>Air flow just above the casing of the bed.</w:t>
      </w:r>
    </w:p>
    <w:p xmlns:wp14="http://schemas.microsoft.com/office/word/2010/wordml" w:rsidP="6CCD92D9" wp14:paraId="1B991CF3" wp14:textId="2F70280A">
      <w:pPr>
        <w:pStyle w:val="ListParagraph"/>
        <w:numPr>
          <w:ilvl w:val="1"/>
          <w:numId w:val="3"/>
        </w:numPr>
        <w:spacing w:before="0" w:beforeAutospacing="off" w:after="0" w:afterAutospacing="off" w:line="276" w:lineRule="auto"/>
        <w:ind w:left="1080" w:right="0" w:hanging="360"/>
        <w:rPr>
          <w:rFonts w:ascii="Calibri Light" w:hAnsi="Calibri Light" w:eastAsia="Calibri Light" w:cs="Calibri Light"/>
          <w:noProof w:val="0"/>
          <w:color w:val="000000" w:themeColor="text1" w:themeTint="FF" w:themeShade="FF"/>
          <w:sz w:val="24"/>
          <w:szCs w:val="24"/>
          <w:lang w:val="en-GB"/>
        </w:rPr>
      </w:pPr>
      <w:r w:rsidRPr="6CCD92D9" w:rsidR="4E5C701A">
        <w:rPr>
          <w:rFonts w:ascii="Calibri Light" w:hAnsi="Calibri Light" w:eastAsia="Calibri Light" w:cs="Calibri Light"/>
          <w:noProof w:val="0"/>
          <w:color w:val="000000" w:themeColor="text1" w:themeTint="FF" w:themeShade="FF"/>
          <w:sz w:val="24"/>
          <w:szCs w:val="24"/>
          <w:lang w:val="en-GB"/>
        </w:rPr>
        <w:t>Compost pH</w:t>
      </w:r>
    </w:p>
    <w:p xmlns:wp14="http://schemas.microsoft.com/office/word/2010/wordml" w:rsidP="6CCD92D9" wp14:paraId="6C973F53" wp14:textId="20108C1C">
      <w:pPr>
        <w:spacing w:before="0" w:beforeAutospacing="off" w:after="0" w:afterAutospacing="off" w:line="276" w:lineRule="auto"/>
        <w:ind w:left="360" w:right="0"/>
      </w:pPr>
      <w:r w:rsidRPr="6CCD92D9" w:rsidR="4E5C701A">
        <w:rPr>
          <w:rFonts w:ascii="Calibri Light" w:hAnsi="Calibri Light" w:eastAsia="Calibri Light" w:cs="Calibri Light"/>
          <w:b w:val="1"/>
          <w:bCs w:val="1"/>
          <w:noProof w:val="0"/>
          <w:sz w:val="24"/>
          <w:szCs w:val="24"/>
          <w:lang w:val="en-GB"/>
        </w:rPr>
        <w:t xml:space="preserve"> </w:t>
      </w:r>
    </w:p>
    <w:p xmlns:wp14="http://schemas.microsoft.com/office/word/2010/wordml" w:rsidP="6CCD92D9" wp14:paraId="0C79CCED" wp14:textId="7C3111E6">
      <w:pPr>
        <w:spacing w:before="0" w:beforeAutospacing="off" w:after="0" w:afterAutospacing="off" w:line="276" w:lineRule="auto"/>
      </w:pPr>
      <w:r w:rsidRPr="6CCD92D9" w:rsidR="4E5C701A">
        <w:rPr>
          <w:rFonts w:ascii="Calibri Light" w:hAnsi="Calibri Light" w:eastAsia="Calibri Light" w:cs="Calibri Light"/>
          <w:noProof w:val="0"/>
          <w:color w:val="767171"/>
          <w:sz w:val="24"/>
          <w:szCs w:val="24"/>
          <w:lang w:val="en-GB"/>
        </w:rPr>
        <w:t>The time map for the data collection</w:t>
      </w:r>
    </w:p>
    <w:tbl>
      <w:tblPr>
        <w:tblStyle w:val="TableNormal"/>
        <w:tblW w:w="0" w:type="auto"/>
        <w:tblLayout w:type="fixed"/>
        <w:tblLook w:val="04A0" w:firstRow="1" w:lastRow="0" w:firstColumn="1" w:lastColumn="0" w:noHBand="0" w:noVBand="1"/>
      </w:tblPr>
      <w:tblGrid>
        <w:gridCol w:w="2300"/>
        <w:gridCol w:w="964"/>
        <w:gridCol w:w="697"/>
        <w:gridCol w:w="558"/>
        <w:gridCol w:w="518"/>
        <w:gridCol w:w="518"/>
        <w:gridCol w:w="518"/>
        <w:gridCol w:w="518"/>
        <w:gridCol w:w="518"/>
        <w:gridCol w:w="1905"/>
      </w:tblGrid>
      <w:tr w:rsidR="6CCD92D9" w:rsidTr="6CCD92D9" w14:paraId="409EDF9F">
        <w:trPr>
          <w:trHeight w:val="300"/>
        </w:trPr>
        <w:tc>
          <w:tcPr>
            <w:tcW w:w="2300" w:type="dxa"/>
            <w:tcMar>
              <w:left w:w="108" w:type="dxa"/>
              <w:right w:w="108" w:type="dxa"/>
            </w:tcMar>
            <w:vAlign w:val="bottom"/>
          </w:tcPr>
          <w:p w:rsidR="6CCD92D9" w:rsidRDefault="6CCD92D9" w14:paraId="7D9CF3A9" w14:textId="79E426DB"/>
        </w:tc>
        <w:tc>
          <w:tcPr>
            <w:tcW w:w="964" w:type="dxa"/>
            <w:tcMar>
              <w:left w:w="108" w:type="dxa"/>
              <w:right w:w="108" w:type="dxa"/>
            </w:tcMar>
            <w:vAlign w:val="bottom"/>
          </w:tcPr>
          <w:p w:rsidR="6CCD92D9" w:rsidRDefault="6CCD92D9" w14:paraId="68B79759" w14:textId="2E60C3F7"/>
        </w:tc>
        <w:tc>
          <w:tcPr>
            <w:tcW w:w="697" w:type="dxa"/>
            <w:tcMar>
              <w:left w:w="108" w:type="dxa"/>
              <w:right w:w="108" w:type="dxa"/>
            </w:tcMar>
            <w:vAlign w:val="bottom"/>
          </w:tcPr>
          <w:p w:rsidR="6CCD92D9" w:rsidRDefault="6CCD92D9" w14:paraId="7C0A95C3" w14:textId="2C7B69C7"/>
        </w:tc>
        <w:tc>
          <w:tcPr>
            <w:tcW w:w="558" w:type="dxa"/>
            <w:tcMar>
              <w:left w:w="108" w:type="dxa"/>
              <w:right w:w="108" w:type="dxa"/>
            </w:tcMar>
            <w:vAlign w:val="bottom"/>
          </w:tcPr>
          <w:p w:rsidR="6CCD92D9" w:rsidRDefault="6CCD92D9" w14:paraId="6DE61DCB" w14:textId="15F259B8"/>
        </w:tc>
        <w:tc>
          <w:tcPr>
            <w:tcW w:w="518" w:type="dxa"/>
            <w:tcMar>
              <w:left w:w="108" w:type="dxa"/>
              <w:right w:w="108" w:type="dxa"/>
            </w:tcMar>
            <w:vAlign w:val="bottom"/>
          </w:tcPr>
          <w:p w:rsidR="6CCD92D9" w:rsidRDefault="6CCD92D9" w14:paraId="763A66CB" w14:textId="065D08ED"/>
        </w:tc>
        <w:tc>
          <w:tcPr>
            <w:tcW w:w="518" w:type="dxa"/>
            <w:tcMar>
              <w:left w:w="108" w:type="dxa"/>
              <w:right w:w="108" w:type="dxa"/>
            </w:tcMar>
            <w:vAlign w:val="bottom"/>
          </w:tcPr>
          <w:p w:rsidR="6CCD92D9" w:rsidRDefault="6CCD92D9" w14:paraId="4DEE858B" w14:textId="407D1D07"/>
        </w:tc>
        <w:tc>
          <w:tcPr>
            <w:tcW w:w="518" w:type="dxa"/>
            <w:tcMar>
              <w:left w:w="108" w:type="dxa"/>
              <w:right w:w="108" w:type="dxa"/>
            </w:tcMar>
            <w:vAlign w:val="bottom"/>
          </w:tcPr>
          <w:p w:rsidR="6CCD92D9" w:rsidRDefault="6CCD92D9" w14:paraId="7A276ADC" w14:textId="55683FF6"/>
        </w:tc>
        <w:tc>
          <w:tcPr>
            <w:tcW w:w="518" w:type="dxa"/>
            <w:tcMar>
              <w:left w:w="108" w:type="dxa"/>
              <w:right w:w="108" w:type="dxa"/>
            </w:tcMar>
            <w:vAlign w:val="bottom"/>
          </w:tcPr>
          <w:p w:rsidR="6CCD92D9" w:rsidRDefault="6CCD92D9" w14:paraId="29854623" w14:textId="0F5E5D97"/>
        </w:tc>
        <w:tc>
          <w:tcPr>
            <w:tcW w:w="518" w:type="dxa"/>
            <w:tcMar>
              <w:left w:w="108" w:type="dxa"/>
              <w:right w:w="108" w:type="dxa"/>
            </w:tcMar>
            <w:vAlign w:val="bottom"/>
          </w:tcPr>
          <w:p w:rsidR="6CCD92D9" w:rsidRDefault="6CCD92D9" w14:paraId="46CCBF3F" w14:textId="2AF91876"/>
        </w:tc>
        <w:tc>
          <w:tcPr>
            <w:tcW w:w="1905" w:type="dxa"/>
            <w:tcMar>
              <w:left w:w="108" w:type="dxa"/>
              <w:right w:w="108" w:type="dxa"/>
            </w:tcMar>
            <w:vAlign w:val="bottom"/>
          </w:tcPr>
          <w:p w:rsidR="6CCD92D9" w:rsidRDefault="6CCD92D9" w14:paraId="23A0707F" w14:textId="481C1BBB"/>
        </w:tc>
      </w:tr>
      <w:tr w:rsidR="6CCD92D9" w:rsidTr="6CCD92D9" w14:paraId="69C18C6B">
        <w:trPr>
          <w:trHeight w:val="315"/>
        </w:trPr>
        <w:tc>
          <w:tcPr>
            <w:tcW w:w="2300" w:type="dxa"/>
            <w:tcBorders>
              <w:top w:val="single" w:sz="8"/>
              <w:left w:val="single" w:sz="8"/>
              <w:bottom w:val="single" w:sz="8"/>
              <w:right w:val="single" w:sz="8"/>
            </w:tcBorders>
            <w:tcMar>
              <w:left w:w="108" w:type="dxa"/>
              <w:right w:w="108" w:type="dxa"/>
            </w:tcMar>
            <w:vAlign w:val="bottom"/>
          </w:tcPr>
          <w:p w:rsidR="6CCD92D9" w:rsidP="6CCD92D9" w:rsidRDefault="6CCD92D9" w14:paraId="6DA9D3B0" w14:textId="55EBFEF1">
            <w:pPr>
              <w:spacing w:before="0" w:beforeAutospacing="off" w:after="160" w:afterAutospacing="off" w:line="257" w:lineRule="auto"/>
            </w:pPr>
            <w:r w:rsidRPr="6CCD92D9" w:rsidR="6CCD92D9">
              <w:rPr>
                <w:rFonts w:ascii="Calibri Light" w:hAnsi="Calibri Light" w:eastAsia="Calibri Light" w:cs="Calibri Light"/>
                <w:color w:val="000000" w:themeColor="text1" w:themeTint="FF" w:themeShade="FF"/>
                <w:sz w:val="20"/>
                <w:szCs w:val="20"/>
              </w:rPr>
              <w:t>T4. Scan 1st flush bed while picking</w:t>
            </w:r>
          </w:p>
        </w:tc>
        <w:tc>
          <w:tcPr>
            <w:tcW w:w="964" w:type="dxa"/>
            <w:tcBorders>
              <w:top w:val="single" w:sz="8"/>
              <w:left w:val="single" w:sz="8"/>
              <w:bottom w:val="single" w:sz="8"/>
              <w:right w:val="single" w:sz="8"/>
            </w:tcBorders>
            <w:tcMar>
              <w:left w:w="108" w:type="dxa"/>
              <w:right w:w="108" w:type="dxa"/>
            </w:tcMar>
            <w:vAlign w:val="bottom"/>
          </w:tcPr>
          <w:p w:rsidR="6CCD92D9" w:rsidP="6CCD92D9" w:rsidRDefault="6CCD92D9" w14:paraId="5D9CCFC7" w14:textId="10293B8C">
            <w:pPr>
              <w:spacing w:before="0" w:beforeAutospacing="off" w:after="160" w:afterAutospacing="off" w:line="257" w:lineRule="auto"/>
            </w:pPr>
            <w:r w:rsidRPr="6CCD92D9" w:rsidR="6CCD92D9">
              <w:rPr>
                <w:rFonts w:ascii="Calibri Light" w:hAnsi="Calibri Light" w:eastAsia="Calibri Light" w:cs="Calibri Light"/>
                <w:color w:val="000000" w:themeColor="text1" w:themeTint="FF" w:themeShade="FF"/>
                <w:sz w:val="20"/>
                <w:szCs w:val="20"/>
              </w:rPr>
              <w:t xml:space="preserve"> </w:t>
            </w:r>
          </w:p>
        </w:tc>
        <w:tc>
          <w:tcPr>
            <w:tcW w:w="697" w:type="dxa"/>
            <w:tcBorders>
              <w:top w:val="single" w:sz="8"/>
              <w:left w:val="single" w:sz="8"/>
              <w:bottom w:val="single" w:sz="8"/>
              <w:right w:val="single" w:sz="8"/>
            </w:tcBorders>
            <w:tcMar>
              <w:left w:w="108" w:type="dxa"/>
              <w:right w:w="108" w:type="dxa"/>
            </w:tcMar>
            <w:vAlign w:val="bottom"/>
          </w:tcPr>
          <w:p w:rsidR="6CCD92D9" w:rsidP="6CCD92D9" w:rsidRDefault="6CCD92D9" w14:paraId="11995678" w14:textId="1F788CF6">
            <w:pPr>
              <w:spacing w:before="0" w:beforeAutospacing="off" w:after="160" w:afterAutospacing="off" w:line="257" w:lineRule="auto"/>
            </w:pPr>
            <w:r w:rsidRPr="6CCD92D9" w:rsidR="6CCD92D9">
              <w:rPr>
                <w:rFonts w:ascii="Calibri Light" w:hAnsi="Calibri Light" w:eastAsia="Calibri Light" w:cs="Calibri Light"/>
                <w:color w:val="000000" w:themeColor="text1" w:themeTint="FF" w:themeShade="FF"/>
                <w:sz w:val="20"/>
                <w:szCs w:val="20"/>
              </w:rPr>
              <w:t xml:space="preserve"> </w:t>
            </w:r>
          </w:p>
        </w:tc>
        <w:tc>
          <w:tcPr>
            <w:tcW w:w="558" w:type="dxa"/>
            <w:tcBorders>
              <w:top w:val="single" w:sz="8"/>
              <w:left w:val="single" w:sz="8"/>
              <w:bottom w:val="single" w:sz="8"/>
              <w:right w:val="single" w:sz="8"/>
            </w:tcBorders>
            <w:tcMar>
              <w:left w:w="108" w:type="dxa"/>
              <w:right w:w="108" w:type="dxa"/>
            </w:tcMar>
            <w:vAlign w:val="bottom"/>
          </w:tcPr>
          <w:p w:rsidR="6CCD92D9" w:rsidP="6CCD92D9" w:rsidRDefault="6CCD92D9" w14:paraId="778DB889" w14:textId="04CD87F3">
            <w:pPr>
              <w:spacing w:before="0" w:beforeAutospacing="off" w:after="160" w:afterAutospacing="off" w:line="257" w:lineRule="auto"/>
              <w:jc w:val="center"/>
            </w:pPr>
            <w:r w:rsidRPr="6CCD92D9" w:rsidR="6CCD92D9">
              <w:rPr>
                <w:rFonts w:ascii="Calibri Light" w:hAnsi="Calibri Light" w:eastAsia="Calibri Light" w:cs="Calibri Light"/>
                <w:color w:val="000000" w:themeColor="text1" w:themeTint="FF" w:themeShade="FF"/>
                <w:sz w:val="20"/>
                <w:szCs w:val="20"/>
              </w:rPr>
              <w:t xml:space="preserve"> </w:t>
            </w:r>
          </w:p>
        </w:tc>
        <w:tc>
          <w:tcPr>
            <w:tcW w:w="518" w:type="dxa"/>
            <w:tcBorders>
              <w:top w:val="single" w:sz="8"/>
              <w:left w:val="single" w:sz="8"/>
              <w:bottom w:val="single" w:sz="8"/>
              <w:right w:val="single" w:sz="8"/>
            </w:tcBorders>
            <w:shd w:val="clear" w:color="auto" w:fill="FCE4D6"/>
            <w:tcMar>
              <w:left w:w="108" w:type="dxa"/>
              <w:right w:w="108" w:type="dxa"/>
            </w:tcMar>
            <w:vAlign w:val="bottom"/>
          </w:tcPr>
          <w:p w:rsidR="6CCD92D9" w:rsidP="6CCD92D9" w:rsidRDefault="6CCD92D9" w14:paraId="1EEAFDA4" w14:textId="45CD73A6">
            <w:pPr>
              <w:spacing w:before="0" w:beforeAutospacing="off" w:after="160" w:afterAutospacing="off" w:line="257" w:lineRule="auto"/>
              <w:jc w:val="center"/>
            </w:pPr>
            <w:r w:rsidRPr="6CCD92D9" w:rsidR="6CCD92D9">
              <w:rPr>
                <w:rFonts w:ascii="Calibri Light" w:hAnsi="Calibri Light" w:eastAsia="Calibri Light" w:cs="Calibri Light"/>
                <w:color w:val="000000" w:themeColor="text1" w:themeTint="FF" w:themeShade="FF"/>
                <w:sz w:val="20"/>
                <w:szCs w:val="20"/>
              </w:rPr>
              <w:t xml:space="preserve"> </w:t>
            </w:r>
          </w:p>
        </w:tc>
        <w:tc>
          <w:tcPr>
            <w:tcW w:w="518" w:type="dxa"/>
            <w:tcBorders>
              <w:top w:val="single" w:sz="8"/>
              <w:left w:val="single" w:sz="8"/>
              <w:bottom w:val="single" w:sz="8"/>
              <w:right w:val="single" w:sz="8"/>
            </w:tcBorders>
            <w:tcMar>
              <w:left w:w="108" w:type="dxa"/>
              <w:right w:w="108" w:type="dxa"/>
            </w:tcMar>
            <w:vAlign w:val="bottom"/>
          </w:tcPr>
          <w:p w:rsidR="6CCD92D9" w:rsidP="6CCD92D9" w:rsidRDefault="6CCD92D9" w14:paraId="095C8E70" w14:textId="7F0EFF9C">
            <w:pPr>
              <w:spacing w:before="0" w:beforeAutospacing="off" w:after="160" w:afterAutospacing="off" w:line="257" w:lineRule="auto"/>
              <w:jc w:val="center"/>
            </w:pPr>
            <w:r w:rsidRPr="6CCD92D9" w:rsidR="6CCD92D9">
              <w:rPr>
                <w:rFonts w:ascii="Calibri Light" w:hAnsi="Calibri Light" w:eastAsia="Calibri Light" w:cs="Calibri Light"/>
                <w:color w:val="000000" w:themeColor="text1" w:themeTint="FF" w:themeShade="FF"/>
                <w:sz w:val="20"/>
                <w:szCs w:val="20"/>
              </w:rPr>
              <w:t xml:space="preserve"> </w:t>
            </w:r>
          </w:p>
        </w:tc>
        <w:tc>
          <w:tcPr>
            <w:tcW w:w="518" w:type="dxa"/>
            <w:tcBorders>
              <w:top w:val="single" w:sz="8"/>
              <w:left w:val="single" w:sz="8"/>
              <w:bottom w:val="single" w:sz="8"/>
              <w:right w:val="single" w:sz="8"/>
            </w:tcBorders>
            <w:tcMar>
              <w:left w:w="108" w:type="dxa"/>
              <w:right w:w="108" w:type="dxa"/>
            </w:tcMar>
            <w:vAlign w:val="bottom"/>
          </w:tcPr>
          <w:p w:rsidR="6CCD92D9" w:rsidP="6CCD92D9" w:rsidRDefault="6CCD92D9" w14:paraId="634D74E4" w14:textId="54E3DC50">
            <w:pPr>
              <w:spacing w:before="0" w:beforeAutospacing="off" w:after="160" w:afterAutospacing="off" w:line="257" w:lineRule="auto"/>
              <w:jc w:val="center"/>
            </w:pPr>
            <w:r w:rsidRPr="6CCD92D9" w:rsidR="6CCD92D9">
              <w:rPr>
                <w:rFonts w:ascii="Calibri Light" w:hAnsi="Calibri Light" w:eastAsia="Calibri Light" w:cs="Calibri Light"/>
                <w:color w:val="000000" w:themeColor="text1" w:themeTint="FF" w:themeShade="FF"/>
                <w:sz w:val="20"/>
                <w:szCs w:val="20"/>
              </w:rPr>
              <w:t xml:space="preserve"> </w:t>
            </w:r>
          </w:p>
        </w:tc>
        <w:tc>
          <w:tcPr>
            <w:tcW w:w="518" w:type="dxa"/>
            <w:tcBorders>
              <w:top w:val="single" w:sz="8"/>
              <w:left w:val="single" w:sz="8"/>
              <w:bottom w:val="single" w:sz="8"/>
              <w:right w:val="single" w:sz="8"/>
            </w:tcBorders>
            <w:tcMar>
              <w:left w:w="108" w:type="dxa"/>
              <w:right w:w="108" w:type="dxa"/>
            </w:tcMar>
            <w:vAlign w:val="bottom"/>
          </w:tcPr>
          <w:p w:rsidR="6CCD92D9" w:rsidP="6CCD92D9" w:rsidRDefault="6CCD92D9" w14:paraId="3EB68576" w14:textId="2E47E9A0">
            <w:pPr>
              <w:spacing w:before="0" w:beforeAutospacing="off" w:after="160" w:afterAutospacing="off" w:line="257" w:lineRule="auto"/>
              <w:jc w:val="center"/>
            </w:pPr>
            <w:r w:rsidRPr="6CCD92D9" w:rsidR="6CCD92D9">
              <w:rPr>
                <w:rFonts w:ascii="Calibri Light" w:hAnsi="Calibri Light" w:eastAsia="Calibri Light" w:cs="Calibri Light"/>
                <w:color w:val="000000" w:themeColor="text1" w:themeTint="FF" w:themeShade="FF"/>
                <w:sz w:val="20"/>
                <w:szCs w:val="20"/>
              </w:rPr>
              <w:t xml:space="preserve"> </w:t>
            </w:r>
          </w:p>
        </w:tc>
        <w:tc>
          <w:tcPr>
            <w:tcW w:w="518" w:type="dxa"/>
            <w:tcBorders>
              <w:top w:val="single" w:sz="8"/>
              <w:left w:val="single" w:sz="8"/>
              <w:bottom w:val="single" w:sz="8"/>
              <w:right w:val="single" w:sz="8"/>
            </w:tcBorders>
            <w:tcMar>
              <w:left w:w="108" w:type="dxa"/>
              <w:right w:w="108" w:type="dxa"/>
            </w:tcMar>
            <w:vAlign w:val="bottom"/>
          </w:tcPr>
          <w:p w:rsidR="6CCD92D9" w:rsidP="6CCD92D9" w:rsidRDefault="6CCD92D9" w14:paraId="5B571A15" w14:textId="17A3DD65">
            <w:pPr>
              <w:spacing w:before="0" w:beforeAutospacing="off" w:after="160" w:afterAutospacing="off" w:line="257" w:lineRule="auto"/>
              <w:jc w:val="center"/>
            </w:pPr>
            <w:r w:rsidRPr="6CCD92D9" w:rsidR="6CCD92D9">
              <w:rPr>
                <w:rFonts w:ascii="Calibri Light" w:hAnsi="Calibri Light" w:eastAsia="Calibri Light" w:cs="Calibri Light"/>
                <w:color w:val="000000" w:themeColor="text1" w:themeTint="FF" w:themeShade="FF"/>
                <w:sz w:val="20"/>
                <w:szCs w:val="20"/>
              </w:rPr>
              <w:t xml:space="preserve"> </w:t>
            </w:r>
          </w:p>
        </w:tc>
        <w:tc>
          <w:tcPr>
            <w:tcW w:w="1905" w:type="dxa"/>
            <w:tcBorders>
              <w:top w:val="single" w:sz="8"/>
              <w:left w:val="single" w:sz="8"/>
              <w:bottom w:val="single" w:sz="8"/>
              <w:right w:val="single" w:sz="8"/>
            </w:tcBorders>
            <w:shd w:val="clear" w:color="auto" w:fill="FCE4D6"/>
            <w:tcMar>
              <w:left w:w="108" w:type="dxa"/>
              <w:right w:w="108" w:type="dxa"/>
            </w:tcMar>
            <w:vAlign w:val="bottom"/>
          </w:tcPr>
          <w:p w:rsidR="6CCD92D9" w:rsidP="6CCD92D9" w:rsidRDefault="6CCD92D9" w14:paraId="0B367C03" w14:textId="622B2824">
            <w:pPr>
              <w:spacing w:before="0" w:beforeAutospacing="off" w:after="160" w:afterAutospacing="off" w:line="257" w:lineRule="auto"/>
            </w:pPr>
            <w:r w:rsidRPr="6CCD92D9" w:rsidR="6CCD92D9">
              <w:rPr>
                <w:rFonts w:ascii="Calibri Light" w:hAnsi="Calibri Light" w:eastAsia="Calibri Light" w:cs="Calibri Light"/>
                <w:color w:val="000000" w:themeColor="text1" w:themeTint="FF" w:themeShade="FF"/>
                <w:sz w:val="20"/>
                <w:szCs w:val="20"/>
              </w:rPr>
              <w:t>Forecasting</w:t>
            </w:r>
          </w:p>
        </w:tc>
      </w:tr>
    </w:tbl>
    <w:p xmlns:wp14="http://schemas.microsoft.com/office/word/2010/wordml" w:rsidP="6CCD92D9" wp14:paraId="07BA1B6B" wp14:textId="5D96A003">
      <w:pPr>
        <w:spacing w:before="0" w:beforeAutospacing="off" w:after="160" w:afterAutospacing="off" w:line="257" w:lineRule="auto"/>
      </w:pPr>
      <w:r w:rsidRPr="6CCD92D9" w:rsidR="4E5C701A">
        <w:rPr>
          <w:rFonts w:ascii="Calibri" w:hAnsi="Calibri" w:eastAsia="Calibri" w:cs="Calibri"/>
          <w:noProof w:val="0"/>
          <w:sz w:val="22"/>
          <w:szCs w:val="22"/>
          <w:lang w:val="en-GB"/>
        </w:rPr>
        <w:t xml:space="preserve"> </w:t>
      </w:r>
    </w:p>
    <w:tbl>
      <w:tblPr>
        <w:tblStyle w:val="TableNormal"/>
        <w:tblW w:w="0" w:type="auto"/>
        <w:tblLayout w:type="fixed"/>
        <w:tblLook w:val="04A0" w:firstRow="1" w:lastRow="0" w:firstColumn="1" w:lastColumn="0" w:noHBand="0" w:noVBand="1"/>
      </w:tblPr>
      <w:tblGrid>
        <w:gridCol w:w="2300"/>
        <w:gridCol w:w="964"/>
        <w:gridCol w:w="697"/>
        <w:gridCol w:w="558"/>
        <w:gridCol w:w="518"/>
        <w:gridCol w:w="518"/>
        <w:gridCol w:w="518"/>
        <w:gridCol w:w="518"/>
        <w:gridCol w:w="518"/>
        <w:gridCol w:w="1905"/>
      </w:tblGrid>
      <w:tr w:rsidR="6CCD92D9" w:rsidTr="6CCD92D9" w14:paraId="0AB815A0">
        <w:trPr>
          <w:trHeight w:val="315"/>
        </w:trPr>
        <w:tc>
          <w:tcPr>
            <w:tcW w:w="2300" w:type="dxa"/>
            <w:tcBorders>
              <w:top w:val="single" w:sz="8"/>
              <w:left w:val="single" w:sz="8"/>
              <w:bottom w:val="single" w:sz="8"/>
              <w:right w:val="single" w:sz="8"/>
            </w:tcBorders>
            <w:tcMar>
              <w:left w:w="108" w:type="dxa"/>
              <w:right w:w="108" w:type="dxa"/>
            </w:tcMar>
            <w:vAlign w:val="bottom"/>
          </w:tcPr>
          <w:p w:rsidR="6CCD92D9" w:rsidP="6CCD92D9" w:rsidRDefault="6CCD92D9" w14:paraId="6E538B2D" w14:textId="196AA00C">
            <w:pPr>
              <w:spacing w:before="0" w:beforeAutospacing="off" w:after="160" w:afterAutospacing="off" w:line="257" w:lineRule="auto"/>
            </w:pPr>
            <w:r w:rsidRPr="6CCD92D9" w:rsidR="6CCD92D9">
              <w:rPr>
                <w:rFonts w:ascii="Calibri Light" w:hAnsi="Calibri Light" w:eastAsia="Calibri Light" w:cs="Calibri Light"/>
                <w:color w:val="000000" w:themeColor="text1" w:themeTint="FF" w:themeShade="FF"/>
                <w:sz w:val="20"/>
                <w:szCs w:val="20"/>
              </w:rPr>
              <w:t>T5. Scan 2nd flush bed while picking</w:t>
            </w:r>
          </w:p>
        </w:tc>
        <w:tc>
          <w:tcPr>
            <w:tcW w:w="964" w:type="dxa"/>
            <w:tcBorders>
              <w:top w:val="single" w:sz="8"/>
              <w:left w:val="single" w:sz="8"/>
              <w:bottom w:val="single" w:sz="8"/>
              <w:right w:val="single" w:sz="8"/>
            </w:tcBorders>
            <w:tcMar>
              <w:left w:w="108" w:type="dxa"/>
              <w:right w:w="108" w:type="dxa"/>
            </w:tcMar>
            <w:vAlign w:val="bottom"/>
          </w:tcPr>
          <w:p w:rsidR="6CCD92D9" w:rsidP="6CCD92D9" w:rsidRDefault="6CCD92D9" w14:paraId="32BF7FA0" w14:textId="218E3BF0">
            <w:pPr>
              <w:spacing w:before="0" w:beforeAutospacing="off" w:after="160" w:afterAutospacing="off" w:line="257" w:lineRule="auto"/>
            </w:pPr>
            <w:r w:rsidRPr="6CCD92D9" w:rsidR="6CCD92D9">
              <w:rPr>
                <w:rFonts w:ascii="Calibri Light" w:hAnsi="Calibri Light" w:eastAsia="Calibri Light" w:cs="Calibri Light"/>
                <w:color w:val="000000" w:themeColor="text1" w:themeTint="FF" w:themeShade="FF"/>
                <w:sz w:val="20"/>
                <w:szCs w:val="20"/>
              </w:rPr>
              <w:t xml:space="preserve"> </w:t>
            </w:r>
          </w:p>
        </w:tc>
        <w:tc>
          <w:tcPr>
            <w:tcW w:w="697" w:type="dxa"/>
            <w:tcBorders>
              <w:top w:val="single" w:sz="8"/>
              <w:left w:val="single" w:sz="8"/>
              <w:bottom w:val="single" w:sz="8"/>
              <w:right w:val="single" w:sz="8"/>
            </w:tcBorders>
            <w:tcMar>
              <w:left w:w="108" w:type="dxa"/>
              <w:right w:w="108" w:type="dxa"/>
            </w:tcMar>
            <w:vAlign w:val="bottom"/>
          </w:tcPr>
          <w:p w:rsidR="6CCD92D9" w:rsidP="6CCD92D9" w:rsidRDefault="6CCD92D9" w14:paraId="76A9EEC4" w14:textId="05679BEB">
            <w:pPr>
              <w:spacing w:before="0" w:beforeAutospacing="off" w:after="160" w:afterAutospacing="off" w:line="257" w:lineRule="auto"/>
            </w:pPr>
            <w:r w:rsidRPr="6CCD92D9" w:rsidR="6CCD92D9">
              <w:rPr>
                <w:rFonts w:ascii="Calibri Light" w:hAnsi="Calibri Light" w:eastAsia="Calibri Light" w:cs="Calibri Light"/>
                <w:color w:val="000000" w:themeColor="text1" w:themeTint="FF" w:themeShade="FF"/>
                <w:sz w:val="20"/>
                <w:szCs w:val="20"/>
              </w:rPr>
              <w:t xml:space="preserve"> </w:t>
            </w:r>
          </w:p>
        </w:tc>
        <w:tc>
          <w:tcPr>
            <w:tcW w:w="558" w:type="dxa"/>
            <w:tcBorders>
              <w:top w:val="single" w:sz="8"/>
              <w:left w:val="single" w:sz="8"/>
              <w:bottom w:val="single" w:sz="8"/>
              <w:right w:val="single" w:sz="8"/>
            </w:tcBorders>
            <w:tcMar>
              <w:left w:w="108" w:type="dxa"/>
              <w:right w:w="108" w:type="dxa"/>
            </w:tcMar>
            <w:vAlign w:val="bottom"/>
          </w:tcPr>
          <w:p w:rsidR="6CCD92D9" w:rsidP="6CCD92D9" w:rsidRDefault="6CCD92D9" w14:paraId="2931323E" w14:textId="569B8660">
            <w:pPr>
              <w:spacing w:before="0" w:beforeAutospacing="off" w:after="160" w:afterAutospacing="off" w:line="257" w:lineRule="auto"/>
              <w:jc w:val="center"/>
            </w:pPr>
            <w:r w:rsidRPr="6CCD92D9" w:rsidR="6CCD92D9">
              <w:rPr>
                <w:rFonts w:ascii="Calibri Light" w:hAnsi="Calibri Light" w:eastAsia="Calibri Light" w:cs="Calibri Light"/>
                <w:color w:val="000000" w:themeColor="text1" w:themeTint="FF" w:themeShade="FF"/>
                <w:sz w:val="20"/>
                <w:szCs w:val="20"/>
              </w:rPr>
              <w:t xml:space="preserve"> </w:t>
            </w:r>
          </w:p>
        </w:tc>
        <w:tc>
          <w:tcPr>
            <w:tcW w:w="518" w:type="dxa"/>
            <w:tcBorders>
              <w:top w:val="single" w:sz="8"/>
              <w:left w:val="single" w:sz="8"/>
              <w:bottom w:val="single" w:sz="8"/>
              <w:right w:val="single" w:sz="8"/>
            </w:tcBorders>
            <w:shd w:val="clear" w:color="auto" w:fill="FCE4D6"/>
            <w:tcMar>
              <w:left w:w="108" w:type="dxa"/>
              <w:right w:w="108" w:type="dxa"/>
            </w:tcMar>
            <w:vAlign w:val="bottom"/>
          </w:tcPr>
          <w:p w:rsidR="6CCD92D9" w:rsidP="6CCD92D9" w:rsidRDefault="6CCD92D9" w14:paraId="0531EDF8" w14:textId="079A92FF">
            <w:pPr>
              <w:spacing w:before="0" w:beforeAutospacing="off" w:after="160" w:afterAutospacing="off" w:line="257" w:lineRule="auto"/>
              <w:jc w:val="center"/>
            </w:pPr>
            <w:r w:rsidRPr="6CCD92D9" w:rsidR="6CCD92D9">
              <w:rPr>
                <w:rFonts w:ascii="Calibri Light" w:hAnsi="Calibri Light" w:eastAsia="Calibri Light" w:cs="Calibri Light"/>
                <w:color w:val="000000" w:themeColor="text1" w:themeTint="FF" w:themeShade="FF"/>
                <w:sz w:val="20"/>
                <w:szCs w:val="20"/>
              </w:rPr>
              <w:t xml:space="preserve"> </w:t>
            </w:r>
          </w:p>
        </w:tc>
        <w:tc>
          <w:tcPr>
            <w:tcW w:w="518" w:type="dxa"/>
            <w:tcBorders>
              <w:top w:val="single" w:sz="8"/>
              <w:left w:val="single" w:sz="8"/>
              <w:bottom w:val="single" w:sz="8"/>
              <w:right w:val="single" w:sz="8"/>
            </w:tcBorders>
            <w:tcMar>
              <w:left w:w="108" w:type="dxa"/>
              <w:right w:w="108" w:type="dxa"/>
            </w:tcMar>
            <w:vAlign w:val="bottom"/>
          </w:tcPr>
          <w:p w:rsidR="6CCD92D9" w:rsidP="6CCD92D9" w:rsidRDefault="6CCD92D9" w14:paraId="63986A81" w14:textId="204A6124">
            <w:pPr>
              <w:spacing w:before="0" w:beforeAutospacing="off" w:after="160" w:afterAutospacing="off" w:line="257" w:lineRule="auto"/>
              <w:jc w:val="center"/>
            </w:pPr>
            <w:r w:rsidRPr="6CCD92D9" w:rsidR="6CCD92D9">
              <w:rPr>
                <w:rFonts w:ascii="Calibri Light" w:hAnsi="Calibri Light" w:eastAsia="Calibri Light" w:cs="Calibri Light"/>
                <w:color w:val="000000" w:themeColor="text1" w:themeTint="FF" w:themeShade="FF"/>
                <w:sz w:val="20"/>
                <w:szCs w:val="20"/>
              </w:rPr>
              <w:t xml:space="preserve"> </w:t>
            </w:r>
          </w:p>
        </w:tc>
        <w:tc>
          <w:tcPr>
            <w:tcW w:w="518" w:type="dxa"/>
            <w:tcBorders>
              <w:top w:val="single" w:sz="8"/>
              <w:left w:val="single" w:sz="8"/>
              <w:bottom w:val="single" w:sz="8"/>
              <w:right w:val="single" w:sz="8"/>
            </w:tcBorders>
            <w:tcMar>
              <w:left w:w="108" w:type="dxa"/>
              <w:right w:w="108" w:type="dxa"/>
            </w:tcMar>
            <w:vAlign w:val="bottom"/>
          </w:tcPr>
          <w:p w:rsidR="6CCD92D9" w:rsidP="6CCD92D9" w:rsidRDefault="6CCD92D9" w14:paraId="695EF4F9" w14:textId="3ADA33A4">
            <w:pPr>
              <w:spacing w:before="0" w:beforeAutospacing="off" w:after="160" w:afterAutospacing="off" w:line="257" w:lineRule="auto"/>
              <w:jc w:val="center"/>
            </w:pPr>
            <w:r w:rsidRPr="6CCD92D9" w:rsidR="6CCD92D9">
              <w:rPr>
                <w:rFonts w:ascii="Calibri Light" w:hAnsi="Calibri Light" w:eastAsia="Calibri Light" w:cs="Calibri Light"/>
                <w:color w:val="000000" w:themeColor="text1" w:themeTint="FF" w:themeShade="FF"/>
                <w:sz w:val="20"/>
                <w:szCs w:val="20"/>
              </w:rPr>
              <w:t xml:space="preserve"> </w:t>
            </w:r>
          </w:p>
        </w:tc>
        <w:tc>
          <w:tcPr>
            <w:tcW w:w="518" w:type="dxa"/>
            <w:tcBorders>
              <w:top w:val="single" w:sz="8"/>
              <w:left w:val="single" w:sz="8"/>
              <w:bottom w:val="single" w:sz="8"/>
              <w:right w:val="single" w:sz="8"/>
            </w:tcBorders>
            <w:tcMar>
              <w:left w:w="108" w:type="dxa"/>
              <w:right w:w="108" w:type="dxa"/>
            </w:tcMar>
            <w:vAlign w:val="bottom"/>
          </w:tcPr>
          <w:p w:rsidR="6CCD92D9" w:rsidP="6CCD92D9" w:rsidRDefault="6CCD92D9" w14:paraId="3AFDA125" w14:textId="4AC9D107">
            <w:pPr>
              <w:spacing w:before="0" w:beforeAutospacing="off" w:after="160" w:afterAutospacing="off" w:line="257" w:lineRule="auto"/>
              <w:jc w:val="center"/>
            </w:pPr>
            <w:r w:rsidRPr="6CCD92D9" w:rsidR="6CCD92D9">
              <w:rPr>
                <w:rFonts w:ascii="Calibri Light" w:hAnsi="Calibri Light" w:eastAsia="Calibri Light" w:cs="Calibri Light"/>
                <w:color w:val="000000" w:themeColor="text1" w:themeTint="FF" w:themeShade="FF"/>
                <w:sz w:val="20"/>
                <w:szCs w:val="20"/>
              </w:rPr>
              <w:t xml:space="preserve"> </w:t>
            </w:r>
          </w:p>
        </w:tc>
        <w:tc>
          <w:tcPr>
            <w:tcW w:w="518" w:type="dxa"/>
            <w:tcBorders>
              <w:top w:val="single" w:sz="8"/>
              <w:left w:val="single" w:sz="8"/>
              <w:bottom w:val="single" w:sz="8"/>
              <w:right w:val="single" w:sz="8"/>
            </w:tcBorders>
            <w:tcMar>
              <w:left w:w="108" w:type="dxa"/>
              <w:right w:w="108" w:type="dxa"/>
            </w:tcMar>
            <w:vAlign w:val="bottom"/>
          </w:tcPr>
          <w:p w:rsidR="6CCD92D9" w:rsidP="6CCD92D9" w:rsidRDefault="6CCD92D9" w14:paraId="7DD4C843" w14:textId="41BC261D">
            <w:pPr>
              <w:spacing w:before="0" w:beforeAutospacing="off" w:after="160" w:afterAutospacing="off" w:line="257" w:lineRule="auto"/>
              <w:jc w:val="center"/>
            </w:pPr>
            <w:r w:rsidRPr="6CCD92D9" w:rsidR="6CCD92D9">
              <w:rPr>
                <w:rFonts w:ascii="Calibri Light" w:hAnsi="Calibri Light" w:eastAsia="Calibri Light" w:cs="Calibri Light"/>
                <w:color w:val="000000" w:themeColor="text1" w:themeTint="FF" w:themeShade="FF"/>
                <w:sz w:val="20"/>
                <w:szCs w:val="20"/>
              </w:rPr>
              <w:t xml:space="preserve"> </w:t>
            </w:r>
          </w:p>
        </w:tc>
        <w:tc>
          <w:tcPr>
            <w:tcW w:w="1905" w:type="dxa"/>
            <w:tcBorders>
              <w:top w:val="single" w:sz="8"/>
              <w:left w:val="single" w:sz="8"/>
              <w:bottom w:val="single" w:sz="8"/>
              <w:right w:val="single" w:sz="8"/>
            </w:tcBorders>
            <w:shd w:val="clear" w:color="auto" w:fill="FCE4D6"/>
            <w:tcMar>
              <w:left w:w="108" w:type="dxa"/>
              <w:right w:w="108" w:type="dxa"/>
            </w:tcMar>
            <w:vAlign w:val="bottom"/>
          </w:tcPr>
          <w:p w:rsidR="6CCD92D9" w:rsidP="6CCD92D9" w:rsidRDefault="6CCD92D9" w14:paraId="5E2C930A" w14:textId="4DA585F3">
            <w:pPr>
              <w:spacing w:before="0" w:beforeAutospacing="off" w:after="160" w:afterAutospacing="off" w:line="257" w:lineRule="auto"/>
            </w:pPr>
            <w:r w:rsidRPr="6CCD92D9" w:rsidR="6CCD92D9">
              <w:rPr>
                <w:rFonts w:ascii="Calibri Light" w:hAnsi="Calibri Light" w:eastAsia="Calibri Light" w:cs="Calibri Light"/>
                <w:color w:val="000000" w:themeColor="text1" w:themeTint="FF" w:themeShade="FF"/>
                <w:sz w:val="20"/>
                <w:szCs w:val="20"/>
              </w:rPr>
              <w:t>Forecasting</w:t>
            </w:r>
          </w:p>
        </w:tc>
      </w:tr>
    </w:tbl>
    <w:p xmlns:wp14="http://schemas.microsoft.com/office/word/2010/wordml" w:rsidP="6CCD92D9" wp14:paraId="5F208C3F" wp14:textId="40937CC2">
      <w:pPr>
        <w:spacing w:before="0" w:beforeAutospacing="off" w:after="160" w:afterAutospacing="off" w:line="257" w:lineRule="auto"/>
      </w:pPr>
      <w:r w:rsidRPr="6CCD92D9" w:rsidR="4E5C701A">
        <w:rPr>
          <w:rFonts w:ascii="Calibri" w:hAnsi="Calibri" w:eastAsia="Calibri" w:cs="Calibri"/>
          <w:noProof w:val="0"/>
          <w:sz w:val="22"/>
          <w:szCs w:val="22"/>
          <w:lang w:val="en-GB"/>
        </w:rPr>
        <w:t xml:space="preserve"> </w:t>
      </w:r>
    </w:p>
    <w:p xmlns:wp14="http://schemas.microsoft.com/office/word/2010/wordml" w:rsidP="6CCD92D9" wp14:paraId="42284A54" wp14:textId="08C9672C">
      <w:pPr>
        <w:spacing w:before="0" w:beforeAutospacing="off" w:after="160" w:afterAutospacing="off" w:line="257" w:lineRule="auto"/>
      </w:pPr>
      <w:r w:rsidRPr="6CCD92D9" w:rsidR="4E5C701A">
        <w:rPr>
          <w:rFonts w:ascii="Calibri" w:hAnsi="Calibri" w:eastAsia="Calibri" w:cs="Calibri"/>
          <w:noProof w:val="0"/>
          <w:sz w:val="22"/>
          <w:szCs w:val="22"/>
          <w:lang w:val="en-GB"/>
        </w:rPr>
        <w:t xml:space="preserve">We cannot run the harvester while workers are picking, can we? </w:t>
      </w:r>
      <w:r w:rsidRPr="6CCD92D9" w:rsidR="4E5C701A">
        <w:rPr>
          <w:rFonts w:ascii="Calibri" w:hAnsi="Calibri" w:eastAsia="Calibri" w:cs="Calibri"/>
          <w:noProof w:val="0"/>
          <w:color w:val="767171"/>
          <w:sz w:val="22"/>
          <w:szCs w:val="22"/>
          <w:lang w:val="en-GB"/>
        </w:rPr>
        <w:t>(@while picking)</w:t>
      </w:r>
    </w:p>
    <w:p xmlns:wp14="http://schemas.microsoft.com/office/word/2010/wordml" w:rsidP="6CCD92D9" wp14:paraId="7FE684A1" wp14:textId="4F810A10">
      <w:pPr>
        <w:spacing w:before="0" w:beforeAutospacing="off" w:after="160" w:afterAutospacing="off" w:line="257" w:lineRule="auto"/>
      </w:pPr>
      <w:r w:rsidRPr="6CCD92D9" w:rsidR="4E5C701A">
        <w:rPr>
          <w:rFonts w:ascii="Calibri" w:hAnsi="Calibri" w:eastAsia="Calibri" w:cs="Calibri"/>
          <w:noProof w:val="0"/>
          <w:sz w:val="22"/>
          <w:szCs w:val="22"/>
          <w:lang w:val="en-GB"/>
        </w:rPr>
        <w:t xml:space="preserve"> </w:t>
      </w:r>
    </w:p>
    <w:p xmlns:wp14="http://schemas.microsoft.com/office/word/2010/wordml" w:rsidP="6CCD92D9" wp14:paraId="6BD81510" wp14:textId="0BDA6B9A">
      <w:pPr>
        <w:spacing w:before="0" w:beforeAutospacing="off" w:after="160" w:afterAutospacing="off" w:line="257" w:lineRule="auto"/>
      </w:pPr>
      <w:r w:rsidRPr="6CCD92D9" w:rsidR="4E5C701A">
        <w:rPr>
          <w:rFonts w:ascii="Calibri" w:hAnsi="Calibri" w:eastAsia="Calibri" w:cs="Calibri"/>
          <w:noProof w:val="0"/>
          <w:color w:val="767171"/>
          <w:sz w:val="22"/>
          <w:szCs w:val="22"/>
          <w:lang w:val="en-GB"/>
        </w:rPr>
        <w:t>PEOPLE INVOLVED</w:t>
      </w:r>
    </w:p>
    <w:p xmlns:wp14="http://schemas.microsoft.com/office/word/2010/wordml" w:rsidP="6CCD92D9" wp14:paraId="56E78201" wp14:textId="7854F078">
      <w:pPr>
        <w:spacing w:before="0" w:beforeAutospacing="off" w:after="160" w:afterAutospacing="off" w:line="257" w:lineRule="auto"/>
      </w:pPr>
      <w:r w:rsidRPr="6CCD92D9" w:rsidR="4E5C701A">
        <w:rPr>
          <w:rFonts w:ascii="Calibri" w:hAnsi="Calibri" w:eastAsia="Calibri" w:cs="Calibri"/>
          <w:noProof w:val="0"/>
          <w:sz w:val="22"/>
          <w:szCs w:val="22"/>
          <w:lang w:val="en-GB"/>
        </w:rPr>
        <w:t>If we are planning to do one day prior to data collection start-day and stay until the flush ends</w:t>
      </w:r>
    </w:p>
    <w:p xmlns:wp14="http://schemas.microsoft.com/office/word/2010/wordml" w:rsidP="6CCD92D9" wp14:paraId="4A52A007" wp14:textId="025A44E4">
      <w:pPr>
        <w:spacing w:before="0" w:beforeAutospacing="off" w:after="160" w:afterAutospacing="off" w:line="257" w:lineRule="auto"/>
      </w:pPr>
      <w:r w:rsidRPr="6CCD92D9" w:rsidR="4E5C701A">
        <w:rPr>
          <w:rFonts w:ascii="Calibri" w:hAnsi="Calibri" w:eastAsia="Calibri" w:cs="Calibri"/>
          <w:noProof w:val="0"/>
          <w:sz w:val="22"/>
          <w:szCs w:val="22"/>
          <w:lang w:val="en-GB"/>
        </w:rPr>
        <w:t>A person needs to stay-</w:t>
      </w:r>
    </w:p>
    <w:p xmlns:wp14="http://schemas.microsoft.com/office/word/2010/wordml" w:rsidP="6CCD92D9" wp14:paraId="74A0573E" wp14:textId="7B9EB303">
      <w:pPr>
        <w:spacing w:before="0" w:beforeAutospacing="off" w:after="160" w:afterAutospacing="off" w:line="257" w:lineRule="auto"/>
      </w:pPr>
      <w:r w:rsidRPr="6CCD92D9" w:rsidR="4E5C701A">
        <w:rPr>
          <w:rFonts w:ascii="Calibri" w:hAnsi="Calibri" w:eastAsia="Calibri" w:cs="Calibri"/>
          <w:noProof w:val="0"/>
          <w:sz w:val="22"/>
          <w:szCs w:val="22"/>
          <w:lang w:val="en-GB"/>
        </w:rPr>
        <w:t>1+5=6 days in total ; 1 day prior to harvest and 5 days for harvest</w:t>
      </w:r>
    </w:p>
    <w:p xmlns:wp14="http://schemas.microsoft.com/office/word/2010/wordml" w:rsidP="6CCD92D9" wp14:paraId="5FE5B06B" wp14:textId="64C9663A">
      <w:pPr>
        <w:spacing w:before="0" w:beforeAutospacing="off" w:after="160" w:afterAutospacing="off" w:line="257" w:lineRule="auto"/>
      </w:pPr>
      <w:r w:rsidRPr="6CCD92D9" w:rsidR="4E5C701A">
        <w:rPr>
          <w:rFonts w:ascii="Calibri" w:hAnsi="Calibri" w:eastAsia="Calibri" w:cs="Calibri"/>
          <w:noProof w:val="0"/>
          <w:sz w:val="22"/>
          <w:szCs w:val="22"/>
          <w:lang w:val="en-GB"/>
        </w:rPr>
        <w:t>Are we supposed to spend more than 6 days(or 7) in the farm at a stretch?</w:t>
      </w:r>
    </w:p>
    <w:p xmlns:wp14="http://schemas.microsoft.com/office/word/2010/wordml" w:rsidP="6CCD92D9" wp14:paraId="71A68647" wp14:textId="1928230D">
      <w:pPr>
        <w:spacing w:before="0" w:beforeAutospacing="off" w:after="160" w:afterAutospacing="off" w:line="257" w:lineRule="auto"/>
      </w:pPr>
      <w:r w:rsidRPr="6CCD92D9" w:rsidR="4E5C701A">
        <w:rPr>
          <w:rFonts w:ascii="Calibri" w:hAnsi="Calibri" w:eastAsia="Calibri" w:cs="Calibri"/>
          <w:noProof w:val="0"/>
          <w:color w:val="767171"/>
          <w:sz w:val="22"/>
          <w:szCs w:val="22"/>
          <w:lang w:val="en-GB"/>
        </w:rPr>
        <w:t>OUTCOMES</w:t>
      </w:r>
    </w:p>
    <w:p xmlns:wp14="http://schemas.microsoft.com/office/word/2010/wordml" w:rsidP="6CCD92D9" wp14:paraId="648EFFFC" wp14:textId="7FCA9B04">
      <w:pPr>
        <w:pStyle w:val="ListParagraph"/>
        <w:numPr>
          <w:ilvl w:val="0"/>
          <w:numId w:val="10"/>
        </w:numPr>
        <w:spacing w:before="0" w:beforeAutospacing="off" w:after="0" w:afterAutospacing="off"/>
        <w:ind w:left="1080" w:right="0" w:hanging="360"/>
        <w:rPr>
          <w:rFonts w:ascii="Calibri Light" w:hAnsi="Calibri Light" w:eastAsia="Calibri Light" w:cs="Calibri Light"/>
          <w:noProof w:val="0"/>
          <w:sz w:val="24"/>
          <w:szCs w:val="24"/>
          <w:lang w:val="en-GB"/>
        </w:rPr>
      </w:pPr>
      <w:r w:rsidRPr="6CCD92D9" w:rsidR="4E5C701A">
        <w:rPr>
          <w:rFonts w:ascii="Calibri Light" w:hAnsi="Calibri Light" w:eastAsia="Calibri Light" w:cs="Calibri Light"/>
          <w:noProof w:val="0"/>
          <w:color w:val="767171"/>
          <w:sz w:val="24"/>
          <w:szCs w:val="24"/>
          <w:lang w:val="en-GB"/>
        </w:rPr>
        <w:t>Mushroom growth rat</w:t>
      </w:r>
      <w:r w:rsidRPr="6CCD92D9" w:rsidR="4E5C701A">
        <w:rPr>
          <w:rFonts w:ascii="Calibri Light" w:hAnsi="Calibri Light" w:eastAsia="Calibri Light" w:cs="Calibri Light"/>
          <w:b w:val="1"/>
          <w:bCs w:val="1"/>
          <w:noProof w:val="0"/>
          <w:sz w:val="24"/>
          <w:szCs w:val="24"/>
          <w:lang w:val="en-GB"/>
        </w:rPr>
        <w:t>e</w:t>
      </w:r>
      <w:r w:rsidRPr="6CCD92D9" w:rsidR="4E5C701A">
        <w:rPr>
          <w:rFonts w:ascii="Calibri Light" w:hAnsi="Calibri Light" w:eastAsia="Calibri Light" w:cs="Calibri Light"/>
          <w:noProof w:val="0"/>
          <w:color w:val="767171"/>
          <w:sz w:val="24"/>
          <w:szCs w:val="24"/>
          <w:lang w:val="en-GB"/>
        </w:rPr>
        <w:t xml:space="preserve"> estimation </w:t>
      </w:r>
      <w:r w:rsidRPr="6CCD92D9" w:rsidR="4E5C701A">
        <w:rPr>
          <w:rFonts w:ascii="Calibri Light" w:hAnsi="Calibri Light" w:eastAsia="Calibri Light" w:cs="Calibri Light"/>
          <w:noProof w:val="0"/>
          <w:sz w:val="24"/>
          <w:szCs w:val="24"/>
          <w:lang w:val="en-GB"/>
        </w:rPr>
        <w:t>(typo)</w:t>
      </w:r>
    </w:p>
    <w:p xmlns:wp14="http://schemas.microsoft.com/office/word/2010/wordml" w:rsidP="6CCD92D9" wp14:paraId="5F28DF9D" wp14:textId="07E338C2">
      <w:pPr>
        <w:spacing w:before="0" w:beforeAutospacing="off" w:after="160" w:afterAutospacing="off" w:line="257" w:lineRule="auto"/>
        <w:rPr>
          <w:rFonts w:ascii="Calibri" w:hAnsi="Calibri" w:eastAsia="Calibri" w:cs="Calibri"/>
          <w:noProof w:val="0"/>
          <w:sz w:val="22"/>
          <w:szCs w:val="22"/>
          <w:lang w:val="en-GB"/>
        </w:rPr>
      </w:pPr>
    </w:p>
    <w:p xmlns:wp14="http://schemas.microsoft.com/office/word/2010/wordml" w:rsidP="6CCD92D9" wp14:paraId="5E5787A5" wp14:textId="41E43F7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0">
    <w:nsid w:val="912f4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a9c19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9c595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b2aa8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bb36a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5c463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d6885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619f78c"/>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1ad3d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71072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A1A734"/>
    <w:rsid w:val="4E5C701A"/>
    <w:rsid w:val="5CA1A734"/>
    <w:rsid w:val="6CCD92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A734"/>
  <w15:chartTrackingRefBased/>
  <w15:docId w15:val="{8E7E3A14-7036-4248-9E67-C199B899B3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10477aa25ab4fb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Ayan Kundu</dc:creator>
  <keywords/>
  <dc:description/>
  <lastModifiedBy>Ayan Kundu</lastModifiedBy>
  <revision>2</revision>
  <dcterms:created xsi:type="dcterms:W3CDTF">2024-04-26T15:25:42.6281907Z</dcterms:created>
  <dcterms:modified xsi:type="dcterms:W3CDTF">2024-04-26T15:26:11.9365579Z</dcterms:modified>
</coreProperties>
</file>