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1470468C" wp14:textId="35E28BE8">
      <w:r w:rsidRPr="6C42AD8E" w:rsidR="7EED6709">
        <w:rPr>
          <w:rFonts w:ascii="Aptos" w:hAnsi="Aptos" w:eastAsia="Aptos" w:cs="Aptos"/>
          <w:noProof w:val="0"/>
          <w:sz w:val="24"/>
          <w:szCs w:val="24"/>
          <w:lang w:val="en-US"/>
        </w:rPr>
        <w:t>RAG (Retrieval-Augmented Generation) improves the accuracy of AI-generated responses.</w:t>
      </w:r>
    </w:p>
    <w:p xmlns:wp14="http://schemas.microsoft.com/office/word/2010/wordml" wp14:paraId="22E07201" wp14:textId="4030CE30">
      <w:r w:rsidRPr="6C42AD8E" w:rsidR="7EED6709">
        <w:rPr>
          <w:rFonts w:ascii="Aptos" w:hAnsi="Aptos" w:eastAsia="Aptos" w:cs="Aptos"/>
          <w:noProof w:val="0"/>
          <w:sz w:val="24"/>
          <w:szCs w:val="24"/>
          <w:lang w:val="en-US"/>
        </w:rPr>
        <w:t>It allows AI systems to access up-to-date information from external sources.</w:t>
      </w:r>
    </w:p>
    <w:p xmlns:wp14="http://schemas.microsoft.com/office/word/2010/wordml" wp14:paraId="1423BE50" wp14:textId="75FAA6D6">
      <w:r w:rsidRPr="6C42AD8E" w:rsidR="7EED6709">
        <w:rPr>
          <w:rFonts w:ascii="Aptos" w:hAnsi="Aptos" w:eastAsia="Aptos" w:cs="Aptos"/>
          <w:noProof w:val="0"/>
          <w:sz w:val="24"/>
          <w:szCs w:val="24"/>
          <w:lang w:val="en-US"/>
        </w:rPr>
        <w:t>RAG reduces the risk of generating incorrect or misleading information.</w:t>
      </w:r>
    </w:p>
    <w:p xmlns:wp14="http://schemas.microsoft.com/office/word/2010/wordml" wp14:paraId="43A6BE04" wp14:textId="35D41C09">
      <w:r w:rsidRPr="6C42AD8E" w:rsidR="7EED6709">
        <w:rPr>
          <w:rFonts w:ascii="Aptos" w:hAnsi="Aptos" w:eastAsia="Aptos" w:cs="Aptos"/>
          <w:noProof w:val="0"/>
          <w:sz w:val="24"/>
          <w:szCs w:val="24"/>
          <w:lang w:val="en-US"/>
        </w:rPr>
        <w:t>It combines the strengths of information retrieval and language generation.</w:t>
      </w:r>
    </w:p>
    <w:p xmlns:wp14="http://schemas.microsoft.com/office/word/2010/wordml" wp14:paraId="25EA614F" wp14:textId="7E0DB825">
      <w:r w:rsidRPr="6C42AD8E" w:rsidR="7EED6709">
        <w:rPr>
          <w:rFonts w:ascii="Aptos" w:hAnsi="Aptos" w:eastAsia="Aptos" w:cs="Aptos"/>
          <w:noProof w:val="0"/>
          <w:sz w:val="24"/>
          <w:szCs w:val="24"/>
          <w:lang w:val="en-US"/>
        </w:rPr>
        <w:t>Organizations use RAG to build more reliable chatbots and virtual assistants.</w:t>
      </w:r>
    </w:p>
    <w:p xmlns:wp14="http://schemas.microsoft.com/office/word/2010/wordml" wp14:paraId="27402577" wp14:textId="17EBCDFD">
      <w:r w:rsidRPr="6C42AD8E" w:rsidR="7EED6709">
        <w:rPr>
          <w:rFonts w:ascii="Aptos" w:hAnsi="Aptos" w:eastAsia="Aptos" w:cs="Aptos"/>
          <w:noProof w:val="0"/>
          <w:sz w:val="24"/>
          <w:szCs w:val="24"/>
          <w:lang w:val="en-US"/>
        </w:rPr>
        <w:t>It helps AI provide responses based on specific documents and knowledge bases.</w:t>
      </w:r>
    </w:p>
    <w:p xmlns:wp14="http://schemas.microsoft.com/office/word/2010/wordml" wp14:paraId="1929F8DE" wp14:textId="1C63AA34">
      <w:r w:rsidRPr="6C42AD8E" w:rsidR="7EED6709">
        <w:rPr>
          <w:rFonts w:ascii="Aptos" w:hAnsi="Aptos" w:eastAsia="Aptos" w:cs="Aptos"/>
          <w:noProof w:val="0"/>
          <w:sz w:val="24"/>
          <w:szCs w:val="24"/>
          <w:lang w:val="en-US"/>
        </w:rPr>
        <w:t>RAG improves transparency by linking answers to retrieved sources.</w:t>
      </w:r>
    </w:p>
    <w:p xmlns:wp14="http://schemas.microsoft.com/office/word/2010/wordml" wp14:paraId="504081D5" wp14:textId="6EB16610">
      <w:r w:rsidRPr="6C42AD8E" w:rsidR="7EED6709">
        <w:rPr>
          <w:rFonts w:ascii="Aptos" w:hAnsi="Aptos" w:eastAsia="Aptos" w:cs="Aptos"/>
          <w:noProof w:val="0"/>
          <w:sz w:val="24"/>
          <w:szCs w:val="24"/>
          <w:lang w:val="en-US"/>
        </w:rPr>
        <w:t>It enables efficient use of large amounts of data without retraining the model.</w:t>
      </w:r>
    </w:p>
    <w:p xmlns:wp14="http://schemas.microsoft.com/office/word/2010/wordml" wp14:paraId="2BDF7627" wp14:textId="67EE8F92">
      <w:r w:rsidRPr="6C42AD8E" w:rsidR="7EED6709">
        <w:rPr>
          <w:rFonts w:ascii="Aptos" w:hAnsi="Aptos" w:eastAsia="Aptos" w:cs="Aptos"/>
          <w:noProof w:val="0"/>
          <w:sz w:val="24"/>
          <w:szCs w:val="24"/>
          <w:lang w:val="en-US"/>
        </w:rPr>
        <w:t>Businesses can customize AI applications using their own documents and databases.</w:t>
      </w:r>
    </w:p>
    <w:p xmlns:wp14="http://schemas.microsoft.com/office/word/2010/wordml" wp14:paraId="05C2D1A8" wp14:textId="708EAE9D">
      <w:r w:rsidRPr="6C42AD8E" w:rsidR="7EED6709">
        <w:rPr>
          <w:rFonts w:ascii="Aptos" w:hAnsi="Aptos" w:eastAsia="Aptos" w:cs="Aptos"/>
          <w:noProof w:val="0"/>
          <w:sz w:val="24"/>
          <w:szCs w:val="24"/>
          <w:lang w:val="en-US"/>
        </w:rPr>
        <w:t>Overall, RAG enhances the relevance, trustworthiness, and usefulness of AI systems.</w:t>
      </w:r>
    </w:p>
    <w:p xmlns:wp14="http://schemas.microsoft.com/office/word/2010/wordml" wp14:paraId="2C078E63" wp14:textId="6E2DECF8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8EEBF6"/>
    <w:rsid w:val="0A8EEBF6"/>
    <w:rsid w:val="6C42AD8E"/>
    <w:rsid w:val="7EED6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D836F"/>
  <w15:chartTrackingRefBased/>
  <w15:docId w15:val="{4D36957C-9C9B-4E76-A2A4-BF9657252ED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2026-06-16T15:29:18.1135266Z</dcterms:created>
  <dcterms:modified xsi:type="dcterms:W3CDTF">2026-06-16T15:30:30.3170904Z</dcterms:modified>
  <dc:creator>rafid sayeed bin farook</dc:creator>
  <lastModifiedBy>rafid sayeed bin farook</lastModifiedBy>
</coreProperties>
</file>