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3010F">
      <w:pPr>
        <w:numPr>
          <w:ilvl w:val="0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基本语法</w:t>
      </w:r>
    </w:p>
    <w:p w14:paraId="6B71395C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语句结尾不用加;，单条语句用换行隔开，否则报错。</w:t>
      </w:r>
    </w:p>
    <w:p w14:paraId="62E7DACA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使用{}来表示函数的作用域，约束变量的生命周期。</w:t>
      </w:r>
    </w:p>
    <w:p w14:paraId="2D62C36D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函数的参数列表用()包裹。</w:t>
      </w:r>
    </w:p>
    <w:p w14:paraId="44188E42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支持类似C++的宏定义和条件编译。</w:t>
      </w:r>
    </w:p>
    <w:p w14:paraId="50997149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无需通过指针操作内存。</w:t>
      </w:r>
    </w:p>
    <w:p w14:paraId="3EF9D7FF">
      <w:pPr>
        <w:numPr>
          <w:ilvl w:val="0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变量声明</w:t>
      </w:r>
    </w:p>
    <w:p w14:paraId="7291AA8C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基本变量类型有int、float、char、bool类型，表示整数、小数、字符、布尔。</w:t>
      </w:r>
    </w:p>
    <w:p w14:paraId="50C7C92E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声明基本变量类型的变量时不需要显示指定类型，编译器自动判断。</w:t>
      </w:r>
    </w:p>
    <w:p w14:paraId="269098F3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变量的名字可以是英文字母、中文、数字、下划线，不可为纯数字或下划线。</w:t>
      </w:r>
    </w:p>
    <w:p w14:paraId="09AFD07A">
      <w:pPr>
        <w:numPr>
          <w:ilvl w:val="2"/>
          <w:numId w:val="2"/>
        </w:numPr>
        <w:ind w:left="0" w:leftChars="0" w:firstLine="402" w:firstLineChars="0"/>
      </w:pPr>
      <w:r>
        <w:rPr>
          <w:rFonts w:hint="eastAsia"/>
          <w:lang w:val="en-US" w:eastAsia="zh-CN"/>
        </w:rPr>
        <w:t>例1：</w:t>
      </w:r>
    </w:p>
    <w:p w14:paraId="1915D3A0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//第一次出现a，即声明</w:t>
      </w:r>
    </w:p>
    <w:p w14:paraId="0D114BE1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= 1//第二次出现，此时为赋值</w:t>
      </w:r>
    </w:p>
    <w:p w14:paraId="1AAFEBA9">
      <w:pPr>
        <w:numPr>
          <w:ilvl w:val="2"/>
          <w:numId w:val="2"/>
        </w:numPr>
        <w:ind w:left="0" w:leftChars="0" w:firstLine="402" w:firstLineChars="0"/>
      </w:pPr>
    </w:p>
    <w:p w14:paraId="1E18A87D">
      <w:pPr>
        <w:numPr>
          <w:ilvl w:val="2"/>
          <w:numId w:val="2"/>
        </w:numPr>
        <w:ind w:left="0" w:leftChars="0" w:firstLine="402" w:firstLineChars="0"/>
      </w:pPr>
      <w:r>
        <w:rPr>
          <w:rFonts w:hint="eastAsia"/>
          <w:lang w:val="en-US" w:eastAsia="zh-CN"/>
        </w:rPr>
        <w:t>例2：</w:t>
      </w:r>
    </w:p>
    <w:p w14:paraId="1C627A3C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= 1//第一次出现a，即声明</w:t>
      </w:r>
    </w:p>
    <w:p w14:paraId="3CB9AC0A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= 2//第二次出现，此时为赋值</w:t>
      </w:r>
    </w:p>
    <w:p w14:paraId="2C8CC15F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在语句加const表示常量，声明时必须赋值。</w:t>
      </w:r>
    </w:p>
    <w:p w14:paraId="1706035F">
      <w:pPr>
        <w:numPr>
          <w:ilvl w:val="2"/>
          <w:numId w:val="2"/>
        </w:numPr>
        <w:ind w:left="0" w:leftChars="0" w:firstLine="402" w:firstLineChars="0"/>
      </w:pPr>
      <w:r>
        <w:rPr>
          <w:rFonts w:hint="eastAsia"/>
          <w:lang w:val="en-US" w:eastAsia="zh-CN"/>
        </w:rPr>
        <w:t>例：</w:t>
      </w:r>
    </w:p>
    <w:p w14:paraId="34E7298C">
      <w:pPr>
        <w:numPr>
          <w:ilvl w:val="0"/>
          <w:numId w:val="0"/>
        </w:numPr>
        <w:ind w:left="402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a = 1//第一次出现，为声明</w:t>
      </w:r>
    </w:p>
    <w:p w14:paraId="5F5C8BB1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= 2//报错，常量不可更改</w:t>
      </w:r>
    </w:p>
    <w:p w14:paraId="41478E10">
      <w:pPr>
        <w:numPr>
          <w:ilvl w:val="0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函数声明</w:t>
      </w:r>
    </w:p>
    <w:p w14:paraId="652AFC79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函数以fn开头，使用return语句返回，无需显示声明返回值类型，由编译器自动判断，若有多种返回值类型则报错。返回值能传递值或变量的引用，但不能是函数内局部变量</w:t>
      </w:r>
      <w:r>
        <w:rPr>
          <w:rFonts w:hint="default"/>
          <w:lang w:eastAsia="zh-CN"/>
        </w:rPr>
        <w:t>的引用，传递引用时在return后加ref即可</w:t>
      </w:r>
      <w:r>
        <w:rPr>
          <w:rFonts w:hint="eastAsia"/>
          <w:lang w:val="en-US" w:eastAsia="zh-CN"/>
        </w:rPr>
        <w:t>。</w:t>
      </w:r>
    </w:p>
    <w:p w14:paraId="32EB7FBE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若返回值为一表达式，需要加括号。</w:t>
      </w:r>
    </w:p>
    <w:p w14:paraId="7749DE5C">
      <w:pPr>
        <w:numPr>
          <w:ilvl w:val="2"/>
          <w:numId w:val="2"/>
        </w:numPr>
        <w:ind w:left="0" w:leftChars="0" w:firstLine="402" w:firstLineChars="0"/>
      </w:pPr>
      <w:r>
        <w:rPr>
          <w:rFonts w:hint="eastAsia"/>
          <w:lang w:val="en-US" w:eastAsia="zh-CN"/>
        </w:rPr>
        <w:t>例</w:t>
      </w:r>
    </w:p>
    <w:p w14:paraId="55BD9AAB">
      <w:pPr>
        <w:numPr>
          <w:ilvl w:val="0"/>
          <w:numId w:val="0"/>
        </w:numPr>
        <w:ind w:left="402" w:leftChars="0"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return (a+b)</w:t>
      </w:r>
    </w:p>
    <w:p w14:paraId="622AAA1B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函数名称与变量名称的规则相同。</w:t>
      </w:r>
    </w:p>
    <w:p w14:paraId="2710AA6E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参数列表需指定参数类型。</w:t>
      </w:r>
    </w:p>
    <w:p w14:paraId="567E3A1A">
      <w:pPr>
        <w:numPr>
          <w:ilvl w:val="1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参数传递分为值传递和引用传递，使用ref关键字表示引用传递，不使用为值传递。</w:t>
      </w:r>
    </w:p>
    <w:p w14:paraId="52124D60">
      <w:pPr>
        <w:numPr>
          <w:ilvl w:val="2"/>
          <w:numId w:val="2"/>
        </w:numPr>
        <w:ind w:left="0" w:leftChars="0" w:firstLine="402" w:firstLineChars="0"/>
      </w:pPr>
      <w:r>
        <w:rPr>
          <w:rFonts w:hint="eastAsia"/>
          <w:lang w:val="en-US" w:eastAsia="zh-CN"/>
        </w:rPr>
        <w:t>例：</w:t>
      </w:r>
    </w:p>
    <w:p w14:paraId="66EA9131">
      <w:pPr>
        <w:numPr>
          <w:ilvl w:val="0"/>
          <w:numId w:val="0"/>
        </w:numPr>
        <w:ind w:left="402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fn myFunction (int a,float b,ref char c,bool d){</w:t>
      </w:r>
    </w:p>
    <w:p w14:paraId="5ACF8726">
      <w:pPr>
        <w:numPr>
          <w:ilvl w:val="0"/>
          <w:numId w:val="0"/>
        </w:numPr>
        <w:ind w:left="82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</w:t>
      </w:r>
    </w:p>
    <w:p w14:paraId="3CBD5185">
      <w:pPr>
        <w:numPr>
          <w:ilvl w:val="0"/>
          <w:numId w:val="0"/>
        </w:numPr>
        <w:ind w:left="402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7ADD93C"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</w:t>
      </w:r>
    </w:p>
    <w:p w14:paraId="26BDEC97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使用if做为判断语句。</w:t>
      </w:r>
    </w:p>
    <w:p w14:paraId="05AB86BA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if后无需使用()，直接写条件。</w:t>
      </w:r>
    </w:p>
    <w:p w14:paraId="6E4CB4AE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该语言不是强类型语言，条件中可以有除bool类型以外的</w:t>
      </w:r>
      <w:r>
        <w:rPr>
          <w:rFonts w:hint="default"/>
          <w:lang w:eastAsia="zh-CN"/>
        </w:rPr>
        <w:t>基本</w:t>
      </w:r>
      <w:r>
        <w:rPr>
          <w:rFonts w:hint="eastAsia"/>
          <w:lang w:val="en-US" w:eastAsia="zh-CN"/>
        </w:rPr>
        <w:t>类型，若值为0则为假，否则为真</w:t>
      </w:r>
      <w:r>
        <w:rPr>
          <w:rFonts w:hint="default"/>
          <w:lang w:eastAsia="zh-CN"/>
        </w:rPr>
        <w:t>，具体为：</w:t>
      </w:r>
    </w:p>
    <w:p w14:paraId="5BA74888">
      <w:pPr>
        <w:numPr>
          <w:ilvl w:val="2"/>
          <w:numId w:val="2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int、float型值为0、0.0时为假。</w:t>
      </w:r>
    </w:p>
    <w:p w14:paraId="776CD481">
      <w:pPr>
        <w:numPr>
          <w:ilvl w:val="2"/>
          <w:numId w:val="2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char型为’\0’时为假</w:t>
      </w:r>
    </w:p>
    <w:p w14:paraId="785DC2A7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判断为真后执行的语句用{}包裹</w:t>
      </w:r>
    </w:p>
    <w:p w14:paraId="31ACB98D"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55809F3B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有for、while三种。</w:t>
      </w:r>
    </w:p>
    <w:p w14:paraId="37B01B80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while后接条件，与if类似。</w:t>
      </w:r>
    </w:p>
    <w:p w14:paraId="13A268A2">
      <w:pPr>
        <w:numPr>
          <w:ilvl w:val="2"/>
          <w:numId w:val="2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7B9ED56C">
      <w:pPr>
        <w:numPr>
          <w:numId w:val="0"/>
        </w:numPr>
        <w:ind w:left="402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bookmarkStart w:id="0" w:name="_GoBack"/>
      <w:bookmarkEnd w:id="0"/>
      <w:r>
        <w:rPr>
          <w:rFonts w:hint="eastAsia"/>
          <w:lang w:val="en-US" w:eastAsia="zh-CN"/>
        </w:rPr>
        <w:t>hile true{}</w:t>
      </w:r>
    </w:p>
    <w:p w14:paraId="378B7815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for后接迭代器，语法与python类似。</w:t>
      </w:r>
    </w:p>
    <w:p w14:paraId="62473BC4">
      <w:pPr>
        <w:numPr>
          <w:ilvl w:val="2"/>
          <w:numId w:val="2"/>
        </w:numPr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73A0FA13">
      <w:pPr>
        <w:numPr>
          <w:numId w:val="0"/>
        </w:numPr>
        <w:ind w:left="402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(1,10,1){}</w:t>
      </w:r>
    </w:p>
    <w:p w14:paraId="4052E28C">
      <w:pPr>
        <w:numPr>
          <w:numId w:val="0"/>
        </w:numPr>
        <w:ind w:left="4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表示i起始为1，i==10时结束循环，步长为1，即每次循环+1。</w:t>
      </w:r>
    </w:p>
    <w:p w14:paraId="7C2F0F7C">
      <w:pPr>
        <w:numPr>
          <w:numId w:val="0"/>
        </w:numPr>
        <w:ind w:left="4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可省略起始值和步长，省略起始值时从0开始，省略步长时步长为1。</w:t>
      </w:r>
    </w:p>
    <w:p w14:paraId="1D829135">
      <w:pPr>
        <w:numPr>
          <w:numId w:val="0"/>
        </w:numPr>
        <w:ind w:left="4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省略起始值时不能省略步长。</w:t>
      </w:r>
    </w:p>
    <w:p w14:paraId="593783FB">
      <w:pPr>
        <w:numPr>
          <w:ilvl w:val="1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{}内写循环的语句。</w:t>
      </w:r>
    </w:p>
    <w:p w14:paraId="668DE59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126C90"/>
    <w:multiLevelType w:val="multilevel"/>
    <w:tmpl w:val="2A126C90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5F55765F"/>
    <w:multiLevelType w:val="multilevel"/>
    <w:tmpl w:val="5F55765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A401C"/>
    <w:rsid w:val="2B8D2693"/>
    <w:rsid w:val="334078D1"/>
    <w:rsid w:val="440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621</Words>
  <Characters>754</Characters>
  <Lines>0</Lines>
  <Paragraphs>0</Paragraphs>
  <TotalTime>4</TotalTime>
  <ScaleCrop>false</ScaleCrop>
  <LinksUpToDate>false</LinksUpToDate>
  <CharactersWithSpaces>775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2025-11-01T12:29:00Z</dcterms:created>
  <dc:creator>Mr</dc:creator>
  <cp:lastModifiedBy>程文博</cp:lastModifiedBy>
  <dcterms:modified xsi:type="dcterms:W3CDTF">2025-11-05T05:44:14Z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eyJoZGlkIjoiMGUzOThjYmYwNzYwYjJlODJlOTc3ZWNkN2NkYTI3M2MiLCJ1c2VySWQiOiIxNjM5ODE0NzQxIn0=</vt:lpwstr>
  </property>
  <property fmtid="{D5CDD505-2E9C-101B-9397-08002B2CF9AE}" pid="4" name="ICV">
    <vt:lpwstr>66D940280DE34A3190E4F2EBEE593862_12</vt:lpwstr>
  </property>
</Properties>
</file>