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图和子图</w:t>
      </w: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1.1         图和简单图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图的概念：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一个图G是指一个有序三元组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。其中：V(G)是非空顶点集，E(G)是不与V(G)相交的边集，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:E(G)→V(G)×V(G)</m:t>
        </m:r>
      </m:oMath>
      <w:r>
        <w:rPr>
          <w:rFonts w:hint="eastAsia"/>
          <w:sz w:val="28"/>
          <w:szCs w:val="28"/>
        </w:rPr>
        <w:t>的函数，称为关联函数。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e∈E(G)</m:t>
        </m:r>
      </m:oMath>
      <w:r>
        <w:rPr>
          <w:rFonts w:hint="eastAsia"/>
          <w:sz w:val="28"/>
          <w:szCs w:val="28"/>
        </w:rPr>
        <w:t>是一条边，而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u, 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>
        <w:rPr>
          <w:rFonts w:hint="eastAsia"/>
          <w:sz w:val="28"/>
          <w:szCs w:val="28"/>
        </w:rPr>
        <w:t>则称e连接u和v; 顶点u和v称为e的端点。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例1：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，其中：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8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定义为：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(见图1.1)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*我们现在讨论的是无向图，即边没有方向，顶点对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u,v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=(v,u)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我们还可以定义有向图。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例2：定义有向图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D=(V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，其中：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={a, b, c, d}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6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7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}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&lt;a, a&gt;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&lt;a, b&gt;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&lt;a, b&gt;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&lt;a, d&gt;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 xml:space="preserve">&lt;c, b&gt;           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&lt;d, c&gt;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7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&lt;c, d&gt;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*这里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&lt;u, v&gt;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，表示e</m:t>
        </m:r>
      </m:oMath>
      <w:r>
        <w:rPr>
          <w:rFonts w:hint="eastAsia"/>
          <w:sz w:val="28"/>
          <w:szCs w:val="28"/>
        </w:rPr>
        <w:t>是一条从u到v的弧。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u, v&gt;≠</m:t>
        </m:r>
      </m:oMath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v, u&gt;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 υ=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ε=|E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</m:oMath>
      <w:r>
        <w:rPr>
          <w:rFonts w:hint="eastAsia"/>
          <w:sz w:val="28"/>
          <w:szCs w:val="28"/>
        </w:rPr>
        <w:t>分别表示图G的顶点数和边数，|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|=n</m:t>
        </m:r>
      </m:oMath>
      <w:r>
        <w:rPr>
          <w:rFonts w:hint="eastAsia"/>
          <w:sz w:val="28"/>
          <w:szCs w:val="28"/>
        </w:rPr>
        <w:t>称为n阶图。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 若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和|E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</m:oMath>
      <w:r>
        <w:rPr>
          <w:rFonts w:hint="eastAsia"/>
          <w:sz w:val="28"/>
          <w:szCs w:val="28"/>
        </w:rPr>
        <w:t>均为有限数，则称G为有限图。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 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=∅时，</m:t>
        </m:r>
      </m:oMath>
      <w:r>
        <w:rPr>
          <w:rFonts w:hint="eastAsia"/>
          <w:sz w:val="28"/>
          <w:szCs w:val="28"/>
        </w:rPr>
        <w:t>则称G为零图，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υ=1</m:t>
        </m:r>
      </m:oMath>
      <w:r>
        <w:rPr>
          <w:rFonts w:hint="eastAsia"/>
          <w:sz w:val="28"/>
          <w:szCs w:val="28"/>
        </w:rPr>
        <w:t>的零图称为平凡图。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 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=∅</m:t>
        </m:r>
      </m:oMath>
      <w:r>
        <w:rPr>
          <w:rFonts w:hint="eastAsia"/>
          <w:sz w:val="28"/>
          <w:szCs w:val="28"/>
        </w:rPr>
        <w:t>时，则称G为空图。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 邻接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相邻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：</m:t>
        </m:r>
      </m:oMath>
      <w:r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u, 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∈E(G)</m:t>
        </m:r>
      </m:oMath>
      <w:r>
        <w:rPr>
          <w:rFonts w:hint="eastAsia"/>
          <w:sz w:val="28"/>
          <w:szCs w:val="28"/>
        </w:rPr>
        <w:t>，称u和v邻接。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° </m:t>
        </m:r>
      </m:oMath>
      <w:r>
        <w:rPr>
          <w:rFonts w:hint="eastAsia"/>
          <w:sz w:val="28"/>
          <w:szCs w:val="28"/>
        </w:rPr>
        <w:t>关联：若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u, 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∈E(G)</m:t>
        </m:r>
      </m:oMath>
      <w:r>
        <w:rPr>
          <w:rFonts w:hint="eastAsia"/>
          <w:sz w:val="28"/>
          <w:szCs w:val="28"/>
        </w:rPr>
        <w:t>，则称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与u和v关联。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° </m:t>
        </m:r>
      </m:oMath>
      <w:r>
        <w:rPr>
          <w:rFonts w:hint="eastAsia"/>
          <w:sz w:val="28"/>
          <w:szCs w:val="28"/>
        </w:rPr>
        <w:t>环：若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u, 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∈E(G)</m:t>
        </m:r>
      </m:oMath>
      <w:r>
        <w:rPr>
          <w:rFonts w:hint="eastAsia"/>
          <w:sz w:val="28"/>
          <w:szCs w:val="28"/>
        </w:rPr>
        <w:t>，则称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为环。有向图的环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&lt;u, u&gt;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。</m:t>
        </m:r>
      </m:oMath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 连杆：</m:t>
        </m:r>
      </m:oMath>
      <w:r>
        <w:rPr>
          <w:rFonts w:hint="eastAsia"/>
          <w:sz w:val="28"/>
          <w:szCs w:val="28"/>
        </w:rPr>
        <w:t>不是环的边称为连杆。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 边相邻：</m:t>
        </m:r>
      </m:oMath>
      <w:r>
        <w:rPr>
          <w:rFonts w:hint="eastAsia"/>
          <w:sz w:val="28"/>
          <w:szCs w:val="28"/>
        </w:rPr>
        <w:t>若边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有公共端点，则称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相邻。</m:t>
        </m:r>
      </m:oMath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° </m:t>
        </m:r>
      </m:oMath>
      <w:r>
        <w:rPr>
          <w:rFonts w:hint="eastAsia"/>
          <w:sz w:val="28"/>
          <w:szCs w:val="28"/>
        </w:rPr>
        <w:t>有向图中顶点的相邻：若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&lt;u, v&gt;∈E(D)</m:t>
        </m:r>
      </m:oMath>
      <w:r>
        <w:rPr>
          <w:rFonts w:hint="eastAsia"/>
          <w:sz w:val="28"/>
          <w:szCs w:val="28"/>
        </w:rPr>
        <w:t>，则称u与v相邻，u称为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的始点，v称为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的终点。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 多重边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平行边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：</m:t>
        </m:r>
      </m:oMath>
      <w:r>
        <w:rPr>
          <w:rFonts w:hint="eastAsia"/>
          <w:sz w:val="28"/>
          <w:szCs w:val="28"/>
        </w:rPr>
        <w:t>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u, 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称为平行边(多重边)。关联同一对顶点的多重边的条数称为多重边的重数。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(有向图的多重边)：若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&lt;u, v&gt;=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称为多重边。如果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&lt;u, v&gt;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&lt;v, u&gt;</m:t>
        </m:r>
      </m:oMath>
      <w:r>
        <w:rPr>
          <w:rFonts w:hint="eastAsia"/>
          <w:sz w:val="28"/>
          <w:szCs w:val="28"/>
        </w:rPr>
        <w:t>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与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不称为多重边。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 简单图：</m:t>
        </m:r>
      </m:oMath>
      <w:r>
        <w:rPr>
          <w:rFonts w:hint="eastAsia"/>
          <w:sz w:val="28"/>
          <w:szCs w:val="28"/>
        </w:rPr>
        <w:t>既不含平行边又不含环的图称为简单图。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在简单图里，我们不需要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函数，对任一条边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∈E，若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u, 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</m:oMath>
      <w:r>
        <w:rPr>
          <w:rFonts w:hint="eastAsia"/>
          <w:sz w:val="28"/>
          <w:szCs w:val="28"/>
        </w:rPr>
        <w:t>则我们直接用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u, 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(或uv)</m:t>
        </m:r>
      </m:oMath>
      <w:r>
        <w:rPr>
          <w:rFonts w:hint="eastAsia"/>
          <w:sz w:val="28"/>
          <w:szCs w:val="28"/>
        </w:rPr>
        <w:t>表示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1.2           图同构</w:t>
      </w:r>
    </w:p>
    <w:p>
      <w:pPr>
        <w:pStyle w:val="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图的同构：设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为两个无向图，若存在双射函数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f: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，对任意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当且仅当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)∈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，并且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j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的重数相同。则称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与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是同构的。记作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≅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例3：（见图1.2）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f: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→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，f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i=1, 2, ⋯, 10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不同构的例子：(见图1.3)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*两个图度序列相同，但不同构。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 几类特殊图类：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完全图：每一对不同的顶点都有一条边相连的简单图称为完全图。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*在同构意义下，n个顶点的完全图只有一个，记为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偶图（二部图）：是指一个图它的顶点集可以分解为两个子集X和Y，使得任何一条边都有一个端点在X中，另一个端点在Y中；这样一种分类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(X, Y)</m:t>
        </m:r>
      </m:oMath>
      <w:r>
        <w:rPr>
          <w:rFonts w:hint="eastAsia"/>
          <w:sz w:val="28"/>
          <w:szCs w:val="28"/>
        </w:rPr>
        <w:t>称为偶图的一个二分类。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完全偶图是一个具有二分类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(X, Y)</m:t>
        </m:r>
      </m:oMath>
      <w:r>
        <w:rPr>
          <w:rFonts w:hint="eastAsia"/>
          <w:sz w:val="28"/>
          <w:szCs w:val="28"/>
        </w:rPr>
        <w:t>的简单偶图，其中X的每个顶点都与Y的每个顶点相连；若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=m而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=n, 则该完全偶图记为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m,n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例如：（见图1.4）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1.3            子图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子图：称图H是图G的子图(记为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H⊆G</m:t>
        </m:r>
      </m:oMath>
      <w:r>
        <w:rPr>
          <w:rFonts w:hint="eastAsia"/>
          <w:sz w:val="28"/>
          <w:szCs w:val="28"/>
        </w:rPr>
        <w:t>)，如果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⊆V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和E(H)⊆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E(G)，并且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是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ψ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在E(H)</m:t>
        </m:r>
      </m:oMath>
      <w:r>
        <w:rPr>
          <w:rFonts w:hint="eastAsia"/>
          <w:sz w:val="28"/>
          <w:szCs w:val="28"/>
        </w:rPr>
        <w:t>上的限制。当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H⊆G但H≠G</m:t>
        </m:r>
      </m:oMath>
      <w:r>
        <w:rPr>
          <w:rFonts w:hint="eastAsia"/>
          <w:sz w:val="28"/>
          <w:szCs w:val="28"/>
        </w:rPr>
        <w:t>时，则记为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H⊂G</m:t>
        </m:r>
      </m:oMath>
      <w:r>
        <w:rPr>
          <w:rFonts w:hint="eastAsia"/>
          <w:sz w:val="28"/>
          <w:szCs w:val="28"/>
        </w:rPr>
        <w:t>，并称H是G的真子图。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若H是G的子图，则G称为H的母图。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生成子图：G的生成子图(或生成母图)是指满足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>的子图(或母图)H。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基础简单图：从图G中删去所有的环，并使每一对相邻顶点只留下一条边，即可得到G的一个简单生成子图，称为G的基础简单图。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*举例：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导出子图：设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G=(V, E)</m:t>
        </m:r>
      </m:oMath>
      <w:r>
        <w:rPr>
          <w:rFonts w:hint="eastAsia"/>
          <w:sz w:val="28"/>
          <w:szCs w:val="28"/>
        </w:rPr>
        <w:t>为一个图。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⊂V且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≠∅</m:t>
        </m:r>
      </m:oMath>
      <w:r>
        <w:rPr>
          <w:rFonts w:hint="eastAsia"/>
          <w:sz w:val="28"/>
          <w:szCs w:val="28"/>
        </w:rPr>
        <w:t>，以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为顶点集，以G中两个端点都在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中的边组成边集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的图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称为G的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导出的子图，记作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=G[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又设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⊆E</m:t>
        </m:r>
      </m:oMath>
      <w:r>
        <w:rPr>
          <w:rFonts w:hint="eastAsia"/>
          <w:sz w:val="28"/>
          <w:szCs w:val="28"/>
        </w:rPr>
        <w:t>且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≠∅</m:t>
        </m:r>
      </m:oMath>
      <w:r>
        <w:rPr>
          <w:rFonts w:hint="eastAsia"/>
          <w:sz w:val="28"/>
          <w:szCs w:val="28"/>
        </w:rPr>
        <w:t>，以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为边集，以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中边关联的顶点为顶点集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的图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称为G的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导出的子图，记作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=G[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例子：（见图1.5）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设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⊂V, </m:t>
        </m:r>
      </m:oMath>
      <w:r>
        <w:rPr>
          <w:rFonts w:hint="eastAsia"/>
          <w:sz w:val="28"/>
          <w:szCs w:val="28"/>
        </w:rPr>
        <w:t>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G[V\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]</m:t>
        </m:r>
      </m:oMath>
      <w:r>
        <w:rPr>
          <w:rFonts w:hint="eastAsia"/>
          <w:sz w:val="28"/>
          <w:szCs w:val="28"/>
        </w:rPr>
        <w:t>记为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G-V'</m:t>
        </m:r>
      </m:oMath>
      <w:r>
        <w:rPr>
          <w:rFonts w:hint="eastAsia"/>
          <w:sz w:val="28"/>
          <w:szCs w:val="28"/>
        </w:rPr>
        <w:t>。若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rFonts w:hint="eastAsia"/>
          <w:sz w:val="28"/>
          <w:szCs w:val="28"/>
        </w:rPr>
        <w:t>则把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G-{v}</m:t>
        </m:r>
      </m:oMath>
      <w:r>
        <w:rPr>
          <w:rFonts w:hint="eastAsia"/>
          <w:sz w:val="28"/>
          <w:szCs w:val="28"/>
        </w:rPr>
        <w:t>简记为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G-v</m:t>
        </m:r>
      </m:oMath>
      <w:r>
        <w:rPr>
          <w:rFonts w:hint="eastAsia"/>
          <w:sz w:val="28"/>
          <w:szCs w:val="28"/>
        </w:rPr>
        <w:t>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⊆E, </m:t>
        </m:r>
      </m:oMath>
      <w:r>
        <w:rPr>
          <w:rFonts w:hint="eastAsia"/>
          <w:sz w:val="28"/>
          <w:szCs w:val="28"/>
        </w:rPr>
        <w:t>边集为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E\E'</m:t>
        </m:r>
      </m:oMath>
      <w:r>
        <w:rPr>
          <w:rFonts w:hint="eastAsia"/>
          <w:sz w:val="28"/>
          <w:szCs w:val="28"/>
        </w:rPr>
        <w:t>的G的生成子图简记为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G-E'</m:t>
        </m:r>
      </m:oMath>
      <w:r>
        <w:rPr>
          <w:rFonts w:hint="eastAsia"/>
          <w:sz w:val="28"/>
          <w:szCs w:val="28"/>
        </w:rPr>
        <w:t>。类似地，在G中添加边集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E'</m:t>
        </m:r>
      </m:oMath>
      <w:r>
        <w:rPr>
          <w:rFonts w:hint="eastAsia"/>
          <w:sz w:val="28"/>
          <w:szCs w:val="28"/>
        </w:rPr>
        <w:t>的所有边得到的图记为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G+E'</m:t>
        </m:r>
      </m:oMath>
      <w:r>
        <w:rPr>
          <w:rFonts w:hint="eastAsia"/>
          <w:sz w:val="28"/>
          <w:szCs w:val="28"/>
        </w:rPr>
        <w:t>。若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={e}</m:t>
        </m:r>
      </m:oMath>
      <w:r>
        <w:rPr>
          <w:rFonts w:hint="eastAsia"/>
          <w:sz w:val="28"/>
          <w:szCs w:val="28"/>
        </w:rPr>
        <w:t>，则用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G-e</m:t>
        </m:r>
      </m:oMath>
      <w:r>
        <w:rPr>
          <w:rFonts w:hint="eastAsia"/>
          <w:sz w:val="28"/>
          <w:szCs w:val="28"/>
        </w:rPr>
        <w:t>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G+e</m:t>
        </m:r>
      </m:oMath>
      <w:r>
        <w:rPr>
          <w:rFonts w:hint="eastAsia"/>
          <w:sz w:val="28"/>
          <w:szCs w:val="28"/>
        </w:rPr>
        <w:t>来代替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G-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和G+{e}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是G</m:t>
        </m:r>
      </m:oMath>
      <w:r>
        <w:rPr>
          <w:rFonts w:hint="eastAsia"/>
          <w:sz w:val="28"/>
          <w:szCs w:val="28"/>
        </w:rPr>
        <w:t>的子图。若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∩V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=∅</m:t>
        </m:r>
      </m:oMath>
      <w:r>
        <w:rPr>
          <w:rFonts w:hint="eastAsia"/>
          <w:sz w:val="28"/>
          <w:szCs w:val="28"/>
        </w:rPr>
        <w:t>，则称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是不相交的，若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∩E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=∅</m:t>
        </m:r>
      </m:oMath>
      <w:r>
        <w:rPr>
          <w:rFonts w:hint="eastAsia"/>
          <w:sz w:val="28"/>
          <w:szCs w:val="28"/>
        </w:rPr>
        <w:t>，则称它们是边不重的。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的并图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=(V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∪V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∪E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。如果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是不相交的，则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有时记为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1.4           顶点的度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顶点的度：设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G=(V, E)</m:t>
        </m:r>
      </m:oMath>
      <w:r>
        <w:rPr>
          <w:rFonts w:hint="eastAsia"/>
          <w:sz w:val="28"/>
          <w:szCs w:val="28"/>
        </w:rPr>
        <w:t>为无向图，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∀v∈V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</m:oMath>
      <w:r>
        <w:rPr>
          <w:rFonts w:hint="eastAsia"/>
          <w:sz w:val="28"/>
          <w:szCs w:val="28"/>
        </w:rPr>
        <w:t>称v作为边的端点的次数为v的度数。简称为度，记作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(v)</m:t>
        </m:r>
      </m:oMath>
      <w:r>
        <w:rPr>
          <w:rFonts w:hint="eastAsia"/>
          <w:sz w:val="28"/>
          <w:szCs w:val="28"/>
        </w:rPr>
        <w:t xml:space="preserve"> (或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d(v)</m:t>
        </m:r>
      </m:oMath>
      <w:r>
        <w:rPr>
          <w:rFonts w:hint="eastAsia"/>
          <w:sz w:val="28"/>
          <w:szCs w:val="28"/>
        </w:rPr>
        <w:t>)。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D=(V, E)</m:t>
        </m:r>
      </m:oMath>
      <w:r>
        <w:rPr>
          <w:rFonts w:hint="eastAsia"/>
          <w:sz w:val="28"/>
          <w:szCs w:val="28"/>
        </w:rPr>
        <w:t>为有向图，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∀v∈V,</m:t>
        </m:r>
      </m:oMath>
      <w:r>
        <w:rPr>
          <w:rFonts w:hint="eastAsia"/>
          <w:sz w:val="28"/>
          <w:szCs w:val="28"/>
        </w:rPr>
        <w:t xml:space="preserve"> 称v作为边的始点的次数为v的出度，记作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bSup>
      </m:oMath>
      <w:r>
        <w:rPr>
          <w:rFonts w:hint="eastAsia"/>
          <w:sz w:val="28"/>
          <w:szCs w:val="28"/>
        </w:rPr>
        <w:t>(v) (或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(v)</m:t>
        </m:r>
      </m:oMath>
      <w:r>
        <w:rPr>
          <w:rFonts w:hint="eastAsia"/>
          <w:sz w:val="28"/>
          <w:szCs w:val="28"/>
        </w:rPr>
        <w:t>)，称v作为边的终点的次数为v的入度，记作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(v)</m:t>
        </m:r>
      </m:oMath>
      <w:r>
        <w:rPr>
          <w:rFonts w:hint="eastAsia"/>
          <w:sz w:val="28"/>
          <w:szCs w:val="28"/>
        </w:rPr>
        <w:t xml:space="preserve"> (或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(v)</m:t>
        </m:r>
      </m:oMath>
      <w:r>
        <w:rPr>
          <w:rFonts w:hint="eastAsia"/>
          <w:sz w:val="28"/>
          <w:szCs w:val="28"/>
        </w:rPr>
        <w:t>)。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-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(v)</m:t>
        </m:r>
      </m:oMath>
      <w:r>
        <w:rPr>
          <w:rFonts w:hint="eastAsia"/>
          <w:sz w:val="28"/>
          <w:szCs w:val="28"/>
        </w:rPr>
        <w:t>称为v的度数。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=max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v∈V(G)}</m:t>
        </m:r>
      </m:oMath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δ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=min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v∈V(G)}</m:t>
        </m:r>
      </m:oMath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度数为偶数(奇数)的点称为偶点(奇点)。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定理1.1(握手定理)：设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G=(V, E)</m:t>
        </m:r>
      </m:oMath>
      <w:r>
        <w:rPr>
          <w:rFonts w:hint="eastAsia"/>
          <w:sz w:val="28"/>
          <w:szCs w:val="28"/>
        </w:rPr>
        <w:t>为无向图，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υ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ε，</m:t>
        </m:r>
      </m:oMath>
      <w:r>
        <w:rPr>
          <w:rFonts w:hint="eastAsia"/>
          <w:sz w:val="28"/>
          <w:szCs w:val="28"/>
        </w:rPr>
        <w:t>则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=2ε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证明：因为G中每条边（包括环）均有两个端点，所以在计算G中各顶点度数之和时，每条边均提供2度，当然，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</m:oMath>
      <w:r>
        <w:rPr>
          <w:rFonts w:hint="eastAsia"/>
          <w:sz w:val="28"/>
          <w:szCs w:val="28"/>
        </w:rPr>
        <w:t>条边，共提供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2ε</m:t>
        </m:r>
      </m:oMath>
      <w:r>
        <w:rPr>
          <w:rFonts w:hint="eastAsia"/>
          <w:sz w:val="28"/>
          <w:szCs w:val="28"/>
        </w:rPr>
        <w:t>度。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推论1.1：任何图中奇度数顶点的个数是偶数。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证：设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G=(V, E)</m:t>
        </m:r>
      </m:oMath>
      <w:r>
        <w:rPr>
          <w:rFonts w:hint="eastAsia"/>
          <w:sz w:val="28"/>
          <w:szCs w:val="28"/>
        </w:rPr>
        <w:t>为任一图。令</w:t>
      </w:r>
    </w:p>
    <w:p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={v | v∈V∧d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为奇数}</m:t>
          </m:r>
        </m:oMath>
      </m:oMathPara>
    </w:p>
    <w:p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={v | v∈V∧d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为偶数}</m:t>
          </m:r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=V</m:t>
        </m:r>
      </m:oMath>
      <w:r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∩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=∅</m:t>
        </m:r>
      </m:oMath>
      <w:r>
        <w:rPr>
          <w:rFonts w:hint="eastAsia"/>
          <w:sz w:val="28"/>
          <w:szCs w:val="28"/>
        </w:rPr>
        <w:t>，由定理1.1可知</w:t>
      </w:r>
    </w:p>
    <w:p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2ε=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v∈V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  <m:sup>
              <m:ctrlPr>
                <w:rPr>
                  <w:rFonts w:ascii="Cambria Math" w:hAnsi="Cambria Math"/>
                  <w:sz w:val="28"/>
                  <w:szCs w:val="28"/>
                </w:rPr>
              </m:ctrlP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v∈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b>
                <m:sup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v∈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d(v)</m:t>
                      </m: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nary>
        </m:oMath>
      </m:oMathPara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由于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2ε,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v∈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d(v)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</m:oMath>
      <w:r>
        <w:rPr>
          <w:rFonts w:hint="eastAsia"/>
          <w:sz w:val="28"/>
          <w:szCs w:val="28"/>
        </w:rPr>
        <w:t>均为偶数。所以</w:t>
      </w:r>
      <m:oMath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v∈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d(v)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</m:oMath>
      <w:r>
        <w:rPr>
          <w:rFonts w:hint="eastAsia"/>
          <w:sz w:val="28"/>
          <w:szCs w:val="28"/>
        </w:rPr>
        <w:t>为偶数，但因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中顶点度数为奇数，只有偶数个奇数的和才为偶数，所以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</m:oMath>
      <w:r>
        <w:rPr>
          <w:rFonts w:hint="eastAsia"/>
          <w:sz w:val="28"/>
          <w:szCs w:val="28"/>
        </w:rPr>
        <w:t>必为偶数。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度序列：设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G=(V, E)</m:t>
        </m:r>
      </m:oMath>
      <w:r>
        <w:rPr>
          <w:rFonts w:hint="eastAsia"/>
          <w:sz w:val="28"/>
          <w:szCs w:val="28"/>
        </w:rPr>
        <w:t>为一个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</m:t>
        </m:r>
      </m:oMath>
      <w:r>
        <w:rPr>
          <w:rFonts w:hint="eastAsia"/>
          <w:sz w:val="28"/>
          <w:szCs w:val="28"/>
        </w:rPr>
        <w:t>阶无向图，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υ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</m:oMath>
      <w:r>
        <w:rPr>
          <w:rFonts w:hint="eastAsia"/>
          <w:sz w:val="28"/>
          <w:szCs w:val="28"/>
        </w:rPr>
        <w:t>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</m:oMath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 xml:space="preserve">),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⋯, d(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为G的度序列。</w:t>
      </w:r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°</m:t>
        </m:r>
      </m:oMath>
      <w:r>
        <w:rPr>
          <w:rFonts w:hint="eastAsia"/>
          <w:sz w:val="28"/>
          <w:szCs w:val="28"/>
        </w:rPr>
        <w:t>度序列可图化：对于给定的非负整数列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d=(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 ⋯,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>
        <w:rPr>
          <w:rFonts w:hint="eastAsia"/>
          <w:sz w:val="28"/>
          <w:szCs w:val="28"/>
        </w:rPr>
        <w:t>，若存在以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V={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}</m:t>
        </m:r>
      </m:oMath>
      <w:r>
        <w:rPr>
          <w:rFonts w:hint="eastAsia"/>
          <w:sz w:val="28"/>
          <w:szCs w:val="28"/>
        </w:rPr>
        <w:t>为顶点集的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υ阶无向图G，使得d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</m:oMath>
      <w:r>
        <w:rPr>
          <w:rFonts w:hint="eastAsia"/>
          <w:sz w:val="28"/>
          <w:szCs w:val="28"/>
        </w:rPr>
        <w:t>则称d是可图化的。特别地，若所得的图是简单图，则称d是可简单图化的。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定理1.2：设非负整数列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υ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，则d是可图化的，当且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仅当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i=1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υ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≡0 (mod 2)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证明：由定理1.1可知，必要性显然。下面证充分性。由已知条件可知，d中有2k(0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≤k≤</m:t>
        </m:r>
        <m:d>
          <m:dPr>
            <m:begChr m:val="⌊"/>
            <m:endChr m:val="⌋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υ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en>
            </m:f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  <w:r>
        <w:rPr>
          <w:rFonts w:hint="eastAsia"/>
          <w:sz w:val="28"/>
          <w:szCs w:val="28"/>
        </w:rPr>
        <w:t>)个奇数。不妨设它们为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k+1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⋯,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。可用多种方法做出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</m:t>
        </m:r>
      </m:oMath>
      <w:r>
        <w:rPr>
          <w:rFonts w:hint="eastAsia"/>
          <w:sz w:val="28"/>
          <w:szCs w:val="28"/>
        </w:rPr>
        <w:t>阶无向图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G=(V, E)</m:t>
        </m:r>
      </m:oMath>
      <w:r>
        <w:rPr>
          <w:rFonts w:hint="eastAsia"/>
          <w:sz w:val="28"/>
          <w:szCs w:val="28"/>
        </w:rPr>
        <w:t>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⋯,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υ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比如边集如下产生：在顶点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和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r+k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之间连边，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r=1, 2, ⋯, k</m:t>
        </m:r>
      </m:oMath>
      <w:r>
        <w:rPr>
          <w:rFonts w:hint="eastAsia"/>
          <w:sz w:val="28"/>
          <w:szCs w:val="28"/>
        </w:rPr>
        <w:t>。若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为偶数，令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，若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为奇数，令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hint="eastAsia"/>
          <w:sz w:val="28"/>
          <w:szCs w:val="28"/>
        </w:rPr>
        <w:t>，得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b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, ⋯, </m:t>
            </m:r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υ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bSup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，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则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bSup>
      </m:oMath>
      <w:r>
        <w:rPr>
          <w:rFonts w:hint="eastAsia"/>
          <w:sz w:val="28"/>
          <w:szCs w:val="28"/>
        </w:rPr>
        <w:t>均为偶数。再在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处做出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/2</m:t>
        </m:r>
      </m:oMath>
      <w:r>
        <w:rPr>
          <w:rFonts w:hint="eastAsia"/>
          <w:sz w:val="28"/>
          <w:szCs w:val="28"/>
        </w:rPr>
        <w:t>条环，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i=1, 2, ⋯, υ</m:t>
        </m:r>
      </m:oMath>
      <w:r>
        <w:rPr>
          <w:rFonts w:hint="eastAsia"/>
          <w:sz w:val="28"/>
          <w:szCs w:val="28"/>
        </w:rPr>
        <w:t>，将所得各边集合在一起组成E, 则G的度数列为d。其实，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为偶数时，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</w:p>
    <w:p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2∙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bSup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=2∙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，当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为奇数时，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=1+2∙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p>
            </m:sSubSup>
            <m:ctrlPr>
              <w:rPr>
                <w:rFonts w:ascii="Cambria Math" w:hAnsi="Cambria Math"/>
                <w:sz w:val="28"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=1+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=1+</m:t>
        </m:r>
      </m:oMath>
    </w:p>
    <w:p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-1=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。</m:t>
        </m:r>
      </m:oMath>
      <w:r>
        <w:rPr>
          <w:rFonts w:hint="eastAsia"/>
          <w:sz w:val="28"/>
          <w:szCs w:val="28"/>
        </w:rPr>
        <w:t xml:space="preserve">这就证明了d是可图化的。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∎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例3：判断下列各非负整数列哪些是可图化的，哪些是可简单图化的？</w:t>
      </w:r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(5, 5, 4, 4, 2, 1)</m:t>
        </m:r>
      </m:oMath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(5, 4, 3, 2, 2)</m:t>
        </m:r>
      </m:oMath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(3, 3, 3, 1)</m:t>
        </m:r>
      </m:oMath>
    </w:p>
    <w:p>
      <w:pPr>
        <w:pStyle w:val="7"/>
        <w:numPr>
          <w:ilvl w:val="0"/>
          <w:numId w:val="3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(4, 4, 3, 3, 2, 2)</m:t>
        </m:r>
      </m:oMath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解：(1)不可图化，因为奇度点有奇数个。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 可图化，但不可简单图化，因为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∆=5=υ=|V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|</m:t>
        </m:r>
      </m:oMath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 可图化。但不可简单图化。因为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=3,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3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  <w:r>
        <w:rPr>
          <w:rFonts w:hint="eastAsia"/>
          <w:sz w:val="28"/>
          <w:szCs w:val="28"/>
        </w:rPr>
        <w:t>分别与G中4个顶点中的其它3个点相邻，此时，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d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4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=d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=3≠1</m:t>
        </m:r>
      </m:oMath>
      <w:r>
        <w:rPr>
          <w:rFonts w:hint="eastAsia"/>
          <w:sz w:val="28"/>
          <w:szCs w:val="28"/>
        </w:rPr>
        <w:t>，矛盾。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(4) 可简单图化。见图1.3。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作业1：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设无向图G有10条边，3度和4度顶点各2个，其余顶点的度数小于3，问G中至少有几个顶点？在最少顶点的情况下，写出G的度序列，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∆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G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和δ(G)</m:t>
        </m:r>
      </m:oMath>
      <w:r>
        <w:rPr>
          <w:rFonts w:hint="eastAsia"/>
          <w:sz w:val="28"/>
          <w:szCs w:val="28"/>
        </w:rPr>
        <w:t>。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证明：若G是简单图，则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ε≤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υ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。其中υ=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 ε=</m:t>
        </m:r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υ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>
              </m:mr>
            </m:m>
            <m:ctrlPr>
              <w:rPr>
                <w:rFonts w:ascii="Cambria Math" w:hAnsi="Cambria Math"/>
                <w:sz w:val="28"/>
                <w:szCs w:val="28"/>
              </w:rPr>
            </m:ctrlPr>
          </m:e>
        </m:d>
      </m:oMath>
    </w:p>
    <w:p>
      <w:pPr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表示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</m:t>
        </m:r>
      </m:oMath>
      <w:r>
        <w:rPr>
          <w:rFonts w:hint="eastAsia"/>
          <w:sz w:val="28"/>
          <w:szCs w:val="28"/>
        </w:rPr>
        <w:t>个中取2个的组合数。</w:t>
      </w:r>
    </w:p>
    <w:p>
      <w:pPr>
        <w:pStyle w:val="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</m:t>
        </m:r>
      </m:oMath>
      <w:r>
        <w:rPr>
          <w:rFonts w:hint="eastAsia"/>
          <w:sz w:val="28"/>
          <w:szCs w:val="28"/>
        </w:rPr>
        <w:t>阶无向简</w:t>
      </w:r>
      <w:bookmarkStart w:id="0" w:name="_GoBack"/>
      <w:bookmarkEnd w:id="0"/>
      <w:r>
        <w:rPr>
          <w:rFonts w:hint="eastAsia"/>
          <w:sz w:val="28"/>
          <w:szCs w:val="28"/>
        </w:rPr>
        <w:t>单图为3-正则图(即所有点的度数均为3)，且边数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ε</m:t>
        </m:r>
      </m:oMath>
      <w:r>
        <w:rPr>
          <w:rFonts w:hint="eastAsia"/>
          <w:sz w:val="28"/>
          <w:szCs w:val="28"/>
        </w:rPr>
        <w:t>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υ</m:t>
        </m:r>
      </m:oMath>
      <w:r>
        <w:rPr>
          <w:rFonts w:hint="eastAsia"/>
          <w:sz w:val="28"/>
          <w:szCs w:val="28"/>
        </w:rPr>
        <w:t>满足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2υ-3=ε，</m:t>
        </m:r>
      </m:oMath>
      <w:r>
        <w:rPr>
          <w:rFonts w:hint="eastAsia"/>
          <w:sz w:val="28"/>
          <w:szCs w:val="28"/>
        </w:rPr>
        <w:t>问这样的无向图有几种非同构的情况？</w:t>
      </w:r>
    </w:p>
    <w:p>
      <w:pPr>
        <w:tabs>
          <w:tab w:val="left" w:pos="7609"/>
        </w:tabs>
        <w:rPr>
          <w:rFonts w:hint="eastAsia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ab/>
      </w:r>
      <w:r>
        <w:rPr>
          <w:rFonts w:hint="eastAsia"/>
          <w:sz w:val="28"/>
          <w:szCs w:val="28"/>
          <w:lang w:val="en-US" w:eastAsia="zh-CN"/>
        </w:rPr>
        <w:tab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B0851"/>
    <w:multiLevelType w:val="multilevel"/>
    <w:tmpl w:val="1BBB0851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F2F71"/>
    <w:multiLevelType w:val="multilevel"/>
    <w:tmpl w:val="59BF2F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627667"/>
    <w:multiLevelType w:val="multilevel"/>
    <w:tmpl w:val="6362766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306932"/>
    <w:multiLevelType w:val="multilevel"/>
    <w:tmpl w:val="7D306932"/>
    <w:lvl w:ilvl="0" w:tentative="0">
      <w:start w:val="1"/>
      <w:numFmt w:val="japaneseCounting"/>
      <w:lvlText w:val="第%1章"/>
      <w:lvlJc w:val="left"/>
      <w:pPr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5A3A"/>
    <w:rsid w:val="00016B12"/>
    <w:rsid w:val="000361EF"/>
    <w:rsid w:val="000A5497"/>
    <w:rsid w:val="000D16DB"/>
    <w:rsid w:val="000E5FE3"/>
    <w:rsid w:val="000F1EB9"/>
    <w:rsid w:val="0010337A"/>
    <w:rsid w:val="001C68AA"/>
    <w:rsid w:val="001E4BBA"/>
    <w:rsid w:val="001F5963"/>
    <w:rsid w:val="00200677"/>
    <w:rsid w:val="00206BEE"/>
    <w:rsid w:val="00267ED2"/>
    <w:rsid w:val="00273CD3"/>
    <w:rsid w:val="002948CD"/>
    <w:rsid w:val="002960FA"/>
    <w:rsid w:val="002B09D0"/>
    <w:rsid w:val="003351BA"/>
    <w:rsid w:val="00362BB5"/>
    <w:rsid w:val="00395A3A"/>
    <w:rsid w:val="003E7125"/>
    <w:rsid w:val="004F7B53"/>
    <w:rsid w:val="005126C4"/>
    <w:rsid w:val="0055025B"/>
    <w:rsid w:val="0055657D"/>
    <w:rsid w:val="00561349"/>
    <w:rsid w:val="00580CCE"/>
    <w:rsid w:val="00580FCB"/>
    <w:rsid w:val="005B7442"/>
    <w:rsid w:val="006337C0"/>
    <w:rsid w:val="00664D2E"/>
    <w:rsid w:val="00667171"/>
    <w:rsid w:val="00672C01"/>
    <w:rsid w:val="006B1435"/>
    <w:rsid w:val="00734133"/>
    <w:rsid w:val="0075730E"/>
    <w:rsid w:val="00783953"/>
    <w:rsid w:val="00795DA1"/>
    <w:rsid w:val="007B2990"/>
    <w:rsid w:val="00842772"/>
    <w:rsid w:val="0084450C"/>
    <w:rsid w:val="0085118B"/>
    <w:rsid w:val="008C6462"/>
    <w:rsid w:val="008F641B"/>
    <w:rsid w:val="009E4139"/>
    <w:rsid w:val="00A04D65"/>
    <w:rsid w:val="00A438E1"/>
    <w:rsid w:val="00A75A19"/>
    <w:rsid w:val="00AB550B"/>
    <w:rsid w:val="00AC61CF"/>
    <w:rsid w:val="00B204A3"/>
    <w:rsid w:val="00B71EBB"/>
    <w:rsid w:val="00B9217B"/>
    <w:rsid w:val="00BA388E"/>
    <w:rsid w:val="00BA6AD4"/>
    <w:rsid w:val="00BA7BE1"/>
    <w:rsid w:val="00BB5DA9"/>
    <w:rsid w:val="00BD05BB"/>
    <w:rsid w:val="00C04589"/>
    <w:rsid w:val="00C15698"/>
    <w:rsid w:val="00C34ACB"/>
    <w:rsid w:val="00C80FF6"/>
    <w:rsid w:val="00DA04DD"/>
    <w:rsid w:val="00DF21DE"/>
    <w:rsid w:val="00DF3D19"/>
    <w:rsid w:val="00E47307"/>
    <w:rsid w:val="00EA17D6"/>
    <w:rsid w:val="00ED0011"/>
    <w:rsid w:val="00ED30B0"/>
    <w:rsid w:val="00F21263"/>
    <w:rsid w:val="00F235AD"/>
    <w:rsid w:val="00F51182"/>
    <w:rsid w:val="00F526B2"/>
    <w:rsid w:val="00F767FC"/>
    <w:rsid w:val="00F95F19"/>
    <w:rsid w:val="00FB00A2"/>
    <w:rsid w:val="00FB2496"/>
    <w:rsid w:val="00FB2F8A"/>
    <w:rsid w:val="00FF14F1"/>
    <w:rsid w:val="56B4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styleId="8">
    <w:name w:val="Placeholder Text"/>
    <w:basedOn w:val="6"/>
    <w:semiHidden/>
    <w:uiPriority w:val="99"/>
    <w:rPr>
      <w:color w:val="808080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0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6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8</Pages>
  <Words>769</Words>
  <Characters>4388</Characters>
  <Lines>36</Lines>
  <Paragraphs>10</Paragraphs>
  <TotalTime>925</TotalTime>
  <ScaleCrop>false</ScaleCrop>
  <LinksUpToDate>false</LinksUpToDate>
  <CharactersWithSpaces>5147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2014-12-30T08:28:00Z</dcterms:created>
  <dc:creator>雨林木风</dc:creator>
  <cp:lastModifiedBy>ayanamists</cp:lastModifiedBy>
  <dcterms:modified xsi:type="dcterms:W3CDTF">2020-09-06T09:16:30Z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