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6"/>
          <w:szCs w:val="72"/>
        </w:rPr>
      </w:pPr>
      <w:r>
        <w:rPr>
          <w:rFonts w:hint="eastAsia"/>
          <w:b/>
          <w:bCs/>
          <w:sz w:val="56"/>
          <w:szCs w:val="72"/>
        </w:rPr>
        <w:t>总体设计报告</w:t>
      </w:r>
    </w:p>
    <w:sdt>
      <w:sdtPr>
        <w:rPr>
          <w:rFonts w:asciiTheme="minorHAnsi" w:hAnsiTheme="minorHAnsi" w:eastAsiaTheme="minorEastAsia" w:cstheme="minorBidi"/>
          <w:color w:val="auto"/>
          <w:kern w:val="2"/>
          <w:sz w:val="21"/>
          <w:szCs w:val="22"/>
          <w:lang w:val="zh-CN"/>
        </w:rPr>
        <w:id w:val="-450861106"/>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8"/>
            <w:tabs>
              <w:tab w:val="left" w:pos="5468"/>
            </w:tabs>
          </w:pPr>
          <w:r>
            <w:rPr>
              <w:lang w:val="zh-CN"/>
            </w:rPr>
            <w:t>目录</w:t>
          </w:r>
          <w:r>
            <w:rPr>
              <w:lang w:val="zh-CN"/>
            </w:rPr>
            <w:tab/>
          </w:r>
        </w:p>
        <w:p>
          <w:pPr>
            <w:pStyle w:val="10"/>
            <w:tabs>
              <w:tab w:val="right" w:leader="dot" w:pos="8296"/>
            </w:tabs>
            <w:rPr>
              <w14:ligatures w14:val="standardContextual"/>
            </w:rPr>
          </w:pPr>
          <w:r>
            <w:fldChar w:fldCharType="begin"/>
          </w:r>
          <w:r>
            <w:instrText xml:space="preserve"> TOC \o "1-3" \h \z \u </w:instrText>
          </w:r>
          <w:r>
            <w:fldChar w:fldCharType="separate"/>
          </w:r>
          <w:r>
            <w:fldChar w:fldCharType="begin"/>
          </w:r>
          <w:r>
            <w:instrText xml:space="preserve"> HYPERLINK \l "_Toc151320665" </w:instrText>
          </w:r>
          <w:r>
            <w:fldChar w:fldCharType="separate"/>
          </w:r>
          <w:r>
            <w:rPr>
              <w:rStyle w:val="14"/>
            </w:rPr>
            <w:t>1、引言</w:t>
          </w:r>
          <w:r>
            <w:tab/>
          </w:r>
          <w:r>
            <w:fldChar w:fldCharType="begin"/>
          </w:r>
          <w:r>
            <w:instrText xml:space="preserve"> PAGEREF _Toc151320665 \h </w:instrText>
          </w:r>
          <w:r>
            <w:fldChar w:fldCharType="separate"/>
          </w:r>
          <w:r>
            <w:t>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"_Toc151320666" </w:instrText>
          </w:r>
          <w:r>
            <w:fldChar w:fldCharType="separate"/>
          </w:r>
          <w:r>
            <w:rPr>
              <w:rStyle w:val="14"/>
            </w:rPr>
            <w:t>1.1编写目的</w:t>
          </w:r>
          <w:r>
            <w:tab/>
          </w:r>
          <w:r>
            <w:fldChar w:fldCharType="begin"/>
          </w:r>
          <w:r>
            <w:instrText xml:space="preserve"> PAGEREF _Toc151320666 \h </w:instrText>
          </w:r>
          <w:r>
            <w:fldChar w:fldCharType="separate"/>
          </w:r>
          <w:r>
            <w:t>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"_Toc151320667" </w:instrText>
          </w:r>
          <w:r>
            <w:fldChar w:fldCharType="separate"/>
          </w:r>
          <w:r>
            <w:rPr>
              <w:rStyle w:val="14"/>
            </w:rPr>
            <w:t>1.2背景</w:t>
          </w:r>
          <w:r>
            <w:tab/>
          </w:r>
          <w:r>
            <w:fldChar w:fldCharType="begin"/>
          </w:r>
          <w:r>
            <w:instrText xml:space="preserve"> PAGEREF _Toc151320667 \h </w:instrText>
          </w:r>
          <w:r>
            <w:fldChar w:fldCharType="separate"/>
          </w:r>
          <w:r>
            <w:t>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"_Toc151320668" </w:instrText>
          </w:r>
          <w:r>
            <w:fldChar w:fldCharType="separate"/>
          </w:r>
          <w:r>
            <w:rPr>
              <w:rStyle w:val="14"/>
            </w:rPr>
            <w:t>1.3参考资料</w:t>
          </w:r>
          <w:r>
            <w:tab/>
          </w:r>
          <w:r>
            <w:fldChar w:fldCharType="begin"/>
          </w:r>
          <w:r>
            <w:instrText xml:space="preserve"> PAGEREF _Toc151320668 \h </w:instrText>
          </w:r>
          <w:r>
            <w:fldChar w:fldCharType="separate"/>
          </w:r>
          <w:r>
            <w:t>2</w:t>
          </w:r>
          <w:r>
            <w:fldChar w:fldCharType="end"/>
          </w:r>
          <w:r>
            <w:fldChar w:fldCharType="end"/>
          </w:r>
        </w:p>
        <w:p>
          <w:pPr>
            <w:pStyle w:val="10"/>
            <w:tabs>
              <w:tab w:val="right" w:leader="dot" w:pos="8296"/>
            </w:tabs>
            <w:rPr>
              <w14:ligatures w14:val="standardContextual"/>
            </w:rPr>
          </w:pPr>
          <w:r>
            <w:fldChar w:fldCharType="begin"/>
          </w:r>
          <w:r>
            <w:instrText xml:space="preserve"> HYPERLINK \l "_Toc151320669" </w:instrText>
          </w:r>
          <w:r>
            <w:fldChar w:fldCharType="separate"/>
          </w:r>
          <w:r>
            <w:rPr>
              <w:rStyle w:val="14"/>
            </w:rPr>
            <w:t>2、总体设计</w:t>
          </w:r>
          <w:r>
            <w:tab/>
          </w:r>
          <w:r>
            <w:fldChar w:fldCharType="begin"/>
          </w:r>
          <w:r>
            <w:instrText xml:space="preserve"> PAGEREF _Toc151320669 \h </w:instrText>
          </w:r>
          <w:r>
            <w:fldChar w:fldCharType="separate"/>
          </w:r>
          <w:r>
            <w:t>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"_Toc151320670" </w:instrText>
          </w:r>
          <w:r>
            <w:fldChar w:fldCharType="separate"/>
          </w:r>
          <w:r>
            <w:rPr>
              <w:rStyle w:val="14"/>
            </w:rPr>
            <w:t>2.1需求规定</w:t>
          </w:r>
          <w:r>
            <w:tab/>
          </w:r>
          <w:r>
            <w:fldChar w:fldCharType="begin"/>
          </w:r>
          <w:r>
            <w:instrText xml:space="preserve"> PAGEREF _Toc151320670 \h </w:instrText>
          </w:r>
          <w:r>
            <w:fldChar w:fldCharType="separate"/>
          </w:r>
          <w:r>
            <w:t>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"_Toc151320671" </w:instrText>
          </w:r>
          <w:r>
            <w:fldChar w:fldCharType="separate"/>
          </w:r>
          <w:r>
            <w:rPr>
              <w:rStyle w:val="14"/>
            </w:rPr>
            <w:t>2.2运行环境</w:t>
          </w:r>
          <w:r>
            <w:tab/>
          </w:r>
          <w:r>
            <w:fldChar w:fldCharType="begin"/>
          </w:r>
          <w:r>
            <w:instrText xml:space="preserve"> PAGEREF _Toc151320671 \h </w:instrText>
          </w:r>
          <w:r>
            <w:fldChar w:fldCharType="separate"/>
          </w:r>
          <w:r>
            <w:t>3</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"_Toc151320672" </w:instrText>
          </w:r>
          <w:r>
            <w:fldChar w:fldCharType="separate"/>
          </w:r>
          <w:r>
            <w:rPr>
              <w:rStyle w:val="14"/>
            </w:rPr>
            <w:t>2.2.1硬件环境</w:t>
          </w:r>
          <w:r>
            <w:tab/>
          </w:r>
          <w:r>
            <w:fldChar w:fldCharType="begin"/>
          </w:r>
          <w:r>
            <w:instrText xml:space="preserve"> PAGEREF _Toc151320672 \h </w:instrText>
          </w:r>
          <w:r>
            <w:fldChar w:fldCharType="separate"/>
          </w:r>
          <w:r>
            <w:t>3</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"_Toc151320673" </w:instrText>
          </w:r>
          <w:r>
            <w:fldChar w:fldCharType="separate"/>
          </w:r>
          <w:r>
            <w:rPr>
              <w:rStyle w:val="14"/>
            </w:rPr>
            <w:t>2.2.2软件环境</w:t>
          </w:r>
          <w:r>
            <w:tab/>
          </w:r>
          <w:r>
            <w:fldChar w:fldCharType="begin"/>
          </w:r>
          <w:r>
            <w:instrText xml:space="preserve"> PAGEREF _Toc151320673 \h </w:instrText>
          </w:r>
          <w:r>
            <w:fldChar w:fldCharType="separate"/>
          </w:r>
          <w:r>
            <w:t>3</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"_Toc151320674" </w:instrText>
          </w:r>
          <w:r>
            <w:fldChar w:fldCharType="separate"/>
          </w:r>
          <w:r>
            <w:rPr>
              <w:rStyle w:val="14"/>
            </w:rPr>
            <w:t>2.3基本设计概念和处理流程</w:t>
          </w:r>
          <w:r>
            <w:tab/>
          </w:r>
          <w:r>
            <w:fldChar w:fldCharType="begin"/>
          </w:r>
          <w:r>
            <w:instrText xml:space="preserve"> PAGEREF _Toc151320674 \h </w:instrText>
          </w:r>
          <w:r>
            <w:fldChar w:fldCharType="separate"/>
          </w:r>
          <w:r>
            <w:t>3</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"_Toc151320675" </w:instrText>
          </w:r>
          <w:r>
            <w:fldChar w:fldCharType="separate"/>
          </w:r>
          <w:r>
            <w:rPr>
              <w:rStyle w:val="14"/>
            </w:rPr>
            <w:t>2.4结构</w:t>
          </w:r>
          <w:r>
            <w:tab/>
          </w:r>
          <w:r>
            <w:fldChar w:fldCharType="begin"/>
          </w:r>
          <w:r>
            <w:instrText xml:space="preserve"> PAGEREF _Toc151320675 \h </w:instrText>
          </w:r>
          <w:r>
            <w:fldChar w:fldCharType="separate"/>
          </w:r>
          <w:r>
            <w:t>5</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"_Toc151320676" </w:instrText>
          </w:r>
          <w:r>
            <w:fldChar w:fldCharType="separate"/>
          </w:r>
          <w:r>
            <w:rPr>
              <w:rStyle w:val="14"/>
            </w:rPr>
            <w:t>2.4.1服务端结构</w:t>
          </w:r>
          <w:r>
            <w:tab/>
          </w:r>
          <w:r>
            <w:fldChar w:fldCharType="begin"/>
          </w:r>
          <w:r>
            <w:instrText xml:space="preserve"> PAGEREF _Toc151320676 \h </w:instrText>
          </w:r>
          <w:r>
            <w:fldChar w:fldCharType="separate"/>
          </w:r>
          <w:r>
            <w:t>5</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"_Toc151320677" </w:instrText>
          </w:r>
          <w:r>
            <w:fldChar w:fldCharType="separate"/>
          </w:r>
          <w:r>
            <w:rPr>
              <w:rStyle w:val="14"/>
            </w:rPr>
            <w:t>2.4.2客户端结构</w:t>
          </w:r>
          <w:r>
            <w:tab/>
          </w:r>
          <w:r>
            <w:fldChar w:fldCharType="begin"/>
          </w:r>
          <w:r>
            <w:instrText xml:space="preserve"> PAGEREF _Toc151320677 \h </w:instrText>
          </w:r>
          <w:r>
            <w:fldChar w:fldCharType="separate"/>
          </w:r>
          <w:r>
            <w:t>6</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"_Toc151320678" </w:instrText>
          </w:r>
          <w:r>
            <w:fldChar w:fldCharType="separate"/>
          </w:r>
          <w:r>
            <w:rPr>
              <w:rStyle w:val="14"/>
            </w:rPr>
            <w:t>2.5人工处理过程</w:t>
          </w:r>
          <w:r>
            <w:tab/>
          </w:r>
          <w:r>
            <w:fldChar w:fldCharType="begin"/>
          </w:r>
          <w:r>
            <w:instrText xml:space="preserve"> PAGEREF _Toc151320678 \h </w:instrText>
          </w:r>
          <w:r>
            <w:fldChar w:fldCharType="separate"/>
          </w:r>
          <w:r>
            <w:t>6</w:t>
          </w:r>
          <w:r>
            <w:fldChar w:fldCharType="end"/>
          </w:r>
          <w:r>
            <w:fldChar w:fldCharType="end"/>
          </w:r>
        </w:p>
        <w:p>
          <w:pPr>
            <w:pStyle w:val="10"/>
            <w:tabs>
              <w:tab w:val="right" w:leader="dot" w:pos="8296"/>
            </w:tabs>
            <w:rPr>
              <w14:ligatures w14:val="standardContextual"/>
            </w:rPr>
          </w:pPr>
          <w:r>
            <w:fldChar w:fldCharType="begin"/>
          </w:r>
          <w:r>
            <w:instrText xml:space="preserve"> HYPERLINK \l "_Toc151320679" </w:instrText>
          </w:r>
          <w:r>
            <w:fldChar w:fldCharType="separate"/>
          </w:r>
          <w:r>
            <w:rPr>
              <w:rStyle w:val="14"/>
            </w:rPr>
            <w:t>3、接口设计</w:t>
          </w:r>
          <w:r>
            <w:tab/>
          </w:r>
          <w:r>
            <w:fldChar w:fldCharType="begin"/>
          </w:r>
          <w:r>
            <w:instrText xml:space="preserve"> PAGEREF _Toc151320679 \h </w:instrText>
          </w:r>
          <w:r>
            <w:fldChar w:fldCharType="separate"/>
          </w:r>
          <w:r>
            <w:t>6</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"_Toc151320680" </w:instrText>
          </w:r>
          <w:r>
            <w:fldChar w:fldCharType="separate"/>
          </w:r>
          <w:r>
            <w:rPr>
              <w:rStyle w:val="14"/>
            </w:rPr>
            <w:t>3.1用户接口</w:t>
          </w:r>
          <w:r>
            <w:tab/>
          </w:r>
          <w:r>
            <w:fldChar w:fldCharType="begin"/>
          </w:r>
          <w:r>
            <w:instrText xml:space="preserve"> PAGEREF _Toc151320680 \h </w:instrText>
          </w:r>
          <w:r>
            <w:fldChar w:fldCharType="separate"/>
          </w:r>
          <w:r>
            <w:t>6</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"_Toc151320681" </w:instrText>
          </w:r>
          <w:r>
            <w:fldChar w:fldCharType="separate"/>
          </w:r>
          <w:r>
            <w:rPr>
              <w:rStyle w:val="14"/>
            </w:rPr>
            <w:t>3.1.1用户界面描述</w:t>
          </w:r>
          <w:r>
            <w:tab/>
          </w:r>
          <w:r>
            <w:fldChar w:fldCharType="begin"/>
          </w:r>
          <w:r>
            <w:instrText xml:space="preserve"> PAGEREF _Toc151320681 \h </w:instrText>
          </w:r>
          <w:r>
            <w:fldChar w:fldCharType="separate"/>
          </w:r>
          <w:r>
            <w:t>6</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"_Toc151320682" </w:instrText>
          </w:r>
          <w:r>
            <w:fldChar w:fldCharType="separate"/>
          </w:r>
          <w:r>
            <w:rPr>
              <w:rStyle w:val="14"/>
            </w:rPr>
            <w:t>3.1.2用户操作流程</w:t>
          </w:r>
          <w:r>
            <w:tab/>
          </w:r>
          <w:r>
            <w:fldChar w:fldCharType="begin"/>
          </w:r>
          <w:r>
            <w:instrText xml:space="preserve"> PAGEREF _Toc151320682 \h </w:instrText>
          </w:r>
          <w:r>
            <w:fldChar w:fldCharType="separate"/>
          </w:r>
          <w:r>
            <w:t>6</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"_Toc151320683" </w:instrText>
          </w:r>
          <w:r>
            <w:fldChar w:fldCharType="separate"/>
          </w:r>
          <w:r>
            <w:rPr>
              <w:rStyle w:val="14"/>
            </w:rPr>
            <w:t>3.2外部接口</w:t>
          </w:r>
          <w:r>
            <w:tab/>
          </w:r>
          <w:r>
            <w:fldChar w:fldCharType="begin"/>
          </w:r>
          <w:r>
            <w:instrText xml:space="preserve"> PAGEREF _Toc151320683 \h </w:instrText>
          </w:r>
          <w:r>
            <w:fldChar w:fldCharType="separate"/>
          </w:r>
          <w:r>
            <w:t>7</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"_Toc151320684" </w:instrText>
          </w:r>
          <w:r>
            <w:fldChar w:fldCharType="separate"/>
          </w:r>
          <w:r>
            <w:rPr>
              <w:rStyle w:val="14"/>
            </w:rPr>
            <w:t>3.2.1与django后端的接口</w:t>
          </w:r>
          <w:r>
            <w:tab/>
          </w:r>
          <w:r>
            <w:fldChar w:fldCharType="begin"/>
          </w:r>
          <w:r>
            <w:instrText xml:space="preserve"> PAGEREF _Toc151320684 \h </w:instrText>
          </w:r>
          <w:r>
            <w:fldChar w:fldCharType="separate"/>
          </w:r>
          <w:r>
            <w:t>7</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"_Toc151320685" </w:instrText>
          </w:r>
          <w:r>
            <w:fldChar w:fldCharType="separate"/>
          </w:r>
          <w:r>
            <w:rPr>
              <w:rStyle w:val="14"/>
            </w:rPr>
            <w:t>3.3内部接口</w:t>
          </w:r>
          <w:r>
            <w:tab/>
          </w:r>
          <w:r>
            <w:fldChar w:fldCharType="begin"/>
          </w:r>
          <w:r>
            <w:instrText xml:space="preserve"> PAGEREF _Toc151320685 \h </w:instrText>
          </w:r>
          <w:r>
            <w:fldChar w:fldCharType="separate"/>
          </w:r>
          <w:r>
            <w:t>7</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"_Toc151320686" </w:instrText>
          </w:r>
          <w:r>
            <w:fldChar w:fldCharType="separate"/>
          </w:r>
          <w:r>
            <w:rPr>
              <w:rStyle w:val="14"/>
            </w:rPr>
            <w:t>3.3.1小程序前端和后端通信</w:t>
          </w:r>
          <w:r>
            <w:tab/>
          </w:r>
          <w:r>
            <w:fldChar w:fldCharType="begin"/>
          </w:r>
          <w:r>
            <w:instrText xml:space="preserve"> PAGEREF _Toc151320686 \h </w:instrText>
          </w:r>
          <w:r>
            <w:fldChar w:fldCharType="separate"/>
          </w:r>
          <w:r>
            <w:t>7</w:t>
          </w:r>
          <w:r>
            <w:fldChar w:fldCharType="end"/>
          </w:r>
          <w:r>
            <w:fldChar w:fldCharType="end"/>
          </w:r>
        </w:p>
        <w:p>
          <w:pPr>
            <w:pStyle w:val="10"/>
            <w:tabs>
              <w:tab w:val="right" w:leader="dot" w:pos="8296"/>
            </w:tabs>
            <w:rPr>
              <w14:ligatures w14:val="standardContextual"/>
            </w:rPr>
          </w:pPr>
          <w:r>
            <w:fldChar w:fldCharType="begin"/>
          </w:r>
          <w:r>
            <w:instrText xml:space="preserve"> HYPERLINK \l "_Toc151320687" </w:instrText>
          </w:r>
          <w:r>
            <w:fldChar w:fldCharType="separate"/>
          </w:r>
          <w:r>
            <w:rPr>
              <w:rStyle w:val="14"/>
            </w:rPr>
            <w:t>4、运行设计</w:t>
          </w:r>
          <w:r>
            <w:tab/>
          </w:r>
          <w:r>
            <w:fldChar w:fldCharType="begin"/>
          </w:r>
          <w:r>
            <w:instrText xml:space="preserve"> PAGEREF _Toc151320687 \h </w:instrText>
          </w:r>
          <w:r>
            <w:fldChar w:fldCharType="separate"/>
          </w:r>
          <w:r>
            <w:t>8</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"_Toc151320688" </w:instrText>
          </w:r>
          <w:r>
            <w:fldChar w:fldCharType="separate"/>
          </w:r>
          <w:r>
            <w:rPr>
              <w:rStyle w:val="14"/>
            </w:rPr>
            <w:t>4.1运行模块组合</w:t>
          </w:r>
          <w:r>
            <w:tab/>
          </w:r>
          <w:r>
            <w:fldChar w:fldCharType="begin"/>
          </w:r>
          <w:r>
            <w:instrText xml:space="preserve"> PAGEREF _Toc151320688 \h </w:instrText>
          </w:r>
          <w:r>
            <w:fldChar w:fldCharType="separate"/>
          </w:r>
          <w:r>
            <w:t>8</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"_Toc151320689" </w:instrText>
          </w:r>
          <w:r>
            <w:fldChar w:fldCharType="separate"/>
          </w:r>
          <w:r>
            <w:rPr>
              <w:rStyle w:val="14"/>
            </w:rPr>
            <w:t>4.1.1小程序前端模块组合</w:t>
          </w:r>
          <w:r>
            <w:tab/>
          </w:r>
          <w:r>
            <w:fldChar w:fldCharType="begin"/>
          </w:r>
          <w:r>
            <w:instrText xml:space="preserve"> PAGEREF _Toc151320689 \h </w:instrText>
          </w:r>
          <w:r>
            <w:fldChar w:fldCharType="separate"/>
          </w:r>
          <w:r>
            <w:t>8</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"_Toc151320690" </w:instrText>
          </w:r>
          <w:r>
            <w:fldChar w:fldCharType="separate"/>
          </w:r>
          <w:r>
            <w:rPr>
              <w:rStyle w:val="14"/>
            </w:rPr>
            <w:t>4.1.2Django后端模块组合</w:t>
          </w:r>
          <w:r>
            <w:tab/>
          </w:r>
          <w:r>
            <w:fldChar w:fldCharType="begin"/>
          </w:r>
          <w:r>
            <w:instrText xml:space="preserve"> PAGEREF _Toc151320690 \h </w:instrText>
          </w:r>
          <w:r>
            <w:fldChar w:fldCharType="separate"/>
          </w:r>
          <w:r>
            <w:t>8</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"_Toc151320691" </w:instrText>
          </w:r>
          <w:r>
            <w:fldChar w:fldCharType="separate"/>
          </w:r>
          <w:r>
            <w:rPr>
              <w:rStyle w:val="14"/>
            </w:rPr>
            <w:t>4.2运行控制</w:t>
          </w:r>
          <w:r>
            <w:tab/>
          </w:r>
          <w:r>
            <w:fldChar w:fldCharType="begin"/>
          </w:r>
          <w:r>
            <w:instrText xml:space="preserve"> PAGEREF _Toc151320691 \h </w:instrText>
          </w:r>
          <w:r>
            <w:fldChar w:fldCharType="separate"/>
          </w:r>
          <w:r>
            <w:t>8</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"_Toc151320692" </w:instrText>
          </w:r>
          <w:r>
            <w:fldChar w:fldCharType="separate"/>
          </w:r>
          <w:r>
            <w:rPr>
              <w:rStyle w:val="14"/>
            </w:rPr>
            <w:t>4.3运行时间</w:t>
          </w:r>
          <w:r>
            <w:tab/>
          </w:r>
          <w:r>
            <w:fldChar w:fldCharType="begin"/>
          </w:r>
          <w:r>
            <w:instrText xml:space="preserve"> PAGEREF _Toc151320692 \h </w:instrText>
          </w:r>
          <w:r>
            <w:fldChar w:fldCharType="separate"/>
          </w:r>
          <w:r>
            <w:t>9</w:t>
          </w:r>
          <w:r>
            <w:fldChar w:fldCharType="end"/>
          </w:r>
          <w:r>
            <w:fldChar w:fldCharType="end"/>
          </w:r>
        </w:p>
        <w:p>
          <w:pPr>
            <w:pStyle w:val="10"/>
            <w:tabs>
              <w:tab w:val="right" w:leader="dot" w:pos="8296"/>
            </w:tabs>
            <w:rPr>
              <w14:ligatures w14:val="standardContextual"/>
            </w:rPr>
          </w:pPr>
          <w:r>
            <w:fldChar w:fldCharType="begin"/>
          </w:r>
          <w:r>
            <w:instrText xml:space="preserve"> HYPERLINK \l "_Toc151320693" </w:instrText>
          </w:r>
          <w:r>
            <w:fldChar w:fldCharType="separate"/>
          </w:r>
          <w:r>
            <w:rPr>
              <w:rStyle w:val="14"/>
            </w:rPr>
            <w:t>5、系统数据结构设计</w:t>
          </w:r>
          <w:r>
            <w:tab/>
          </w:r>
          <w:r>
            <w:fldChar w:fldCharType="begin"/>
          </w:r>
          <w:r>
            <w:instrText xml:space="preserve"> PAGEREF _Toc151320693 \h </w:instrText>
          </w:r>
          <w:r>
            <w:fldChar w:fldCharType="separate"/>
          </w:r>
          <w:r>
            <w:t>9</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"_Toc151320694" </w:instrText>
          </w:r>
          <w:r>
            <w:fldChar w:fldCharType="separate"/>
          </w:r>
          <w:r>
            <w:rPr>
              <w:rStyle w:val="14"/>
            </w:rPr>
            <w:t>5.1E-R实体图</w:t>
          </w:r>
          <w:r>
            <w:tab/>
          </w:r>
          <w:r>
            <w:fldChar w:fldCharType="begin"/>
          </w:r>
          <w:r>
            <w:instrText xml:space="preserve"> PAGEREF _Toc151320694 \h </w:instrText>
          </w:r>
          <w:r>
            <w:fldChar w:fldCharType="separate"/>
          </w:r>
          <w:r>
            <w:t>9</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"_Toc151320695" </w:instrText>
          </w:r>
          <w:r>
            <w:fldChar w:fldCharType="separate"/>
          </w:r>
          <w:r>
            <w:rPr>
              <w:rStyle w:val="14"/>
            </w:rPr>
            <w:t>5.2 数据结构表</w:t>
          </w:r>
          <w:r>
            <w:tab/>
          </w:r>
          <w:r>
            <w:fldChar w:fldCharType="begin"/>
          </w:r>
          <w:r>
            <w:instrText xml:space="preserve"> PAGEREF _Toc151320695 \h </w:instrText>
          </w:r>
          <w:r>
            <w:fldChar w:fldCharType="separate"/>
          </w:r>
          <w:r>
            <w:t>10</w:t>
          </w:r>
          <w:r>
            <w:fldChar w:fldCharType="end"/>
          </w:r>
          <w:r>
            <w:fldChar w:fldCharType="end"/>
          </w:r>
        </w:p>
        <w:p>
          <w:pPr>
            <w:pStyle w:val="10"/>
            <w:tabs>
              <w:tab w:val="right" w:leader="dot" w:pos="8296"/>
            </w:tabs>
            <w:rPr>
              <w14:ligatures w14:val="standardContextual"/>
            </w:rPr>
          </w:pPr>
          <w:r>
            <w:fldChar w:fldCharType="begin"/>
          </w:r>
          <w:r>
            <w:instrText xml:space="preserve"> HYPERLINK \l "_Toc151320696" </w:instrText>
          </w:r>
          <w:r>
            <w:fldChar w:fldCharType="separate"/>
          </w:r>
          <w:r>
            <w:rPr>
              <w:rStyle w:val="14"/>
            </w:rPr>
            <w:t>6、系统出错处理设计</w:t>
          </w:r>
          <w:r>
            <w:tab/>
          </w:r>
          <w:r>
            <w:fldChar w:fldCharType="begin"/>
          </w:r>
          <w:r>
            <w:instrText xml:space="preserve"> PAGEREF _Toc151320696 \h </w:instrText>
          </w:r>
          <w:r>
            <w:fldChar w:fldCharType="separate"/>
          </w:r>
          <w:r>
            <w:t>11</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"_Toc151320697" </w:instrText>
          </w:r>
          <w:r>
            <w:fldChar w:fldCharType="separate"/>
          </w:r>
          <w:r>
            <w:rPr>
              <w:rStyle w:val="14"/>
            </w:rPr>
            <w:t>6.1出错信息</w:t>
          </w:r>
          <w:r>
            <w:tab/>
          </w:r>
          <w:r>
            <w:fldChar w:fldCharType="begin"/>
          </w:r>
          <w:r>
            <w:instrText xml:space="preserve"> PAGEREF _Toc151320697 \h </w:instrText>
          </w:r>
          <w:r>
            <w:fldChar w:fldCharType="separate"/>
          </w:r>
          <w:r>
            <w:t>11</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"_Toc151320698" </w:instrText>
          </w:r>
          <w:r>
            <w:fldChar w:fldCharType="separate"/>
          </w:r>
          <w:r>
            <w:rPr>
              <w:rStyle w:val="14"/>
            </w:rPr>
            <w:t>6.2补救措施</w:t>
          </w:r>
          <w:r>
            <w:tab/>
          </w:r>
          <w:r>
            <w:fldChar w:fldCharType="begin"/>
          </w:r>
          <w:r>
            <w:instrText xml:space="preserve"> PAGEREF _Toc151320698 \h </w:instrText>
          </w:r>
          <w:r>
            <w:fldChar w:fldCharType="separate"/>
          </w:r>
          <w:r>
            <w:t>12</w:t>
          </w:r>
          <w:r>
            <w:fldChar w:fldCharType="end"/>
          </w:r>
          <w:r>
            <w:fldChar w:fldCharType="end"/>
          </w:r>
        </w:p>
        <w:p>
          <w:pPr>
            <w:pStyle w:val="10"/>
            <w:tabs>
              <w:tab w:val="right" w:leader="dot" w:pos="8296"/>
            </w:tabs>
            <w:rPr>
              <w14:ligatures w14:val="standardContextual"/>
            </w:rPr>
          </w:pPr>
          <w:r>
            <w:fldChar w:fldCharType="begin"/>
          </w:r>
          <w:r>
            <w:instrText xml:space="preserve"> HYPERLINK \l "_Toc151320699" </w:instrText>
          </w:r>
          <w:r>
            <w:fldChar w:fldCharType="separate"/>
          </w:r>
          <w:r>
            <w:rPr>
              <w:rStyle w:val="14"/>
            </w:rPr>
            <w:t>7、小组成员分工</w:t>
          </w:r>
          <w:r>
            <w:tab/>
          </w:r>
          <w:r>
            <w:fldChar w:fldCharType="begin"/>
          </w:r>
          <w:r>
            <w:instrText xml:space="preserve"> PAGEREF _Toc151320699 \h </w:instrText>
          </w:r>
          <w:r>
            <w:fldChar w:fldCharType="separate"/>
          </w:r>
          <w:r>
            <w:t>12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"_Toc151320700" </w:instrText>
          </w:r>
          <w:r>
            <w:fldChar w:fldCharType="separate"/>
          </w:r>
          <w:r>
            <w:rPr>
              <w:rStyle w:val="14"/>
            </w:rPr>
            <w:t>7.1成员分工</w:t>
          </w:r>
          <w:r>
            <w:tab/>
          </w:r>
          <w:r>
            <w:fldChar w:fldCharType="begin"/>
          </w:r>
          <w:r>
            <w:instrText xml:space="preserve"> PAGEREF _Toc151320700 \h </w:instrText>
          </w:r>
          <w:r>
            <w:fldChar w:fldCharType="separate"/>
          </w:r>
          <w:r>
            <w:t>12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"_Toc151320701" </w:instrText>
          </w:r>
          <w:r>
            <w:fldChar w:fldCharType="separate"/>
          </w:r>
          <w:r>
            <w:rPr>
              <w:rStyle w:val="14"/>
            </w:rPr>
            <w:t>7.2成员评分</w:t>
          </w:r>
          <w:r>
            <w:tab/>
          </w:r>
          <w:r>
            <w:fldChar w:fldCharType="begin"/>
          </w:r>
          <w:r>
            <w:instrText xml:space="preserve"> PAGEREF _Toc151320701 \h </w:instrText>
          </w:r>
          <w:r>
            <w:fldChar w:fldCharType="separate"/>
          </w:r>
          <w:r>
            <w:t>12</w:t>
          </w:r>
          <w:r>
            <w:fldChar w:fldCharType="end"/>
          </w:r>
          <w:r>
            <w:fldChar w:fldCharType="end"/>
          </w:r>
        </w:p>
        <w:p>
          <w:pPr>
            <w:rPr>
              <w:b/>
              <w:bCs/>
              <w:lang w:val="zh-CN"/>
            </w:rPr>
          </w:pPr>
          <w:r>
            <w:rPr>
              <w:b/>
              <w:bCs/>
              <w:lang w:val="zh-CN"/>
            </w:rPr>
            <w:fldChar w:fldCharType="end"/>
          </w:r>
        </w:p>
      </w:sdtContent>
    </w:sdt>
    <w:p>
      <w:pPr>
        <w:pStyle w:val="2"/>
      </w:pPr>
      <w:bookmarkStart w:id="0" w:name="_Toc151320665"/>
      <w:r>
        <w:rPr>
          <w:rFonts w:hint="eastAsia"/>
        </w:rPr>
        <w:t>1、引言</w:t>
      </w:r>
      <w:bookmarkEnd w:id="0"/>
    </w:p>
    <w:p>
      <w:pPr>
        <w:pStyle w:val="3"/>
      </w:pPr>
      <w:bookmarkStart w:id="1" w:name="_Toc151320666"/>
      <w:r>
        <w:rPr>
          <w:rFonts w:hint="eastAsia"/>
        </w:rPr>
        <w:t>1</w:t>
      </w:r>
      <w:r>
        <w:t>.1</w:t>
      </w:r>
      <w:r>
        <w:rPr>
          <w:rFonts w:hint="eastAsia"/>
        </w:rPr>
        <w:t>编写目的</w:t>
      </w:r>
      <w:bookmarkEnd w:id="1"/>
    </w:p>
    <w:p>
      <w:pPr>
        <w:ind w:firstLine="420"/>
      </w:pPr>
      <w:r>
        <w:t>该总体设计说明书的目的在于根据</w:t>
      </w:r>
      <w:r>
        <w:rPr>
          <w:rFonts w:hint="eastAsia"/>
        </w:rPr>
        <w:t>“爱游”小程序</w:t>
      </w:r>
      <w:r>
        <w:t>需求说明书提出该系统的概要设计，即系统的大概轮廓，主要包括处理流程，结构，接口设计和运行设计及系统数据结构设计。预期读者为</w:t>
      </w:r>
      <w:r>
        <w:rPr>
          <w:rFonts w:hint="eastAsia"/>
        </w:rPr>
        <w:t>“爱游”设计</w:t>
      </w:r>
      <w:r>
        <w:t>小组的做详细设计部分的同学和老师。</w:t>
      </w:r>
    </w:p>
    <w:p>
      <w:pPr>
        <w:pStyle w:val="3"/>
      </w:pPr>
      <w:bookmarkStart w:id="2" w:name="_Toc151320667"/>
      <w:r>
        <w:rPr>
          <w:rFonts w:hint="eastAsia"/>
        </w:rPr>
        <w:t>1</w:t>
      </w:r>
      <w:r>
        <w:t>.2</w:t>
      </w:r>
      <w:r>
        <w:rPr>
          <w:rFonts w:hint="eastAsia"/>
        </w:rPr>
        <w:t>背景</w:t>
      </w:r>
      <w:bookmarkEnd w:id="2"/>
    </w:p>
    <w:p>
      <w:r>
        <w:rPr>
          <w:rFonts w:hint="eastAsia"/>
        </w:rPr>
        <w:t>1.小程序</w:t>
      </w:r>
      <w:r>
        <w:t>系统名称:</w:t>
      </w:r>
      <w:r>
        <w:rPr>
          <w:rFonts w:hint="eastAsia"/>
        </w:rPr>
        <w:t>“爱游”小程序</w:t>
      </w:r>
      <w:r>
        <w:t>业务</w:t>
      </w:r>
    </w:p>
    <w:p>
      <w:r>
        <w:rPr>
          <w:rFonts w:hint="eastAsia"/>
        </w:rPr>
        <w:t>2</w:t>
      </w:r>
      <w:r>
        <w:t>.项目来源于《软件工程》课，</w:t>
      </w:r>
      <w:r>
        <w:rPr>
          <w:rFonts w:hint="eastAsia"/>
        </w:rPr>
        <w:t>G14</w:t>
      </w:r>
      <w:r>
        <w:t>组</w:t>
      </w:r>
      <w:r>
        <w:rPr>
          <w:rFonts w:hint="eastAsia"/>
        </w:rPr>
        <w:t>基于目前人们约伴旅游困难以及攻略制作耗时的痛点，开发的社交旅游平台。</w:t>
      </w:r>
    </w:p>
    <w:p/>
    <w:p>
      <w:pPr>
        <w:pStyle w:val="3"/>
      </w:pPr>
      <w:bookmarkStart w:id="3" w:name="_Toc151320668"/>
      <w:r>
        <w:rPr>
          <w:rFonts w:hint="eastAsia"/>
        </w:rPr>
        <w:t>1</w:t>
      </w:r>
      <w:r>
        <w:t>.3</w:t>
      </w:r>
      <w:r>
        <w:rPr>
          <w:rFonts w:hint="eastAsia"/>
        </w:rPr>
        <w:t>参考资料</w:t>
      </w:r>
      <w:bookmarkEnd w:id="3"/>
    </w:p>
    <w:p>
      <w:r>
        <w:rPr>
          <w:rFonts w:hint="eastAsia"/>
        </w:rPr>
        <w:t>1.《软件设计文档国家标准GB8567-88》</w:t>
      </w:r>
    </w:p>
    <w:p>
      <w:r>
        <w:rPr>
          <w:rFonts w:hint="eastAsia"/>
        </w:rPr>
        <w:t>2.已上交的《项目可行性分析报告》与《需求分析说明书》</w:t>
      </w:r>
    </w:p>
    <w:p>
      <w:r>
        <w:rPr>
          <w:rFonts w:hint="eastAsia"/>
        </w:rPr>
        <w:t>3.《软件工程导论（第6版）》</w:t>
      </w:r>
    </w:p>
    <w:p>
      <w:pPr>
        <w:pStyle w:val="2"/>
      </w:pPr>
      <w:bookmarkStart w:id="4" w:name="_Toc151320669"/>
      <w:r>
        <w:rPr>
          <w:rFonts w:hint="eastAsia"/>
        </w:rPr>
        <w:t>2、总体设计</w:t>
      </w:r>
      <w:bookmarkEnd w:id="4"/>
    </w:p>
    <w:p>
      <w:pPr>
        <w:pStyle w:val="3"/>
      </w:pPr>
      <w:bookmarkStart w:id="5" w:name="_Toc151320670"/>
      <w:r>
        <w:rPr>
          <w:rFonts w:hint="eastAsia"/>
        </w:rPr>
        <w:t>2</w:t>
      </w:r>
      <w:r>
        <w:t>.1</w:t>
      </w:r>
      <w:r>
        <w:rPr>
          <w:rFonts w:hint="eastAsia"/>
        </w:rPr>
        <w:t>需求规定</w:t>
      </w:r>
      <w:bookmarkEnd w:id="5"/>
    </w:p>
    <w:p>
      <w:r>
        <w:rPr>
          <w:szCs w:val="24"/>
        </w:rPr>
        <w:t>1.搜索：通过标签进行模糊搜索显示</w:t>
      </w:r>
      <w:r>
        <w:rPr>
          <w:rFonts w:hint="eastAsia"/>
          <w:szCs w:val="24"/>
        </w:rPr>
        <w:t>地区特色旅游路线攻略</w:t>
      </w:r>
      <w:r>
        <w:rPr>
          <w:szCs w:val="24"/>
        </w:rPr>
        <w:t>。</w:t>
      </w:r>
    </w:p>
    <w:p>
      <w:r>
        <w:rPr>
          <w:szCs w:val="24"/>
        </w:rPr>
        <w:t>2.</w:t>
      </w:r>
      <w:r>
        <w:rPr>
          <w:rFonts w:hint="eastAsia"/>
          <w:szCs w:val="24"/>
        </w:rPr>
        <w:t>发布攒局</w:t>
      </w:r>
      <w:r>
        <w:rPr>
          <w:szCs w:val="24"/>
        </w:rPr>
        <w:t>：</w:t>
      </w:r>
      <w:r>
        <w:rPr>
          <w:rFonts w:hint="eastAsia"/>
          <w:szCs w:val="24"/>
        </w:rPr>
        <w:t>根据已有的旅游攻略发起攒局。</w:t>
      </w:r>
    </w:p>
    <w:p>
      <w:r>
        <w:rPr>
          <w:rFonts w:hint="eastAsia"/>
          <w:szCs w:val="24"/>
        </w:rPr>
        <w:t>3</w:t>
      </w:r>
      <w:r>
        <w:rPr>
          <w:szCs w:val="24"/>
        </w:rPr>
        <w:t>.</w:t>
      </w:r>
      <w:r>
        <w:rPr>
          <w:rFonts w:hint="eastAsia"/>
          <w:szCs w:val="24"/>
        </w:rPr>
        <w:t>加入攒局</w:t>
      </w:r>
      <w:r>
        <w:rPr>
          <w:szCs w:val="24"/>
        </w:rPr>
        <w:t>：</w:t>
      </w:r>
      <w:r>
        <w:rPr>
          <w:rFonts w:hint="eastAsia"/>
          <w:szCs w:val="24"/>
        </w:rPr>
        <w:t>可选择是否加入已发起的攒局。</w:t>
      </w:r>
    </w:p>
    <w:p>
      <w:r>
        <w:rPr>
          <w:rFonts w:hint="eastAsia"/>
          <w:szCs w:val="24"/>
        </w:rPr>
        <w:t>4</w:t>
      </w:r>
      <w:r>
        <w:rPr>
          <w:szCs w:val="24"/>
        </w:rPr>
        <w:t>.</w:t>
      </w:r>
      <w:r>
        <w:rPr>
          <w:rFonts w:hint="eastAsia"/>
          <w:szCs w:val="24"/>
        </w:rPr>
        <w:t>攒局聊天功能：可在攒局内进行群体聊天。</w:t>
      </w:r>
    </w:p>
    <w:p>
      <w:r>
        <w:rPr>
          <w:rFonts w:hint="eastAsia"/>
          <w:szCs w:val="24"/>
        </w:rPr>
        <w:t>5</w:t>
      </w:r>
      <w:r>
        <w:rPr>
          <w:szCs w:val="24"/>
        </w:rPr>
        <w:t>.</w:t>
      </w:r>
      <w:r>
        <w:rPr>
          <w:rFonts w:hint="eastAsia"/>
          <w:szCs w:val="24"/>
        </w:rPr>
        <w:t>发布攻略</w:t>
      </w:r>
      <w:r>
        <w:rPr>
          <w:szCs w:val="24"/>
        </w:rPr>
        <w:t>：</w:t>
      </w:r>
      <w:r>
        <w:rPr>
          <w:rFonts w:hint="eastAsia"/>
          <w:szCs w:val="24"/>
        </w:rPr>
        <w:t>用户、管理员可以发布攻略</w:t>
      </w:r>
      <w:r>
        <w:rPr>
          <w:szCs w:val="24"/>
        </w:rPr>
        <w:t>。</w:t>
      </w:r>
    </w:p>
    <w:p>
      <w:r>
        <w:rPr>
          <w:rFonts w:hint="eastAsia"/>
          <w:szCs w:val="24"/>
        </w:rPr>
        <w:t>6</w:t>
      </w:r>
      <w:r>
        <w:rPr>
          <w:szCs w:val="24"/>
        </w:rPr>
        <w:t>.</w:t>
      </w:r>
      <w:r>
        <w:rPr>
          <w:rFonts w:hint="eastAsia"/>
          <w:szCs w:val="24"/>
        </w:rPr>
        <w:t>好友列表：可以添加好友进行聊天。</w:t>
      </w:r>
    </w:p>
    <w:p>
      <w:r>
        <w:rPr>
          <w:rFonts w:hint="eastAsia"/>
          <w:szCs w:val="24"/>
        </w:rPr>
        <w:t>7</w:t>
      </w:r>
      <w:r>
        <w:rPr>
          <w:szCs w:val="24"/>
        </w:rPr>
        <w:t>.个人中心：查看基本资料和功能列表，可以修改资料。</w:t>
      </w:r>
    </w:p>
    <w:p>
      <w:r>
        <w:rPr>
          <w:rFonts w:hint="eastAsia"/>
        </w:rPr>
        <w:t>8</w:t>
      </w:r>
      <w:r>
        <w:t>.</w:t>
      </w:r>
      <w:r>
        <w:rPr>
          <w:rFonts w:hint="eastAsia"/>
          <w:szCs w:val="24"/>
        </w:rPr>
        <w:t>攻略评论</w:t>
      </w:r>
      <w:r>
        <w:rPr>
          <w:szCs w:val="24"/>
        </w:rPr>
        <w:t>：</w:t>
      </w:r>
      <w:r>
        <w:rPr>
          <w:rFonts w:hint="eastAsia"/>
          <w:szCs w:val="24"/>
        </w:rPr>
        <w:t>用户、管理员可以发布攻略评论</w:t>
      </w:r>
      <w:r>
        <w:rPr>
          <w:szCs w:val="24"/>
        </w:rPr>
        <w:t>。</w:t>
      </w:r>
    </w:p>
    <w:p>
      <w:pPr>
        <w:pStyle w:val="3"/>
      </w:pPr>
      <w:bookmarkStart w:id="6" w:name="_Toc151320671"/>
      <w:r>
        <w:rPr>
          <w:rFonts w:hint="eastAsia"/>
        </w:rPr>
        <w:t>2</w:t>
      </w:r>
      <w:r>
        <w:t>.2</w:t>
      </w:r>
      <w:r>
        <w:rPr>
          <w:rFonts w:hint="eastAsia"/>
        </w:rPr>
        <w:t>运行环境</w:t>
      </w:r>
      <w:bookmarkEnd w:id="6"/>
    </w:p>
    <w:p>
      <w:pPr>
        <w:pStyle w:val="4"/>
      </w:pPr>
      <w:bookmarkStart w:id="7" w:name="_Toc151320672"/>
      <w:r>
        <w:rPr>
          <w:rFonts w:hint="eastAsia"/>
        </w:rPr>
        <w:t>2</w:t>
      </w:r>
      <w:r>
        <w:t>.2.1</w:t>
      </w:r>
      <w:r>
        <w:rPr>
          <w:rFonts w:hint="eastAsia"/>
          <w:sz w:val="21"/>
        </w:rPr>
        <w:t>硬件环境</w:t>
      </w:r>
      <w:bookmarkEnd w:id="7"/>
    </w:p>
    <w:p>
      <w:r>
        <w:rPr>
          <w:rFonts w:hint="eastAsia"/>
        </w:rPr>
        <w:t>用户端设备：</w:t>
      </w:r>
    </w:p>
    <w:p>
      <w:r>
        <w:rPr>
          <w:rFonts w:hint="eastAsia"/>
        </w:rPr>
        <w:t>用于访问微信小程序的用户移动设备，如智能手机或平板电脑。</w:t>
      </w:r>
    </w:p>
    <w:p/>
    <w:p>
      <w:r>
        <w:rPr>
          <w:rFonts w:hint="eastAsia"/>
        </w:rPr>
        <w:t>开发和测试设备：</w:t>
      </w:r>
    </w:p>
    <w:p>
      <w:r>
        <w:rPr>
          <w:rFonts w:hint="eastAsia"/>
        </w:rPr>
        <w:t>用于开发和测试微信小程序的开发者设备，通常是个人计算机。</w:t>
      </w:r>
    </w:p>
    <w:p/>
    <w:p>
      <w:r>
        <w:rPr>
          <w:rFonts w:hint="eastAsia"/>
        </w:rPr>
        <w:t>服务器：</w:t>
      </w:r>
    </w:p>
    <w:p>
      <w:pPr>
        <w:rPr>
          <w:b/>
          <w:bCs/>
        </w:rPr>
      </w:pPr>
      <w:r>
        <w:rPr>
          <w:rFonts w:hint="eastAsia"/>
        </w:rPr>
        <w:t>如果你的后端部署在服务器上，你需要相应的服务器硬件。云服务提供商如</w:t>
      </w:r>
      <w:r>
        <w:t>AWS、阿里云等可以提供虚拟机或容器服务，用于托管后端应用。</w:t>
      </w:r>
    </w:p>
    <w:p>
      <w:pPr>
        <w:pStyle w:val="4"/>
        <w:rPr>
          <w:sz w:val="21"/>
        </w:rPr>
      </w:pPr>
      <w:bookmarkStart w:id="8" w:name="_Toc151320673"/>
      <w:r>
        <w:rPr>
          <w:rFonts w:hint="eastAsia"/>
        </w:rPr>
        <w:t>2</w:t>
      </w:r>
      <w:r>
        <w:t>.2.2</w:t>
      </w:r>
      <w:r>
        <w:rPr>
          <w:rFonts w:hint="eastAsia"/>
          <w:sz w:val="21"/>
        </w:rPr>
        <w:t>软件环境</w:t>
      </w:r>
      <w:bookmarkEnd w:id="8"/>
    </w:p>
    <w:p>
      <w:r>
        <w:rPr>
          <w:rFonts w:hint="eastAsia"/>
        </w:rPr>
        <w:t>前端软件环境：</w:t>
      </w:r>
    </w:p>
    <w:p>
      <w:r>
        <w:rPr>
          <w:rFonts w:hint="eastAsia"/>
        </w:rPr>
        <w:t>微信小程序开发工具：用于开发、调试和发布小程序。</w:t>
      </w:r>
    </w:p>
    <w:p>
      <w:r>
        <w:rPr>
          <w:rFonts w:hint="eastAsia"/>
        </w:rPr>
        <w:t>代码编辑器：用于编辑小程序前端代码，例如</w:t>
      </w:r>
      <w:r>
        <w:t xml:space="preserve"> Visual Studio Code。</w:t>
      </w:r>
    </w:p>
    <w:p/>
    <w:p>
      <w:r>
        <w:rPr>
          <w:rFonts w:hint="eastAsia"/>
        </w:rPr>
        <w:t>后端软件环境：</w:t>
      </w:r>
    </w:p>
    <w:p>
      <w:r>
        <w:t>Python：Django 后端框架的运行环境。</w:t>
      </w:r>
    </w:p>
    <w:p>
      <w:r>
        <w:t>Django：后端应用框架，提供了处理请求、路由、数据库等功能。</w:t>
      </w:r>
    </w:p>
    <w:p>
      <w:r>
        <w:t>MySQL：数据库管理系统，用于存储和检索数据。</w:t>
      </w:r>
    </w:p>
    <w:p/>
    <w:p>
      <w:r>
        <w:rPr>
          <w:rFonts w:hint="eastAsia"/>
        </w:rPr>
        <w:t>数据库管理工具：</w:t>
      </w:r>
    </w:p>
    <w:p>
      <w:pPr>
        <w:rPr>
          <w:b/>
          <w:bCs/>
        </w:rPr>
      </w:pPr>
      <w:r>
        <w:rPr>
          <w:rFonts w:hint="eastAsia"/>
        </w:rPr>
        <w:t>用于管理</w:t>
      </w:r>
      <w:r>
        <w:t xml:space="preserve"> MySQL 数据库的工具，例如 MySQL Workbench。</w:t>
      </w:r>
    </w:p>
    <w:p>
      <w:pPr>
        <w:pStyle w:val="3"/>
      </w:pPr>
      <w:bookmarkStart w:id="9" w:name="_Toc151320674"/>
      <w:r>
        <w:rPr>
          <w:rFonts w:hint="eastAsia"/>
        </w:rPr>
        <w:t>2</w:t>
      </w:r>
      <w:r>
        <w:t>.3</w:t>
      </w:r>
      <w:r>
        <w:rPr>
          <w:rFonts w:hint="eastAsia"/>
        </w:rPr>
        <w:t>基本设计概念和处理流程</w:t>
      </w:r>
      <w:bookmarkEnd w:id="9"/>
    </w:p>
    <w:p>
      <w:r>
        <w:t>（1）</w:t>
      </w:r>
      <w:r>
        <w:rPr>
          <w:rFonts w:hint="eastAsia"/>
        </w:rPr>
        <w:t>“爱游”</w:t>
      </w:r>
      <w:r>
        <w:t>的顶层数据流图</w:t>
      </w:r>
    </w:p>
    <w:p>
      <w:r>
        <w:drawing>
          <wp:inline distT="0" distB="0" distL="114300" distR="114300">
            <wp:extent cx="5268595" cy="930910"/>
            <wp:effectExtent l="0" t="0" r="44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930910"/>
                    </a:xfrm>
                    <a:prstGeom prst="rect">
                      <a:avLst/>
                    </a:prstGeom>
                    <a:noFill/>
                    <a:ln>
                      <a:noFill/>
                    </a:ln>
                  </pic:spPr>
                </pic:pic>
              </a:graphicData>
            </a:graphic>
          </wp:inline>
        </w:drawing>
      </w:r>
    </w:p>
    <w:p>
      <w:pPr>
        <w:ind w:firstLine="420"/>
        <w:rPr>
          <w:szCs w:val="24"/>
        </w:rPr>
      </w:pPr>
      <w:r>
        <w:rPr>
          <w:szCs w:val="24"/>
        </w:rPr>
        <w:t xml:space="preserve">          图 1 </w:t>
      </w:r>
      <w:r>
        <w:rPr>
          <w:rFonts w:hint="eastAsia"/>
          <w:szCs w:val="24"/>
        </w:rPr>
        <w:t>“爱游”</w:t>
      </w:r>
      <w:r>
        <w:rPr>
          <w:szCs w:val="24"/>
        </w:rPr>
        <w:t>顶层数据流图</w:t>
      </w:r>
    </w:p>
    <w:p>
      <w:pPr>
        <w:ind w:firstLine="420"/>
      </w:pPr>
    </w:p>
    <w:p>
      <w:r>
        <w:rPr>
          <w:szCs w:val="24"/>
        </w:rPr>
        <w:t>描述：如图1所示，用户</w:t>
      </w:r>
      <w:r>
        <w:rPr>
          <w:rFonts w:hint="eastAsia"/>
          <w:szCs w:val="24"/>
        </w:rPr>
        <w:t>1</w:t>
      </w:r>
      <w:r>
        <w:rPr>
          <w:szCs w:val="24"/>
        </w:rPr>
        <w:t>可以</w:t>
      </w:r>
      <w:r>
        <w:rPr>
          <w:rFonts w:hint="eastAsia"/>
          <w:szCs w:val="24"/>
        </w:rPr>
        <w:t>通过爱游小程序的平台，将信息转递给用户2。</w:t>
      </w:r>
    </w:p>
    <w:p>
      <w:r>
        <w:rPr>
          <w:szCs w:val="24"/>
        </w:rPr>
        <w:t>（2）</w:t>
      </w:r>
      <w:r>
        <w:rPr>
          <w:rFonts w:hint="eastAsia"/>
          <w:szCs w:val="24"/>
        </w:rPr>
        <w:t>“爱游”</w:t>
      </w:r>
      <w:r>
        <w:rPr>
          <w:szCs w:val="24"/>
        </w:rPr>
        <w:t>的0层数据流图</w:t>
      </w:r>
    </w:p>
    <w:p>
      <w:r>
        <w:drawing>
          <wp:inline distT="0" distB="0" distL="114300" distR="114300">
            <wp:extent cx="5269865" cy="285813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858135"/>
                    </a:xfrm>
                    <a:prstGeom prst="rect">
                      <a:avLst/>
                    </a:prstGeom>
                    <a:noFill/>
                    <a:ln>
                      <a:noFill/>
                    </a:ln>
                  </pic:spPr>
                </pic:pic>
              </a:graphicData>
            </a:graphic>
          </wp:inline>
        </w:drawing>
      </w:r>
    </w:p>
    <w:p>
      <w:pPr>
        <w:ind w:firstLine="420"/>
      </w:pPr>
      <w:r>
        <w:rPr>
          <w:szCs w:val="24"/>
        </w:rPr>
        <w:t xml:space="preserve">          图 2 </w:t>
      </w:r>
      <w:r>
        <w:rPr>
          <w:rFonts w:hint="eastAsia"/>
          <w:szCs w:val="24"/>
        </w:rPr>
        <w:t>“爱游”</w:t>
      </w:r>
      <w:r>
        <w:rPr>
          <w:szCs w:val="24"/>
        </w:rPr>
        <w:t>0层数据流图</w:t>
      </w:r>
    </w:p>
    <w:p/>
    <w:p>
      <w:pPr>
        <w:rPr>
          <w:szCs w:val="24"/>
        </w:rPr>
      </w:pPr>
      <w:r>
        <w:rPr>
          <w:szCs w:val="24"/>
        </w:rPr>
        <w:t>描述：</w:t>
      </w:r>
    </w:p>
    <w:p>
      <w:pPr>
        <w:pStyle w:val="15"/>
        <w:numPr>
          <w:ilvl w:val="0"/>
          <w:numId w:val="1"/>
        </w:numPr>
        <w:ind w:firstLineChars="0"/>
        <w:rPr>
          <w:szCs w:val="24"/>
        </w:rPr>
      </w:pPr>
      <w:r>
        <w:rPr>
          <w:szCs w:val="24"/>
        </w:rPr>
        <w:t>用户可以扮演两种角色—攒局发起者、攒局者。当用户扮演攒局发起者的角色时，可以向爱游系统发送事务，同时攒局发起者可以浏览爱游系统返回的事务，即攒局发起者与爱游系统有双向的数据流动。</w:t>
      </w:r>
    </w:p>
    <w:p>
      <w:pPr>
        <w:pStyle w:val="15"/>
        <w:numPr>
          <w:ilvl w:val="0"/>
          <w:numId w:val="1"/>
        </w:numPr>
        <w:ind w:firstLineChars="0"/>
      </w:pPr>
      <w:r>
        <w:rPr>
          <w:szCs w:val="24"/>
        </w:rPr>
        <w:t>当用户扮演攒局者角色时，可以向爱游系统发送事务，同时攒局者可以浏览爱游系统返回的事务，即攒局者与爱游系统也有双向的数据流动。</w:t>
      </w:r>
    </w:p>
    <w:p>
      <w:pPr>
        <w:rPr>
          <w:szCs w:val="24"/>
        </w:rPr>
      </w:pPr>
    </w:p>
    <w:p>
      <w:r>
        <w:rPr>
          <w:szCs w:val="24"/>
        </w:rPr>
        <w:t>（</w:t>
      </w:r>
      <w:r>
        <w:rPr>
          <w:rFonts w:hint="eastAsia"/>
          <w:szCs w:val="24"/>
        </w:rPr>
        <w:t>3</w:t>
      </w:r>
      <w:r>
        <w:rPr>
          <w:szCs w:val="24"/>
        </w:rPr>
        <w:t>）</w:t>
      </w:r>
      <w:r>
        <w:rPr>
          <w:rFonts w:hint="eastAsia"/>
          <w:szCs w:val="24"/>
        </w:rPr>
        <w:t>“爱游”</w:t>
      </w:r>
      <w:r>
        <w:rPr>
          <w:szCs w:val="24"/>
        </w:rPr>
        <w:t>的</w:t>
      </w:r>
      <w:r>
        <w:rPr>
          <w:rFonts w:hint="eastAsia"/>
          <w:szCs w:val="24"/>
        </w:rPr>
        <w:t>1</w:t>
      </w:r>
      <w:r>
        <w:rPr>
          <w:szCs w:val="24"/>
        </w:rPr>
        <w:t>层数据流图</w:t>
      </w:r>
    </w:p>
    <w:p>
      <w:r>
        <w:drawing>
          <wp:inline distT="0" distB="0" distL="114300" distR="114300">
            <wp:extent cx="5266690" cy="2303145"/>
            <wp:effectExtent l="0" t="0" r="635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2303145"/>
                    </a:xfrm>
                    <a:prstGeom prst="rect">
                      <a:avLst/>
                    </a:prstGeom>
                    <a:noFill/>
                    <a:ln>
                      <a:noFill/>
                    </a:ln>
                  </pic:spPr>
                </pic:pic>
              </a:graphicData>
            </a:graphic>
          </wp:inline>
        </w:drawing>
      </w:r>
    </w:p>
    <w:p>
      <w:pPr>
        <w:ind w:firstLine="420"/>
        <w:jc w:val="center"/>
      </w:pPr>
      <w:r>
        <w:rPr>
          <w:szCs w:val="24"/>
        </w:rPr>
        <w:t xml:space="preserve">图 </w:t>
      </w:r>
      <w:r>
        <w:rPr>
          <w:rFonts w:hint="eastAsia"/>
          <w:szCs w:val="24"/>
        </w:rPr>
        <w:t>3</w:t>
      </w:r>
      <w:r>
        <w:rPr>
          <w:szCs w:val="24"/>
        </w:rPr>
        <w:t xml:space="preserve"> </w:t>
      </w:r>
      <w:r>
        <w:rPr>
          <w:rFonts w:hint="eastAsia"/>
          <w:szCs w:val="24"/>
        </w:rPr>
        <w:t>“爱游”1</w:t>
      </w:r>
      <w:r>
        <w:rPr>
          <w:szCs w:val="24"/>
        </w:rPr>
        <w:t>层数据流图</w:t>
      </w:r>
    </w:p>
    <w:p>
      <w:pPr>
        <w:rPr>
          <w:szCs w:val="24"/>
        </w:rPr>
      </w:pPr>
      <w:r>
        <w:rPr>
          <w:szCs w:val="24"/>
        </w:rPr>
        <w:t xml:space="preserve">描述： </w:t>
      </w:r>
    </w:p>
    <w:p>
      <w:pPr>
        <w:rPr>
          <w:szCs w:val="24"/>
        </w:rPr>
      </w:pPr>
      <w:r>
        <w:rPr>
          <w:szCs w:val="24"/>
        </w:rPr>
        <w:t>1</w:t>
      </w:r>
      <w:r>
        <w:rPr>
          <w:rFonts w:hint="eastAsia"/>
          <w:szCs w:val="24"/>
        </w:rPr>
        <w:t>.</w:t>
      </w:r>
      <w:r>
        <w:rPr>
          <w:szCs w:val="24"/>
        </w:rPr>
        <w:t>用户通过提交身份信息向用户登录事务发送请求。</w:t>
      </w:r>
    </w:p>
    <w:p>
      <w:r>
        <w:rPr>
          <w:rFonts w:hint="eastAsia"/>
          <w:szCs w:val="24"/>
        </w:rPr>
        <w:t>2</w:t>
      </w:r>
      <w:r>
        <w:rPr>
          <w:szCs w:val="24"/>
        </w:rPr>
        <w:t>.用户登录事务从用户信息库中读取相应的用户信息进行匹配判断登录结果。</w:t>
      </w:r>
    </w:p>
    <w:p>
      <w:pPr>
        <w:ind w:left="210" w:hanging="210" w:hangingChars="100"/>
        <w:rPr>
          <w:szCs w:val="24"/>
        </w:rPr>
      </w:pPr>
      <w:r>
        <w:rPr>
          <w:rFonts w:hint="eastAsia"/>
          <w:szCs w:val="24"/>
        </w:rPr>
        <w:t>3</w:t>
      </w:r>
      <w:r>
        <w:rPr>
          <w:szCs w:val="24"/>
        </w:rPr>
        <w:t>.用户登录成功后，攻略推送事务将要根据用户信息推送攻略，用户可以进行个人信息管理、搜索攻略等操作。</w:t>
      </w:r>
    </w:p>
    <w:p>
      <w:pPr>
        <w:rPr>
          <w:szCs w:val="24"/>
        </w:rPr>
      </w:pPr>
      <w:r>
        <w:rPr>
          <w:rFonts w:hint="eastAsia"/>
          <w:szCs w:val="24"/>
        </w:rPr>
        <w:t>4</w:t>
      </w:r>
      <w:r>
        <w:rPr>
          <w:szCs w:val="24"/>
        </w:rPr>
        <w:t>.用户进行搜索攻略操作时</w:t>
      </w:r>
      <w:r>
        <w:rPr>
          <w:rFonts w:hint="eastAsia"/>
          <w:szCs w:val="24"/>
        </w:rPr>
        <w:t>,</w:t>
      </w:r>
      <w:r>
        <w:rPr>
          <w:szCs w:val="24"/>
        </w:rPr>
        <w:t>用户提供的搜索信息流动到搜索攻略事务，搜索攻略事务对搜索信息进行相应的处理后得到攻略信息。</w:t>
      </w:r>
    </w:p>
    <w:p>
      <w:pPr>
        <w:rPr>
          <w:szCs w:val="24"/>
        </w:rPr>
      </w:pPr>
      <w:r>
        <w:rPr>
          <w:szCs w:val="24"/>
        </w:rPr>
        <w:t>5.系统对用户进行攻略推送时，用户信息流动到攻略推送事务，攻略事务对用户信息进行处理得到请求信息。</w:t>
      </w:r>
    </w:p>
    <w:p>
      <w:pPr>
        <w:rPr>
          <w:rFonts w:hint="eastAsia" w:eastAsiaTheme="minorEastAsia"/>
          <w:szCs w:val="24"/>
          <w:lang w:val="en-US" w:eastAsia="zh-CN"/>
        </w:rPr>
      </w:pPr>
    </w:p>
    <w:p>
      <w:pPr>
        <w:pStyle w:val="3"/>
      </w:pPr>
      <w:bookmarkStart w:id="10" w:name="_Toc151320675"/>
      <w:r>
        <w:rPr>
          <w:rFonts w:hint="eastAsia"/>
        </w:rPr>
        <w:t>2</w:t>
      </w:r>
      <w:r>
        <w:t>.4</w:t>
      </w:r>
      <w:r>
        <w:rPr>
          <w:rFonts w:hint="eastAsia"/>
        </w:rPr>
        <w:t>结构</w:t>
      </w:r>
      <w:bookmarkEnd w:id="10"/>
    </w:p>
    <w:p>
      <w:pPr>
        <w:pStyle w:val="4"/>
      </w:pPr>
      <w:bookmarkStart w:id="11" w:name="_Toc151320676"/>
      <w:r>
        <w:t>2.4.1</w:t>
      </w:r>
      <w:r>
        <w:rPr>
          <w:rFonts w:hint="eastAsia"/>
        </w:rPr>
        <w:t>服务端结构</w:t>
      </w:r>
      <w:bookmarkEnd w:id="11"/>
    </w:p>
    <w:p>
      <w:r>
        <w:drawing>
          <wp:inline distT="0" distB="0" distL="0" distR="0">
            <wp:extent cx="5274310" cy="6263640"/>
            <wp:effectExtent l="0" t="0" r="2540" b="3810"/>
            <wp:docPr id="1185965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65276"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6263640"/>
                    </a:xfrm>
                    <a:prstGeom prst="rect">
                      <a:avLst/>
                    </a:prstGeom>
                    <a:noFill/>
                    <a:ln>
                      <a:noFill/>
                    </a:ln>
                  </pic:spPr>
                </pic:pic>
              </a:graphicData>
            </a:graphic>
          </wp:inline>
        </w:drawing>
      </w:r>
    </w:p>
    <w:p>
      <w:pPr>
        <w:pStyle w:val="4"/>
      </w:pPr>
      <w:bookmarkStart w:id="12" w:name="_Toc151320677"/>
      <w:r>
        <w:rPr>
          <w:rFonts w:hint="eastAsia"/>
        </w:rPr>
        <w:t>2</w:t>
      </w:r>
      <w:r>
        <w:t>.4.2</w:t>
      </w:r>
      <w:r>
        <w:rPr>
          <w:rFonts w:hint="eastAsia"/>
        </w:rPr>
        <w:t>客户端结构</w:t>
      </w:r>
      <w:bookmarkEnd w:id="12"/>
    </w:p>
    <w:p>
      <w:r>
        <w:drawing>
          <wp:inline distT="0" distB="0" distL="0" distR="0">
            <wp:extent cx="5272405" cy="3476625"/>
            <wp:effectExtent l="0" t="0" r="4445" b="9525"/>
            <wp:docPr id="21059843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84303"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2405" cy="3476625"/>
                    </a:xfrm>
                    <a:prstGeom prst="rect">
                      <a:avLst/>
                    </a:prstGeom>
                    <a:noFill/>
                    <a:ln>
                      <a:noFill/>
                    </a:ln>
                  </pic:spPr>
                </pic:pic>
              </a:graphicData>
            </a:graphic>
          </wp:inline>
        </w:drawing>
      </w:r>
    </w:p>
    <w:p/>
    <w:p>
      <w:pPr>
        <w:pStyle w:val="3"/>
      </w:pPr>
      <w:bookmarkStart w:id="13" w:name="_Toc151320678"/>
      <w:r>
        <w:rPr>
          <w:rFonts w:hint="eastAsia"/>
        </w:rPr>
        <w:t>2</w:t>
      </w:r>
      <w:r>
        <w:t>.5</w:t>
      </w:r>
      <w:r>
        <w:rPr>
          <w:rFonts w:hint="eastAsia"/>
        </w:rPr>
        <w:t>人工处理过程</w:t>
      </w:r>
      <w:bookmarkEnd w:id="13"/>
    </w:p>
    <w:p>
      <w:pPr>
        <w:rPr>
          <w:rFonts w:hint="eastAsia"/>
          <w:szCs w:val="24"/>
        </w:rPr>
      </w:pPr>
      <w:r>
        <w:rPr>
          <w:szCs w:val="24"/>
        </w:rPr>
        <w:t>对</w:t>
      </w:r>
      <w:r>
        <w:rPr>
          <w:rFonts w:hint="eastAsia"/>
          <w:szCs w:val="24"/>
        </w:rPr>
        <w:t>用</w:t>
      </w:r>
      <w:r>
        <w:rPr>
          <w:szCs w:val="24"/>
        </w:rPr>
        <w:t>户</w:t>
      </w:r>
      <w:r>
        <w:rPr>
          <w:rFonts w:hint="eastAsia"/>
          <w:szCs w:val="24"/>
        </w:rPr>
        <w:t>发布</w:t>
      </w:r>
      <w:r>
        <w:rPr>
          <w:szCs w:val="24"/>
        </w:rPr>
        <w:t>的一系列</w:t>
      </w:r>
      <w:r>
        <w:rPr>
          <w:rFonts w:hint="eastAsia"/>
          <w:szCs w:val="24"/>
        </w:rPr>
        <w:t>帖子以及聊天记录</w:t>
      </w:r>
      <w:r>
        <w:rPr>
          <w:szCs w:val="24"/>
        </w:rPr>
        <w:t>进行</w:t>
      </w:r>
      <w:r>
        <w:rPr>
          <w:rFonts w:hint="eastAsia"/>
          <w:szCs w:val="24"/>
        </w:rPr>
        <w:t>监管，防止出现违规信息。</w:t>
      </w:r>
    </w:p>
    <w:p>
      <w:pPr>
        <w:pStyle w:val="3"/>
        <w:rPr>
          <w:rFonts w:hint="eastAsia"/>
          <w:lang w:val="en-US" w:eastAsia="zh-CN"/>
        </w:rPr>
      </w:pPr>
      <w:r>
        <w:rPr>
          <w:rFonts w:hint="eastAsia"/>
          <w:lang w:val="en-US" w:eastAsia="zh-CN"/>
        </w:rPr>
        <w:t>2.6业务流程图</w:t>
      </w:r>
    </w:p>
    <w:p>
      <w:pPr>
        <w:rPr>
          <w:rFonts w:hint="default"/>
          <w:lang w:val="en-US" w:eastAsia="zh-CN"/>
        </w:rPr>
      </w:pPr>
      <w:r>
        <w:drawing>
          <wp:inline distT="0" distB="0" distL="114300" distR="114300">
            <wp:extent cx="4473575" cy="8960485"/>
            <wp:effectExtent l="0" t="0" r="6985"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473575" cy="8960485"/>
                    </a:xfrm>
                    <a:prstGeom prst="rect">
                      <a:avLst/>
                    </a:prstGeom>
                    <a:noFill/>
                    <a:ln>
                      <a:noFill/>
                    </a:ln>
                  </pic:spPr>
                </pic:pic>
              </a:graphicData>
            </a:graphic>
          </wp:inline>
        </w:drawing>
      </w:r>
    </w:p>
    <w:p>
      <w:pPr>
        <w:pStyle w:val="2"/>
      </w:pPr>
      <w:bookmarkStart w:id="14" w:name="_Toc151320679"/>
      <w:r>
        <w:rPr>
          <w:rFonts w:hint="eastAsia"/>
        </w:rPr>
        <w:t>3、接口设计</w:t>
      </w:r>
      <w:bookmarkEnd w:id="14"/>
    </w:p>
    <w:p>
      <w:pPr>
        <w:pStyle w:val="3"/>
      </w:pPr>
      <w:bookmarkStart w:id="15" w:name="_Toc151320680"/>
      <w:r>
        <w:rPr>
          <w:rFonts w:hint="eastAsia"/>
        </w:rPr>
        <w:t>3</w:t>
      </w:r>
      <w:r>
        <w:t>.1</w:t>
      </w:r>
      <w:r>
        <w:rPr>
          <w:rFonts w:hint="eastAsia"/>
        </w:rPr>
        <w:t>用户接口</w:t>
      </w:r>
      <w:bookmarkEnd w:id="15"/>
    </w:p>
    <w:p>
      <w:pPr>
        <w:pStyle w:val="4"/>
      </w:pPr>
      <w:bookmarkStart w:id="16" w:name="_Toc151320681"/>
      <w:r>
        <w:rPr>
          <w:rFonts w:hint="eastAsia"/>
        </w:rPr>
        <w:t>3</w:t>
      </w:r>
      <w:r>
        <w:t>.1.1</w:t>
      </w:r>
      <w:r>
        <w:rPr>
          <w:rFonts w:hint="eastAsia"/>
        </w:rPr>
        <w:t>用户界面描述</w:t>
      </w:r>
      <w:bookmarkEnd w:id="16"/>
    </w:p>
    <w:p>
      <w:r>
        <w:rPr>
          <w:rFonts w:ascii="Segoe UI" w:hAnsi="Segoe UI" w:cs="Segoe UI"/>
          <w:color w:val="0F0F0F"/>
        </w:rPr>
        <w:t>在微信小程序中，用户界面主要通过 WXML（WeiXin Markup Language）和 WXSS（WeiXin Style Sheets）进行设计。</w:t>
      </w:r>
      <w:r>
        <w:rPr>
          <w:rFonts w:hint="eastAsia" w:ascii="Segoe UI" w:hAnsi="Segoe UI" w:cs="Segoe UI"/>
          <w:color w:val="0F0F0F"/>
        </w:rPr>
        <w:t>小程序主页包含攒局帖子，每个攒局以卡片形式展示。攒局详情页显示攒局的详细信息，包括标题、评论、点赞、描述、参与人数等。聊天界面采用聊天气泡形式，支持文字和图片消息展示。个人信息界面显示用户头像、昵称，提供编辑功能。</w:t>
      </w:r>
    </w:p>
    <w:p>
      <w:pPr>
        <w:pStyle w:val="4"/>
      </w:pPr>
      <w:bookmarkStart w:id="17" w:name="_Toc151320682"/>
      <w:r>
        <w:rPr>
          <w:rFonts w:hint="eastAsia"/>
        </w:rPr>
        <w:t>3</w:t>
      </w:r>
      <w:r>
        <w:t>.1.2</w:t>
      </w:r>
      <w:r>
        <w:rPr>
          <w:rFonts w:hint="eastAsia"/>
        </w:rPr>
        <w:t>用户操作流程</w:t>
      </w:r>
      <w:bookmarkEnd w:id="17"/>
    </w:p>
    <w:p>
      <w:r>
        <w:t>1. 用户进入小程序，首次登录时进行微信授权，获取用户信息。</w:t>
      </w:r>
    </w:p>
    <w:p>
      <w:r>
        <w:t>2. 在攒局界面，用户可以浏览攒局列表，点击进入攒局详情页。</w:t>
      </w:r>
    </w:p>
    <w:p>
      <w:r>
        <w:t>3. 进入聊天界面，用户可以与其他参与攒局的用户进行实时聊天。</w:t>
      </w:r>
    </w:p>
    <w:p>
      <w:r>
        <w:t>4. 在个人信息界面，用户可以编辑个人信息，如更换头像、修改昵称等。</w:t>
      </w:r>
    </w:p>
    <w:p>
      <w:pPr>
        <w:pStyle w:val="3"/>
      </w:pPr>
      <w:bookmarkStart w:id="18" w:name="_Toc151320683"/>
      <w:r>
        <w:rPr>
          <w:rFonts w:hint="eastAsia"/>
        </w:rPr>
        <w:t>3</w:t>
      </w:r>
      <w:r>
        <w:t>.2</w:t>
      </w:r>
      <w:r>
        <w:rPr>
          <w:rFonts w:hint="eastAsia"/>
        </w:rPr>
        <w:t>外部接口</w:t>
      </w:r>
      <w:bookmarkEnd w:id="18"/>
    </w:p>
    <w:p>
      <w:pPr>
        <w:pStyle w:val="4"/>
      </w:pPr>
      <w:bookmarkStart w:id="19" w:name="_Toc151320684"/>
      <w:r>
        <w:rPr>
          <w:rFonts w:hint="eastAsia"/>
        </w:rPr>
        <w:t>3</w:t>
      </w:r>
      <w:r>
        <w:t>.2.1</w:t>
      </w:r>
      <w:r>
        <w:rPr>
          <w:rFonts w:hint="eastAsia"/>
        </w:rPr>
        <w:t>与django后端的接口</w:t>
      </w:r>
      <w:bookmarkEnd w:id="19"/>
    </w:p>
    <w:p>
      <w:r>
        <w:t>1. 用户登录：</w:t>
      </w:r>
    </w:p>
    <w:p>
      <w:r>
        <w:t xml:space="preserve">   - 接口路径：`/api/login/`</w:t>
      </w:r>
    </w:p>
    <w:p>
      <w:r>
        <w:t xml:space="preserve">   - 请求方法：POST</w:t>
      </w:r>
    </w:p>
    <w:p>
      <w:r>
        <w:t xml:space="preserve">   - 请求参数：微信授权信息，如 code、encryptedData、iv</w:t>
      </w:r>
    </w:p>
    <w:p>
      <w:r>
        <w:t xml:space="preserve">   - 返回结果：用户信息，包括用户ID、昵称、头像等</w:t>
      </w:r>
    </w:p>
    <w:p>
      <w:r>
        <w:t xml:space="preserve">   </w:t>
      </w:r>
    </w:p>
    <w:p>
      <w:r>
        <w:t>2. 获取攒局</w:t>
      </w:r>
      <w:r>
        <w:rPr>
          <w:rFonts w:hint="eastAsia"/>
        </w:rPr>
        <w:t>帖子</w:t>
      </w:r>
      <w:r>
        <w:t>：</w:t>
      </w:r>
    </w:p>
    <w:p>
      <w:r>
        <w:t xml:space="preserve">   - 接口路径：`/api/events/`</w:t>
      </w:r>
    </w:p>
    <w:p>
      <w:r>
        <w:t xml:space="preserve">   - 请求方法：GET</w:t>
      </w:r>
    </w:p>
    <w:p>
      <w:r>
        <w:t xml:space="preserve">   - 返回结果：攒局列表，每个攒局的基本信息</w:t>
      </w:r>
    </w:p>
    <w:p/>
    <w:p>
      <w:r>
        <w:t>3. 获取攒局详情：</w:t>
      </w:r>
    </w:p>
    <w:p>
      <w:r>
        <w:t xml:space="preserve">   - 接口路径：`/api/events/{event_id}/`</w:t>
      </w:r>
    </w:p>
    <w:p>
      <w:r>
        <w:t xml:space="preserve">   - 请求方法：GET</w:t>
      </w:r>
    </w:p>
    <w:p>
      <w:r>
        <w:t xml:space="preserve">   - 返回结果：攒局的详细信息，包括标题、描述、参与人数等</w:t>
      </w:r>
    </w:p>
    <w:p/>
    <w:p>
      <w:r>
        <w:t>4. 参与攒局：</w:t>
      </w:r>
    </w:p>
    <w:p>
      <w:r>
        <w:t xml:space="preserve">   - 接口路径：`/api/events/{event_id}/join/`</w:t>
      </w:r>
    </w:p>
    <w:p>
      <w:r>
        <w:t xml:space="preserve">   - 请求方法：POST</w:t>
      </w:r>
    </w:p>
    <w:p>
      <w:r>
        <w:t xml:space="preserve">   - 请求参数：用户ID、攒局ID</w:t>
      </w:r>
    </w:p>
    <w:p>
      <w:r>
        <w:t xml:space="preserve">   - 返回结果：成功或失败的状态信息</w:t>
      </w:r>
    </w:p>
    <w:p/>
    <w:p>
      <w:r>
        <w:t>5. 发送聊天消息：</w:t>
      </w:r>
    </w:p>
    <w:p>
      <w:r>
        <w:t xml:space="preserve">   - 接口路径：`/api/chat/`</w:t>
      </w:r>
    </w:p>
    <w:p>
      <w:r>
        <w:t xml:space="preserve">   - 请求方法：POST</w:t>
      </w:r>
    </w:p>
    <w:p>
      <w:r>
        <w:t xml:space="preserve">   - 请求参数：发送者ID、接收者ID、消息内容</w:t>
      </w:r>
    </w:p>
    <w:p>
      <w:r>
        <w:t xml:space="preserve">   - 返回结果：成功或失败的状态信息</w:t>
      </w:r>
    </w:p>
    <w:p>
      <w:pPr>
        <w:pStyle w:val="3"/>
      </w:pPr>
      <w:bookmarkStart w:id="20" w:name="_Toc151320685"/>
      <w:r>
        <w:rPr>
          <w:rFonts w:hint="eastAsia"/>
        </w:rPr>
        <w:t>3</w:t>
      </w:r>
      <w:r>
        <w:t>.3</w:t>
      </w:r>
      <w:r>
        <w:rPr>
          <w:rFonts w:hint="eastAsia"/>
        </w:rPr>
        <w:t>内部接口</w:t>
      </w:r>
      <w:bookmarkEnd w:id="20"/>
    </w:p>
    <w:p>
      <w:pPr>
        <w:pStyle w:val="4"/>
      </w:pPr>
      <w:bookmarkStart w:id="21" w:name="_Toc151320686"/>
      <w:r>
        <w:rPr>
          <w:rFonts w:hint="eastAsia"/>
        </w:rPr>
        <w:t>3</w:t>
      </w:r>
      <w:r>
        <w:t>.3.1</w:t>
      </w:r>
      <w:r>
        <w:rPr>
          <w:rFonts w:hint="eastAsia"/>
        </w:rPr>
        <w:t>小程序前端和后端通信</w:t>
      </w:r>
      <w:bookmarkEnd w:id="21"/>
    </w:p>
    <w:p>
      <w:r>
        <w:t>1. 发起 HTTP 请求：</w:t>
      </w:r>
    </w:p>
    <w:p>
      <w:r>
        <w:t xml:space="preserve">   - 使用微信提供的 `wx.request` 接口。</w:t>
      </w:r>
    </w:p>
    <w:p>
      <w:r>
        <w:t xml:space="preserve">   - 设置请求头、请求体、请求方法等参数。</w:t>
      </w:r>
    </w:p>
    <w:p/>
    <w:p>
      <w:r>
        <w:t>2. 处理 HTTP 响应：</w:t>
      </w:r>
    </w:p>
    <w:p>
      <w:r>
        <w:t xml:space="preserve">   - 接收后端返回的 JSON 数据。</w:t>
      </w:r>
    </w:p>
    <w:p>
      <w:r>
        <w:t xml:space="preserve">   - 根据返回的状态码判断请求成功或失败。</w:t>
      </w:r>
    </w:p>
    <w:p/>
    <w:p>
      <w:r>
        <w:t>3. 异步操作：</w:t>
      </w:r>
    </w:p>
    <w:p>
      <w:r>
        <w:t xml:space="preserve">   - 使用微信小程序提供的 `wx.showLoading`、`wx.hideLoading` 等接口处理异步操作。</w:t>
      </w:r>
    </w:p>
    <w:p/>
    <w:p>
      <w:r>
        <w:t>4. 文件上传：</w:t>
      </w:r>
    </w:p>
    <w:p>
      <w:r>
        <w:t xml:space="preserve">   - 若有头像或图片上传需求，使用 `wx.uploadFile` 接口上传文件。</w:t>
      </w:r>
    </w:p>
    <w:p>
      <w:pPr>
        <w:pStyle w:val="2"/>
      </w:pPr>
      <w:bookmarkStart w:id="22" w:name="_Toc151320687"/>
      <w:r>
        <w:rPr>
          <w:rFonts w:hint="eastAsia"/>
        </w:rPr>
        <w:t>4、运行设计</w:t>
      </w:r>
      <w:bookmarkEnd w:id="22"/>
    </w:p>
    <w:p>
      <w:pPr>
        <w:pStyle w:val="3"/>
      </w:pPr>
      <w:bookmarkStart w:id="23" w:name="_Toc151320688"/>
      <w:r>
        <w:rPr>
          <w:rFonts w:hint="eastAsia"/>
        </w:rPr>
        <w:t>4</w:t>
      </w:r>
      <w:r>
        <w:t>.1</w:t>
      </w:r>
      <w:r>
        <w:rPr>
          <w:rFonts w:hint="eastAsia"/>
        </w:rPr>
        <w:t>运行模块组合</w:t>
      </w:r>
      <w:bookmarkEnd w:id="23"/>
    </w:p>
    <w:p>
      <w:pPr>
        <w:pStyle w:val="4"/>
      </w:pPr>
      <w:bookmarkStart w:id="24" w:name="_Toc151320689"/>
      <w:r>
        <w:t>4.1.1小程序前端模块组合</w:t>
      </w:r>
      <w:bookmarkEnd w:id="24"/>
    </w:p>
    <w:p>
      <w:r>
        <w:t>主页模块：展示攒局列表，处理用户导航。</w:t>
      </w:r>
    </w:p>
    <w:p>
      <w:r>
        <w:t>攒局详情模块：展示攒局详细信息，处理用户参与请求。</w:t>
      </w:r>
    </w:p>
    <w:p>
      <w:r>
        <w:t>聊天模块：处理用户聊天请求，显示聊天记录。</w:t>
      </w:r>
    </w:p>
    <w:p>
      <w:r>
        <w:t>个人信息模块：展示和编辑用户个人信息。</w:t>
      </w:r>
    </w:p>
    <w:p>
      <w:pPr>
        <w:pStyle w:val="4"/>
      </w:pPr>
      <w:bookmarkStart w:id="25" w:name="_Toc151320690"/>
      <w:r>
        <w:t>4.1.2Django后端模块组合</w:t>
      </w:r>
      <w:bookmarkEnd w:id="25"/>
    </w:p>
    <w:p>
      <w:r>
        <w:t>用户管理模块：处理用户登录、注册、信息更新等请求。</w:t>
      </w:r>
    </w:p>
    <w:p>
      <w:r>
        <w:t>攒局管理模块：处理攒局创建、详情获取、参与等请求。</w:t>
      </w:r>
    </w:p>
    <w:p>
      <w:r>
        <w:t>聊天管理模块：处理聊天消息的发送和接收，维护聊天记录。</w:t>
      </w:r>
    </w:p>
    <w:p>
      <w:pPr>
        <w:pStyle w:val="4"/>
      </w:pPr>
      <w:r>
        <w:rPr>
          <w:rFonts w:hint="eastAsia"/>
        </w:rPr>
        <w:t>4</w:t>
      </w:r>
      <w:r>
        <w:t>.1.3 HIPO</w:t>
      </w:r>
      <w:r>
        <w:rPr>
          <w:rFonts w:hint="eastAsia"/>
        </w:rPr>
        <w:t>图</w:t>
      </w:r>
    </w:p>
    <w:p>
      <w:pPr>
        <w:rPr>
          <w:rFonts w:hint="eastAsia"/>
        </w:rPr>
      </w:pPr>
      <w:r>
        <w:rPr>
          <w:rFonts w:hint="eastAsia"/>
        </w:rPr>
        <w:drawing>
          <wp:inline distT="0" distB="0" distL="0" distR="0">
            <wp:extent cx="6216650" cy="2257425"/>
            <wp:effectExtent l="0" t="0" r="0" b="0"/>
            <wp:docPr id="1502838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3810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219312" cy="2258368"/>
                    </a:xfrm>
                    <a:prstGeom prst="rect">
                      <a:avLst/>
                    </a:prstGeom>
                    <a:noFill/>
                    <a:ln>
                      <a:noFill/>
                    </a:ln>
                  </pic:spPr>
                </pic:pic>
              </a:graphicData>
            </a:graphic>
          </wp:inline>
        </w:drawing>
      </w:r>
    </w:p>
    <w:p>
      <w:pPr>
        <w:pStyle w:val="3"/>
      </w:pPr>
      <w:bookmarkStart w:id="26" w:name="_Toc151320691"/>
      <w:r>
        <w:t>4.2运行控制</w:t>
      </w:r>
      <w:bookmarkEnd w:id="26"/>
    </w:p>
    <w:p>
      <w:r>
        <w:rPr>
          <w:rFonts w:hint="eastAsia"/>
        </w:rPr>
        <w:t>运行控制将严格按照各模块间函数调用关系来实现。在各事务中心模块中，需对运行控</w:t>
      </w:r>
    </w:p>
    <w:p>
      <w:r>
        <w:rPr>
          <w:rFonts w:hint="eastAsia"/>
        </w:rPr>
        <w:t>制进行正确的判断，选择正确的运行控制路径。</w:t>
      </w:r>
    </w:p>
    <w:p>
      <w:r>
        <w:rPr>
          <w:rFonts w:hint="eastAsia"/>
        </w:rPr>
        <w:t>在网络数据传输方面，用户在发送数据请求后，将等待服务器的确认收到信号，收到后，</w:t>
      </w:r>
    </w:p>
    <w:p>
      <w:r>
        <w:rPr>
          <w:rFonts w:hint="eastAsia"/>
        </w:rPr>
        <w:t>再次等待服务器发送回答数据，然后对数据进行确认。服务器在接到数据后发送确认信号，在对数据处理、访问数据库后，将返回信息送回用户浏览器完成</w:t>
      </w:r>
      <w:r>
        <w:t>B/S之间的数据交互操作。</w:t>
      </w:r>
    </w:p>
    <w:p>
      <w:pPr>
        <w:pStyle w:val="3"/>
      </w:pPr>
      <w:bookmarkStart w:id="27" w:name="_Toc151320692"/>
      <w:r>
        <w:t>4.3运行时间</w:t>
      </w:r>
      <w:bookmarkEnd w:id="27"/>
    </w:p>
    <w:p>
      <w:r>
        <w:t>1. 实时性要求：</w:t>
      </w:r>
    </w:p>
    <w:p>
      <w:r>
        <w:t>聊天模块具有实时性要求，保证用户在聊天界面能够及时接收到新消息。</w:t>
      </w:r>
    </w:p>
    <w:p>
      <w:r>
        <w:t>攒局状态更新具有一定的实时性，确保用户能够实时看到攒局的参与人数变化。</w:t>
      </w:r>
    </w:p>
    <w:p/>
    <w:p>
      <w:r>
        <w:t>2. 定时任务：</w:t>
      </w:r>
    </w:p>
    <w:p>
      <w:r>
        <w:t>数据清理任务：定期清理数据库中过期的聊天记录、攒局信息等。</w:t>
      </w:r>
    </w:p>
    <w:p>
      <w:r>
        <w:t>活动提醒任务：定时提醒用户即将开始的攒局活动。</w:t>
      </w:r>
    </w:p>
    <w:p>
      <w:pPr>
        <w:pStyle w:val="2"/>
      </w:pPr>
      <w:bookmarkStart w:id="28" w:name="_Toc151320693"/>
      <w:r>
        <w:rPr>
          <w:rFonts w:hint="eastAsia"/>
        </w:rPr>
        <w:t>5、系统数据结构设计</w:t>
      </w:r>
      <w:bookmarkEnd w:id="28"/>
    </w:p>
    <w:p>
      <w:pPr>
        <w:pStyle w:val="3"/>
      </w:pPr>
      <w:bookmarkStart w:id="29" w:name="_Toc151320694"/>
      <w:r>
        <w:rPr>
          <w:rFonts w:hint="eastAsia"/>
        </w:rPr>
        <w:t>5</w:t>
      </w:r>
      <w:r>
        <w:t>.1</w:t>
      </w:r>
      <w:r>
        <w:rPr>
          <w:rFonts w:hint="eastAsia"/>
        </w:rPr>
        <w:t>E</w:t>
      </w:r>
      <w:r>
        <w:t>-R</w:t>
      </w:r>
      <w:r>
        <w:rPr>
          <w:rFonts w:hint="eastAsia"/>
        </w:rPr>
        <w:t>实体图</w:t>
      </w:r>
      <w:bookmarkEnd w:id="29"/>
    </w:p>
    <w:p>
      <w:r>
        <w:rPr>
          <w:szCs w:val="24"/>
        </w:rPr>
        <w:t>软件的数据库概念模型（ER图）</w:t>
      </w:r>
    </w:p>
    <w:p>
      <w:r>
        <w:drawing>
          <wp:inline distT="0" distB="0" distL="0" distR="0">
            <wp:extent cx="6390640" cy="2800350"/>
            <wp:effectExtent l="0" t="0" r="0" b="0"/>
            <wp:docPr id="11156267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26764"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01014" cy="2804636"/>
                    </a:xfrm>
                    <a:prstGeom prst="rect">
                      <a:avLst/>
                    </a:prstGeom>
                    <a:noFill/>
                    <a:ln>
                      <a:noFill/>
                    </a:ln>
                  </pic:spPr>
                </pic:pic>
              </a:graphicData>
            </a:graphic>
          </wp:inline>
        </w:drawing>
      </w:r>
    </w:p>
    <w:p/>
    <w:p/>
    <w:p>
      <w:r>
        <w:rPr>
          <w:szCs w:val="24"/>
        </w:rPr>
        <w:t xml:space="preserve">            图 </w:t>
      </w:r>
      <w:r>
        <w:rPr>
          <w:rFonts w:hint="eastAsia"/>
          <w:szCs w:val="24"/>
        </w:rPr>
        <w:t>4</w:t>
      </w:r>
      <w:r>
        <w:rPr>
          <w:szCs w:val="24"/>
        </w:rPr>
        <w:t xml:space="preserve"> </w:t>
      </w:r>
      <w:r>
        <w:rPr>
          <w:rFonts w:hint="eastAsia"/>
          <w:szCs w:val="24"/>
        </w:rPr>
        <w:t>“爱游”</w:t>
      </w:r>
      <w:r>
        <w:rPr>
          <w:szCs w:val="24"/>
        </w:rPr>
        <w:t>概念模型</w:t>
      </w:r>
    </w:p>
    <w:p/>
    <w:p>
      <w:r>
        <w:rPr>
          <w:szCs w:val="24"/>
        </w:rPr>
        <w:t>  由图</w:t>
      </w:r>
      <w:r>
        <w:rPr>
          <w:rFonts w:hint="eastAsia"/>
          <w:szCs w:val="24"/>
        </w:rPr>
        <w:t>4</w:t>
      </w:r>
      <w:r>
        <w:rPr>
          <w:szCs w:val="24"/>
        </w:rPr>
        <w:t>所示，该ER图中共有</w:t>
      </w:r>
      <w:r>
        <w:rPr>
          <w:rFonts w:hint="eastAsia"/>
          <w:szCs w:val="24"/>
        </w:rPr>
        <w:t>7</w:t>
      </w:r>
      <w:r>
        <w:rPr>
          <w:szCs w:val="24"/>
        </w:rPr>
        <w:t>个实体，分别为用户、</w:t>
      </w:r>
      <w:r>
        <w:rPr>
          <w:rFonts w:hint="eastAsia"/>
          <w:szCs w:val="24"/>
        </w:rPr>
        <w:t>好友表</w:t>
      </w:r>
      <w:r>
        <w:rPr>
          <w:szCs w:val="24"/>
        </w:rPr>
        <w:t>、</w:t>
      </w:r>
      <w:r>
        <w:rPr>
          <w:rFonts w:hint="eastAsia"/>
          <w:szCs w:val="24"/>
        </w:rPr>
        <w:t>消息记录、群组、攒局，评论和帖子</w:t>
      </w:r>
      <w:r>
        <w:rPr>
          <w:szCs w:val="24"/>
        </w:rPr>
        <w:t>，其中用户以用户</w:t>
      </w:r>
      <w:r>
        <w:rPr>
          <w:rFonts w:hint="eastAsia"/>
          <w:szCs w:val="24"/>
        </w:rPr>
        <w:t>id</w:t>
      </w:r>
      <w:r>
        <w:rPr>
          <w:szCs w:val="24"/>
        </w:rPr>
        <w:t>为关键字，</w:t>
      </w:r>
      <w:r>
        <w:rPr>
          <w:rFonts w:hint="eastAsia"/>
          <w:szCs w:val="24"/>
        </w:rPr>
        <w:t>攒局</w:t>
      </w:r>
      <w:r>
        <w:rPr>
          <w:szCs w:val="24"/>
        </w:rPr>
        <w:t>以其编号为关键字，</w:t>
      </w:r>
      <w:r>
        <w:rPr>
          <w:rFonts w:hint="eastAsia"/>
          <w:szCs w:val="24"/>
        </w:rPr>
        <w:t>帖子</w:t>
      </w:r>
      <w:r>
        <w:rPr>
          <w:szCs w:val="24"/>
        </w:rPr>
        <w:t>以其编号为关键字，</w:t>
      </w:r>
      <w:r>
        <w:rPr>
          <w:rFonts w:hint="eastAsia"/>
          <w:szCs w:val="24"/>
        </w:rPr>
        <w:t>群组</w:t>
      </w:r>
      <w:r>
        <w:rPr>
          <w:szCs w:val="24"/>
        </w:rPr>
        <w:t>以其编号为关键字</w:t>
      </w:r>
      <w:r>
        <w:rPr>
          <w:rFonts w:hint="eastAsia"/>
          <w:szCs w:val="24"/>
        </w:rPr>
        <w:t>，消息记录</w:t>
      </w:r>
      <w:r>
        <w:rPr>
          <w:szCs w:val="24"/>
        </w:rPr>
        <w:t>以其编号为关键字</w:t>
      </w:r>
      <w:r>
        <w:rPr>
          <w:rFonts w:hint="eastAsia"/>
          <w:szCs w:val="24"/>
        </w:rPr>
        <w:t>，好友表</w:t>
      </w:r>
      <w:r>
        <w:rPr>
          <w:szCs w:val="24"/>
        </w:rPr>
        <w:t>以</w:t>
      </w:r>
      <w:r>
        <w:rPr>
          <w:rFonts w:hint="eastAsia"/>
          <w:szCs w:val="24"/>
        </w:rPr>
        <w:t>好友id</w:t>
      </w:r>
      <w:r>
        <w:rPr>
          <w:szCs w:val="24"/>
        </w:rPr>
        <w:t>为关键字</w:t>
      </w:r>
      <w:r>
        <w:rPr>
          <w:rFonts w:hint="eastAsia"/>
          <w:szCs w:val="24"/>
        </w:rPr>
        <w:t>，评论</w:t>
      </w:r>
      <w:r>
        <w:rPr>
          <w:szCs w:val="24"/>
        </w:rPr>
        <w:t>以其编号为关键字</w:t>
      </w:r>
      <w:r>
        <w:rPr>
          <w:rFonts w:hint="eastAsia"/>
          <w:szCs w:val="24"/>
        </w:rPr>
        <w:t>。</w:t>
      </w:r>
    </w:p>
    <w:p/>
    <w:p>
      <w:pPr>
        <w:pStyle w:val="3"/>
      </w:pPr>
      <w:bookmarkStart w:id="30" w:name="_Toc151320695"/>
      <w:r>
        <w:t>5.2</w:t>
      </w:r>
      <w:r>
        <w:rPr>
          <w:rFonts w:hint="eastAsia"/>
        </w:rPr>
        <w:t xml:space="preserve"> 数据结构表</w:t>
      </w:r>
      <w:bookmarkEnd w:id="30"/>
    </w:p>
    <w:p>
      <w:r>
        <w:rPr>
          <w:rFonts w:hint="eastAsia"/>
          <w:szCs w:val="24"/>
        </w:rPr>
        <w:t>根据系统需求得出本系统需要的数据表有：用户信息表、帖子表、攒局表、群组表、消息记录表、好友表、评论表7张表。</w:t>
      </w:r>
    </w:p>
    <w:p>
      <w:r>
        <w:rPr>
          <w:szCs w:val="24"/>
        </w:rPr>
        <w:t>(1)</w:t>
      </w:r>
      <w:r>
        <w:rPr>
          <w:rFonts w:hint="eastAsia"/>
          <w:szCs w:val="24"/>
        </w:rPr>
        <w:t>用户</w:t>
      </w:r>
      <w:r>
        <w:rPr>
          <w:szCs w:val="24"/>
        </w:rPr>
        <w:t>信息</w:t>
      </w:r>
      <w:r>
        <w:rPr>
          <w:rFonts w:hint="eastAsia"/>
          <w:szCs w:val="24"/>
        </w:rPr>
        <w:t>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292"/>
        <w:gridCol w:w="1277"/>
        <w:gridCol w:w="688"/>
        <w:gridCol w:w="306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用户id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昵称</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个性签名</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邮箱</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密码</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15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非空，限制为大于6位</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性别</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非空，限制为'M'或'F'</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攒局信息</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
      <w:r>
        <w:rPr>
          <w:szCs w:val="24"/>
        </w:rPr>
        <w:t>(2)</w:t>
      </w:r>
      <w:r>
        <w:rPr>
          <w:rFonts w:hint="eastAsia"/>
        </w:rPr>
        <w:t>帖子表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81"/>
        <w:gridCol w:w="1767"/>
        <w:gridCol w:w="992"/>
        <w:gridCol w:w="178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帖子id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标签</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点赞</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整数</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收藏</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整数</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帖子内容</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r>
              <w:t>000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
      <w:r>
        <w:rPr>
          <w:szCs w:val="24"/>
        </w:rPr>
        <w:t>(3)</w:t>
      </w:r>
      <w:r>
        <w:rPr>
          <w:rFonts w:hint="eastAsia"/>
        </w:rPr>
        <w:t>攒局表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81"/>
        <w:gridCol w:w="1767"/>
        <w:gridCol w:w="992"/>
        <w:gridCol w:w="178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攒局路线</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发起者</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攒局成员</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状态</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15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
      <w:r>
        <w:rPr>
          <w:szCs w:val="24"/>
        </w:rPr>
        <w:t>(4)</w:t>
      </w:r>
      <w:r>
        <w:rPr>
          <w:rFonts w:hint="eastAsia"/>
        </w:rPr>
        <w:t>群组</w:t>
      </w:r>
      <w:r>
        <w:t>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6"/>
        <w:gridCol w:w="1761"/>
        <w:gridCol w:w="989"/>
        <w:gridCol w:w="1776"/>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群组id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创建者id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群名</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群用户</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bl>
    <w:p/>
    <w:p>
      <w:r>
        <w:rPr>
          <w:szCs w:val="24"/>
        </w:rPr>
        <w:t>(5)</w:t>
      </w:r>
      <w:r>
        <w:rPr>
          <w:rFonts w:hint="eastAsia"/>
        </w:rPr>
        <w:t>消息记录</w:t>
      </w:r>
      <w:r>
        <w:t>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057"/>
        <w:gridCol w:w="1659"/>
        <w:gridCol w:w="932"/>
        <w:gridCol w:w="1674"/>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发送时间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消息id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消息内容</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接收状态</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是否为群组</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接收者id</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
      <w:r>
        <w:rPr>
          <w:szCs w:val="24"/>
        </w:rPr>
        <w:t>(6)</w:t>
      </w:r>
      <w:r>
        <w:rPr>
          <w:rFonts w:hint="eastAsia"/>
        </w:rPr>
        <w:t>好友</w:t>
      </w:r>
      <w:r>
        <w:t>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810"/>
        <w:gridCol w:w="1773"/>
        <w:gridCol w:w="951"/>
        <w:gridCol w:w="1788"/>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好友id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好友备注</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好友表id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bl>
    <w:p/>
    <w:p>
      <w:r>
        <w:rPr>
          <w:szCs w:val="24"/>
        </w:rPr>
        <w:t>(7)</w:t>
      </w:r>
      <w:r>
        <w:rPr>
          <w:rFonts w:hint="eastAsia"/>
        </w:rPr>
        <w:t>评论</w:t>
      </w:r>
      <w:r>
        <w:t>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81"/>
        <w:gridCol w:w="1767"/>
        <w:gridCol w:w="992"/>
        <w:gridCol w:w="178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评论id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回复类型</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回复时间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评论内容</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
      <w:pPr>
        <w:pStyle w:val="2"/>
      </w:pPr>
      <w:bookmarkStart w:id="31" w:name="_Toc151320696"/>
      <w:r>
        <w:rPr>
          <w:rFonts w:hint="eastAsia"/>
        </w:rPr>
        <w:t>6、系统出错处理设计</w:t>
      </w:r>
      <w:bookmarkEnd w:id="31"/>
    </w:p>
    <w:p>
      <w:pPr>
        <w:pStyle w:val="3"/>
      </w:pPr>
      <w:bookmarkStart w:id="32" w:name="_Toc151320697"/>
      <w:r>
        <w:rPr>
          <w:rFonts w:hint="eastAsia"/>
        </w:rPr>
        <w:t>6</w:t>
      </w:r>
      <w:r>
        <w:t>.1</w:t>
      </w:r>
      <w:r>
        <w:rPr>
          <w:rFonts w:hint="eastAsia"/>
        </w:rPr>
        <w:t>出错信息</w:t>
      </w:r>
      <w:bookmarkEnd w:id="32"/>
    </w:p>
    <w:p>
      <w:r>
        <w:rPr>
          <w:rFonts w:hint="eastAsia"/>
          <w:szCs w:val="24"/>
        </w:rPr>
        <w:t>程序在运行时主要会出现两种错误:1、由于输入信息，或无法满足要求时产生的错误称为软错误。2、由于其他问题，如网络传输超时等产生的问题，称为硬错误。</w:t>
      </w:r>
    </w:p>
    <w:p>
      <w:r>
        <w:rPr>
          <w:rFonts w:hint="eastAsia"/>
          <w:szCs w:val="24"/>
        </w:rPr>
        <w:t>对于软错误，须在用户发出的请求操作是否合法及输入的数据验证模块由数据进行数据分析，判断错误类型，并将错误记录到系统错误日志中再返回给用户友好的错误提示信息。</w:t>
      </w:r>
    </w:p>
    <w:p>
      <w:r>
        <w:rPr>
          <w:rFonts w:hint="eastAsia"/>
          <w:szCs w:val="24"/>
        </w:rPr>
        <w:t>对与硬错误，可在出错的相应模块中输出简单的出错语句，并将程序重置。返回输入阶段。</w:t>
      </w:r>
    </w:p>
    <w:p/>
    <w:p>
      <w:pPr>
        <w:pStyle w:val="3"/>
      </w:pPr>
      <w:bookmarkStart w:id="33" w:name="_Toc151320698"/>
      <w:r>
        <w:rPr>
          <w:rFonts w:hint="eastAsia"/>
        </w:rPr>
        <w:t>6</w:t>
      </w:r>
      <w:r>
        <w:t>.2</w:t>
      </w:r>
      <w:r>
        <w:rPr>
          <w:rFonts w:hint="eastAsia"/>
        </w:rPr>
        <w:t>补救措施</w:t>
      </w:r>
      <w:bookmarkEnd w:id="33"/>
    </w:p>
    <w:p>
      <w:r>
        <w:rPr>
          <w:rFonts w:hint="eastAsia"/>
        </w:rPr>
        <w:t>1.所有的客户机及服务器都必须安装不间断电源以防止停电或电压不稳造成的数据丢失的损失。</w:t>
      </w:r>
    </w:p>
    <w:p>
      <w:r>
        <w:rPr>
          <w:rFonts w:hint="eastAsia"/>
        </w:rPr>
        <w:t>2.定期建立数据库备份，一旦服务器数据库被破坏，可以使用最近的一份数据库副本进行还原。</w:t>
      </w:r>
    </w:p>
    <w:p>
      <w:r>
        <w:rPr>
          <w:rFonts w:hint="eastAsia"/>
        </w:rPr>
        <w:t>3.在网络传输方面，可考虑建立一条成本较低的后备网络，以保证当主网络断路时，还能继续保证数据的正常通信。</w:t>
      </w:r>
    </w:p>
    <w:p>
      <w:r>
        <w:rPr>
          <w:rFonts w:hint="eastAsia"/>
        </w:rPr>
        <w:t>4.在硬件方面要选择较可靠、稳定的服务器机种，保证系统运行时的可靠性。</w:t>
      </w:r>
    </w:p>
    <w:p>
      <w:r>
        <w:rPr>
          <w:rFonts w:hint="eastAsia"/>
        </w:rPr>
        <w:t>5.为防止服务器故障，预备另外一台服务器，只要主服务器出现故障，可以迅速启动预备服务器运行系统。</w:t>
      </w:r>
    </w:p>
    <w:p>
      <w:r>
        <w:rPr>
          <w:rFonts w:hint="eastAsia"/>
        </w:rPr>
        <w:t>6.根据收集和分析用户的反馈信息，筛选用户提出的功能要求，对于合理的予以采纳，系统维修人员根据要求进行更新修改。</w:t>
      </w:r>
    </w:p>
    <w:p>
      <w:pPr>
        <w:pStyle w:val="2"/>
      </w:pPr>
      <w:r>
        <w:t>7</w:t>
      </w:r>
      <w:r>
        <w:rPr>
          <w:rFonts w:hint="eastAsia"/>
        </w:rPr>
        <w:t>、效益成本分析</w:t>
      </w:r>
    </w:p>
    <w:p>
      <w:r>
        <w:rPr>
          <w:rFonts w:hint="eastAsia"/>
        </w:rPr>
        <w:t>7.1</w:t>
      </w:r>
      <w:r>
        <w:t>成本分析</w:t>
      </w:r>
    </w:p>
    <w:p>
      <w:pPr>
        <w:ind w:firstLine="420"/>
      </w:pPr>
      <w:r>
        <w:rPr>
          <w:rFonts w:hint="eastAsia"/>
        </w:rPr>
        <w:t>7.1.1</w:t>
      </w:r>
      <w:r>
        <w:t>研发成本</w:t>
      </w:r>
    </w:p>
    <w:p>
      <w:pPr>
        <w:ind w:left="420" w:firstLine="420"/>
      </w:pPr>
      <w:r>
        <w:t>(1)人力成本:项目组三名成员,按照 chaque成员90-95分计,每人平均成本约为</w:t>
      </w:r>
      <w:r>
        <w:rPr>
          <w:rFonts w:hint="eastAsia"/>
        </w:rPr>
        <w:tab/>
      </w:r>
      <w:r>
        <w:t>15000元。</w:t>
      </w:r>
    </w:p>
    <w:p>
      <w:pPr>
        <w:ind w:left="420" w:firstLine="420"/>
      </w:pPr>
      <w:r>
        <w:t>(2)设备成本:研发和测试设备折旧费用约5000元。</w:t>
      </w:r>
    </w:p>
    <w:p>
      <w:pPr>
        <w:ind w:left="420" w:firstLine="420"/>
      </w:pPr>
      <w:r>
        <w:t>(3)软件费用:开发工具和服务器的费用约10000元。</w:t>
      </w:r>
    </w:p>
    <w:p>
      <w:pPr>
        <w:ind w:firstLine="420"/>
      </w:pPr>
      <w:r>
        <w:rPr>
          <w:rFonts w:hint="eastAsia"/>
        </w:rPr>
        <w:t>7.1.2</w:t>
      </w:r>
      <w:r>
        <w:t>运营成本</w:t>
      </w:r>
    </w:p>
    <w:p>
      <w:pPr>
        <w:ind w:left="420" w:firstLine="420"/>
      </w:pPr>
      <w:r>
        <w:t>(1)服务器费用:云服务提供商的费用按流量和容量计费,预计每月1000元。</w:t>
      </w:r>
    </w:p>
    <w:p>
      <w:pPr>
        <w:ind w:left="420" w:firstLine="420"/>
      </w:pPr>
      <w:r>
        <w:t>(2)人工客服成本:2名客服,月薪3000元,共计每月6000元。</w:t>
      </w:r>
    </w:p>
    <w:p>
      <w:r>
        <w:rPr>
          <w:rFonts w:hint="eastAsia"/>
        </w:rPr>
        <w:t>7.2</w:t>
      </w:r>
      <w:r>
        <w:t>效益分析</w:t>
      </w:r>
    </w:p>
    <w:p>
      <w:r>
        <w:rPr>
          <w:rFonts w:hint="eastAsia"/>
        </w:rPr>
        <w:t>7.2.1</w:t>
      </w:r>
      <w:r>
        <w:t>直接效益</w:t>
      </w:r>
    </w:p>
    <w:p>
      <w:pPr>
        <w:ind w:firstLine="420"/>
      </w:pPr>
      <w:r>
        <w:t>(1)会员收入:预计第一年吸引10万会员,年费100元,共计100万元收入。</w:t>
      </w:r>
    </w:p>
    <w:p>
      <w:pPr>
        <w:ind w:firstLine="420"/>
      </w:pPr>
      <w:r>
        <w:t>(2)广告收入:逐步引入商业广告,预计第一年可实现20万元收入。</w:t>
      </w:r>
    </w:p>
    <w:p>
      <w:r>
        <w:rPr>
          <w:rFonts w:hint="eastAsia"/>
        </w:rPr>
        <w:t>7.2.2</w:t>
      </w:r>
      <w:r>
        <w:t>间接效益</w:t>
      </w:r>
    </w:p>
    <w:p>
      <w:pPr>
        <w:ind w:firstLine="420"/>
      </w:pPr>
      <w:r>
        <w:t>(</w:t>
      </w:r>
      <w:r>
        <w:rPr>
          <w:rFonts w:hint="eastAsia"/>
        </w:rPr>
        <w:t>1</w:t>
      </w:r>
      <w:r>
        <w:t>)用户数据价值:丰富的用户数据和使用行为数据,有利于未来产品 Upgrade 和商业变</w:t>
      </w:r>
      <w:r>
        <w:rPr>
          <w:rFonts w:hint="eastAsia"/>
        </w:rPr>
        <w:tab/>
      </w:r>
      <w:r>
        <w:t>现。</w:t>
      </w:r>
    </w:p>
    <w:p>
      <w:pPr>
        <w:ind w:firstLine="420"/>
      </w:pPr>
      <w:r>
        <w:t>(</w:t>
      </w:r>
      <w:r>
        <w:rPr>
          <w:rFonts w:hint="eastAsia"/>
        </w:rPr>
        <w:t>2</w:t>
      </w:r>
      <w:r>
        <w:t>)品牌影响力提升:“爱游”品牌知名度提高,有利于后续产品推广。</w:t>
      </w:r>
    </w:p>
    <w:p>
      <w:r>
        <w:rPr>
          <w:rFonts w:hint="eastAsia"/>
        </w:rPr>
        <w:t>7.2.3</w:t>
      </w:r>
      <w:r>
        <w:t>投资回收期</w:t>
      </w:r>
    </w:p>
    <w:p>
      <w:pPr>
        <w:ind w:firstLine="420"/>
      </w:pPr>
      <w:r>
        <w:t>开发成本 + 年运营成本 = 40000 + (12000 + 1000×12) = 76000元</w:t>
      </w:r>
    </w:p>
    <w:p>
      <w:pPr>
        <w:ind w:firstLine="420"/>
      </w:pPr>
      <w:r>
        <w:t>第一年总收入 = 100万 + 20万 = 120万元</w:t>
      </w:r>
    </w:p>
    <w:p>
      <w:pPr>
        <w:ind w:firstLine="420"/>
      </w:pPr>
      <w:r>
        <w:t>投资回收期 = 开发+运营成本/年收入 = 76000/120万= 0.63年</w:t>
      </w:r>
    </w:p>
    <w:p>
      <w:pPr>
        <w:ind w:firstLine="420"/>
      </w:pPr>
      <w:r>
        <w:t>初步预测投资可在8个月内收回,项目具有很高的成本效益。</w:t>
      </w:r>
    </w:p>
    <w:p/>
    <w:p>
      <w:bookmarkStart w:id="37" w:name="_GoBack"/>
      <w:bookmarkEnd w:id="37"/>
    </w:p>
    <w:p>
      <w:pPr>
        <w:pStyle w:val="2"/>
      </w:pPr>
      <w:bookmarkStart w:id="34" w:name="_Toc151320699"/>
      <w:r>
        <w:rPr>
          <w:rFonts w:hint="eastAsia"/>
        </w:rPr>
        <w:t>8、</w:t>
      </w:r>
      <w:r>
        <w:t>小组成员分工</w:t>
      </w:r>
      <w:bookmarkEnd w:id="34"/>
    </w:p>
    <w:p>
      <w:pPr>
        <w:pStyle w:val="3"/>
      </w:pPr>
      <w:bookmarkStart w:id="35" w:name="_Toc151320700"/>
      <w:r>
        <w:rPr>
          <w:rFonts w:hint="eastAsia"/>
          <w:lang w:val="en-US" w:eastAsia="zh-CN"/>
        </w:rPr>
        <w:t>8</w:t>
      </w:r>
      <w:r>
        <w:t>.1成员分工</w:t>
      </w:r>
      <w:bookmarkEnd w:id="35"/>
    </w:p>
    <w:p>
      <w:r>
        <w:rPr>
          <w:rFonts w:hint="eastAsia"/>
        </w:rPr>
        <w:t>李昊阳：编写总体设计报告的引言、总体设计</w:t>
      </w:r>
      <w:r>
        <w:rPr>
          <w:rFonts w:hint="eastAsia"/>
          <w:lang w:eastAsia="zh-CN"/>
        </w:rPr>
        <w:t>、</w:t>
      </w:r>
      <w:r>
        <w:rPr>
          <w:rFonts w:hint="eastAsia"/>
          <w:lang w:val="en-US" w:eastAsia="zh-CN"/>
        </w:rPr>
        <w:t>成本效益分析</w:t>
      </w:r>
      <w:r>
        <w:rPr>
          <w:rFonts w:hint="eastAsia"/>
        </w:rPr>
        <w:t>部分文档，项目会议整理。</w:t>
      </w:r>
    </w:p>
    <w:p>
      <w:r>
        <w:rPr>
          <w:rFonts w:hint="eastAsia"/>
        </w:rPr>
        <w:t>黄育锋：编写总体设计报告的系统数据结构设计、系统出错处理设计部分文档，</w:t>
      </w:r>
      <w:r>
        <w:t>Gantt图。</w:t>
      </w:r>
    </w:p>
    <w:p>
      <w:r>
        <w:rPr>
          <w:rFonts w:hint="eastAsia"/>
        </w:rPr>
        <w:t>陈芋彤：编写总体设计报告的接口设计、运行设计部分文档，文档整理</w:t>
      </w:r>
      <w:r>
        <w:t>。</w:t>
      </w:r>
    </w:p>
    <w:p>
      <w:pPr>
        <w:pStyle w:val="3"/>
      </w:pPr>
      <w:bookmarkStart w:id="36" w:name="_Toc151320701"/>
      <w:r>
        <w:rPr>
          <w:rFonts w:hint="eastAsia"/>
          <w:lang w:val="en-US" w:eastAsia="zh-CN"/>
        </w:rPr>
        <w:t>8</w:t>
      </w:r>
      <w:r>
        <w:t>.2成员评分</w:t>
      </w:r>
      <w:bookmarkEnd w:id="36"/>
    </w:p>
    <w:p>
      <w:r>
        <w:rPr>
          <w:rFonts w:hint="eastAsia"/>
        </w:rPr>
        <w:t>李昊阳：</w:t>
      </w:r>
      <w:r>
        <w:t>90分</w:t>
      </w:r>
    </w:p>
    <w:p>
      <w:r>
        <w:rPr>
          <w:rFonts w:hint="eastAsia"/>
        </w:rPr>
        <w:t>黄育锋：</w:t>
      </w:r>
      <w:r>
        <w:t>95分</w:t>
      </w:r>
    </w:p>
    <w:p>
      <w:r>
        <w:rPr>
          <w:rFonts w:hint="eastAsia"/>
        </w:rPr>
        <w:t>陈芋彤：</w:t>
      </w:r>
      <w:r>
        <w:t>85分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262DF7"/>
    <w:multiLevelType w:val="multilevel"/>
    <w:tmpl w:val="26262DF7"/>
    <w:lvl w:ilvl="0" w:tentative="0">
      <w:start w:val="1"/>
      <w:numFmt w:val="decimal"/>
      <w:lvlText w:val="%1."/>
      <w:lvlJc w:val="left"/>
      <w:pPr>
        <w:ind w:left="158" w:hanging="158"/>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IzOGVkOGYzYmQwNTMxYzQwOWVkMzI0ODEwNDQ0ZGIifQ=="/>
  </w:docVars>
  <w:rsids>
    <w:rsidRoot w:val="00490854"/>
    <w:rsid w:val="00051C35"/>
    <w:rsid w:val="000C35FC"/>
    <w:rsid w:val="001C180F"/>
    <w:rsid w:val="002E7C31"/>
    <w:rsid w:val="00490854"/>
    <w:rsid w:val="004B0B27"/>
    <w:rsid w:val="00581EEA"/>
    <w:rsid w:val="005973CB"/>
    <w:rsid w:val="005B4FF9"/>
    <w:rsid w:val="00767616"/>
    <w:rsid w:val="007C6870"/>
    <w:rsid w:val="00975418"/>
    <w:rsid w:val="00A46A5A"/>
    <w:rsid w:val="00AD5FD1"/>
    <w:rsid w:val="00B34505"/>
    <w:rsid w:val="00B55E63"/>
    <w:rsid w:val="00BD0B01"/>
    <w:rsid w:val="00C30FA1"/>
    <w:rsid w:val="00D3513C"/>
    <w:rsid w:val="081C2268"/>
    <w:rsid w:val="423F185A"/>
    <w:rsid w:val="60487EDF"/>
    <w:rsid w:val="7C566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Date"/>
    <w:basedOn w:val="1"/>
    <w:next w:val="1"/>
    <w:link w:val="21"/>
    <w:semiHidden/>
    <w:unhideWhenUsed/>
    <w:qFormat/>
    <w:uiPriority w:val="99"/>
    <w:pPr>
      <w:ind w:left="100" w:leftChars="25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styleId="15">
    <w:name w:val="List Paragraph"/>
    <w:basedOn w:val="1"/>
    <w:qFormat/>
    <w:uiPriority w:val="34"/>
    <w:pPr>
      <w:ind w:firstLine="420" w:firstLineChars="200"/>
    </w:pPr>
  </w:style>
  <w:style w:type="character" w:customStyle="1" w:styleId="16">
    <w:name w:val="标题 1 字符"/>
    <w:basedOn w:val="13"/>
    <w:link w:val="2"/>
    <w:qFormat/>
    <w:uiPriority w:val="9"/>
    <w:rPr>
      <w:b/>
      <w:bCs/>
      <w:kern w:val="44"/>
      <w:sz w:val="44"/>
      <w:szCs w:val="44"/>
    </w:rPr>
  </w:style>
  <w:style w:type="character" w:customStyle="1" w:styleId="17">
    <w:name w:val="标题 2 字符"/>
    <w:basedOn w:val="13"/>
    <w:link w:val="3"/>
    <w:qFormat/>
    <w:uiPriority w:val="9"/>
    <w:rPr>
      <w:rFonts w:asciiTheme="majorHAnsi" w:hAnsiTheme="majorHAnsi" w:eastAsiaTheme="majorEastAsia" w:cstheme="majorBidi"/>
      <w:b/>
      <w:bCs/>
      <w:sz w:val="32"/>
      <w:szCs w:val="32"/>
    </w:rPr>
  </w:style>
  <w:style w:type="paragraph" w:customStyle="1" w:styleId="1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9">
    <w:name w:val="标题 3 字符"/>
    <w:basedOn w:val="13"/>
    <w:link w:val="4"/>
    <w:qFormat/>
    <w:uiPriority w:val="9"/>
    <w:rPr>
      <w:b/>
      <w:bCs/>
      <w:sz w:val="32"/>
      <w:szCs w:val="32"/>
    </w:rPr>
  </w:style>
  <w:style w:type="character" w:customStyle="1" w:styleId="20">
    <w:name w:val="标题 4 字符"/>
    <w:basedOn w:val="13"/>
    <w:link w:val="5"/>
    <w:qFormat/>
    <w:uiPriority w:val="9"/>
    <w:rPr>
      <w:rFonts w:asciiTheme="majorHAnsi" w:hAnsiTheme="majorHAnsi" w:eastAsiaTheme="majorEastAsia" w:cstheme="majorBidi"/>
      <w:b/>
      <w:bCs/>
      <w:sz w:val="28"/>
      <w:szCs w:val="28"/>
    </w:rPr>
  </w:style>
  <w:style w:type="character" w:customStyle="1" w:styleId="21">
    <w:name w:val="日期 字符"/>
    <w:basedOn w:val="13"/>
    <w:link w:val="7"/>
    <w:semiHidden/>
    <w:qFormat/>
    <w:uiPriority w:val="99"/>
  </w:style>
  <w:style w:type="character" w:customStyle="1" w:styleId="22">
    <w:name w:val="页眉 字符"/>
    <w:basedOn w:val="13"/>
    <w:link w:val="9"/>
    <w:qFormat/>
    <w:uiPriority w:val="99"/>
    <w:rPr>
      <w:kern w:val="2"/>
      <w:sz w:val="18"/>
      <w:szCs w:val="18"/>
    </w:rPr>
  </w:style>
  <w:style w:type="character" w:customStyle="1" w:styleId="23">
    <w:name w:val="页脚 字符"/>
    <w:basedOn w:val="13"/>
    <w:link w:val="8"/>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89793-265E-4B99-97D6-03E89B5A9837}">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1237</Words>
  <Characters>7055</Characters>
  <Lines>58</Lines>
  <Paragraphs>16</Paragraphs>
  <TotalTime>2</TotalTime>
  <ScaleCrop>false</ScaleCrop>
  <LinksUpToDate>false</LinksUpToDate>
  <CharactersWithSpaces>8276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2023-11-26T13:23:00Z</dcterms:created>
  <dc:creator>芋彤 陈</dc:creator>
  <cp:lastModifiedBy>阳</cp:lastModifiedBy>
  <dcterms:modified xsi:type="dcterms:W3CDTF">2023-12-03T11:53:22Z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9547E9E36AE04EBFBE462E1C1EA6AA0D_12</vt:lpwstr>
  </property>
</Properties>
</file>