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29CA27F1"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0730F0">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0730F0">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29CA27F1"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0730F0">
                        <w:rPr>
                          <w:rFonts w:ascii="Cambria" w:hAnsi="Cambria"/>
                          <w:color w:val="FFFFFF" w:themeColor="background1"/>
                          <w:sz w:val="24"/>
                          <w:szCs w:val="24"/>
                        </w:rPr>
                        <w:t>8105489658</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w:t>
                      </w:r>
                      <w:r w:rsidR="000730F0">
                        <w:rPr>
                          <w:rFonts w:ascii="Cambria" w:hAnsi="Cambria"/>
                          <w:color w:val="FFFFFF" w:themeColor="background1"/>
                          <w:sz w:val="24"/>
                          <w:szCs w:val="24"/>
                        </w:rPr>
                        <w:t>gmail</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227862A8"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w:t>
            </w:r>
            <w:r w:rsidR="00876951">
              <w:rPr>
                <w:rFonts w:eastAsia="Calibri" w:cstheme="minorHAnsi"/>
                <w:sz w:val="16"/>
                <w:szCs w:val="16"/>
              </w:rPr>
              <w:t xml:space="preserve"> </w:t>
            </w:r>
            <w:r w:rsidR="00722D53">
              <w:rPr>
                <w:rFonts w:eastAsia="Calibri" w:cstheme="minorHAnsi"/>
                <w:sz w:val="16"/>
                <w:szCs w:val="16"/>
              </w:rPr>
              <w:t>LINQ</w:t>
            </w:r>
            <w:r w:rsidR="00876951">
              <w:rPr>
                <w:rFonts w:eastAsia="Calibri" w:cstheme="minorHAnsi"/>
                <w:sz w:val="16"/>
                <w:szCs w:val="16"/>
              </w:rPr>
              <w:t xml:space="preserve">, </w:t>
            </w:r>
            <w:r w:rsidR="00722D53">
              <w:rPr>
                <w:rFonts w:eastAsia="Calibri" w:cstheme="minorHAnsi"/>
                <w:sz w:val="16"/>
                <w:szCs w:val="16"/>
              </w:rPr>
              <w:t>Entity Framework</w:t>
            </w:r>
            <w:r w:rsidR="00876951">
              <w:rPr>
                <w:rFonts w:eastAsia="Calibri" w:cstheme="minorHAnsi"/>
                <w:sz w:val="16"/>
                <w:szCs w:val="16"/>
              </w:rPr>
              <w:t>,</w:t>
            </w:r>
            <w:r w:rsidRPr="000572AA">
              <w:rPr>
                <w:rFonts w:eastAsia="Calibri" w:cstheme="minorHAnsi"/>
                <w:sz w:val="16"/>
                <w:szCs w:val="16"/>
              </w:rPr>
              <w:t xml:space="preserve"> Microsoft Azure, </w:t>
            </w:r>
            <w:proofErr w:type="spellStart"/>
            <w:r w:rsidR="00333DF4">
              <w:rPr>
                <w:rFonts w:eastAsia="Calibri" w:cstheme="minorHAnsi"/>
                <w:sz w:val="16"/>
                <w:szCs w:val="16"/>
              </w:rPr>
              <w:t>Blazor</w:t>
            </w:r>
            <w:proofErr w:type="spellEnd"/>
            <w:r w:rsidR="00333DF4">
              <w:rPr>
                <w:rFonts w:eastAsia="Calibri" w:cstheme="minorHAnsi"/>
                <w:sz w:val="16"/>
                <w:szCs w:val="16"/>
              </w:rPr>
              <w:t xml:space="preserve">, </w:t>
            </w:r>
            <w:r w:rsidRPr="000572AA">
              <w:rPr>
                <w:rFonts w:eastAsia="Calibri" w:cstheme="minorHAnsi"/>
                <w:sz w:val="16"/>
                <w:szCs w:val="16"/>
              </w:rPr>
              <w:t>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w:t>
      </w:r>
      <w:proofErr w:type="spellStart"/>
      <w:r w:rsidRPr="000572AA">
        <w:rPr>
          <w:rFonts w:eastAsia="Calibri" w:cstheme="minorHAnsi"/>
          <w:sz w:val="16"/>
          <w:szCs w:val="16"/>
        </w:rPr>
        <w:t>api</w:t>
      </w:r>
      <w:proofErr w:type="spellEnd"/>
      <w:r w:rsidRPr="000572AA">
        <w:rPr>
          <w:rFonts w:eastAsia="Calibri" w:cstheme="minorHAnsi"/>
          <w:sz w:val="16"/>
          <w:szCs w:val="16"/>
        </w:rPr>
        <w:t xml:space="preserve"> which to provide service between Lease Wave data base and legacy application of Merchants fleet. Its import the data from legacy applications and load into Lease Wave database, User has capability to edit and modify the data using rich user interface. </w:t>
      </w:r>
      <w:proofErr w:type="spellStart"/>
      <w:r w:rsidRPr="000572AA">
        <w:rPr>
          <w:rFonts w:eastAsia="Calibri" w:cstheme="minorHAnsi"/>
          <w:sz w:val="16"/>
          <w:szCs w:val="16"/>
        </w:rPr>
        <w:t>Acl</w:t>
      </w:r>
      <w:proofErr w:type="spellEnd"/>
      <w:r w:rsidRPr="000572AA">
        <w:rPr>
          <w:rFonts w:eastAsia="Calibri" w:cstheme="minorHAnsi"/>
          <w:sz w:val="16"/>
          <w:szCs w:val="16"/>
        </w:rPr>
        <w:t xml:space="preserve">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08427209"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Pr>
                <w:rFonts w:eastAsia="Calibri" w:cstheme="minorHAnsi"/>
                <w:sz w:val="16"/>
                <w:szCs w:val="16"/>
              </w:rPr>
              <w:t>,</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proofErr w:type="spellStart"/>
            <w:r w:rsidRPr="000572AA">
              <w:rPr>
                <w:rFonts w:ascii="Cambria" w:eastAsia="Calibri" w:hAnsi="Cambria" w:cstheme="minorHAnsi"/>
                <w:b/>
                <w:bCs/>
                <w:sz w:val="16"/>
                <w:szCs w:val="16"/>
              </w:rPr>
              <w:t>UBIQWeiese</w:t>
            </w:r>
            <w:proofErr w:type="spellEnd"/>
            <w:r w:rsidRPr="000572AA">
              <w:rPr>
                <w:rFonts w:ascii="Cambria" w:eastAsia="Calibri" w:hAnsi="Cambria" w:cstheme="minorHAnsi"/>
                <w:b/>
                <w:bCs/>
                <w:sz w:val="16"/>
                <w:szCs w:val="16"/>
              </w:rPr>
              <w:t xml:space="preserv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proofErr w:type="spellStart"/>
      <w:r w:rsidRPr="000572AA">
        <w:rPr>
          <w:rFonts w:asciiTheme="minorHAnsi" w:eastAsia="Calibri" w:hAnsiTheme="minorHAnsi" w:cstheme="minorHAnsi"/>
          <w:color w:val="auto"/>
          <w:sz w:val="16"/>
          <w:szCs w:val="16"/>
        </w:rPr>
        <w:t>UBIQWeiese</w:t>
      </w:r>
      <w:proofErr w:type="spellEnd"/>
      <w:r w:rsidRPr="000572AA">
        <w:rPr>
          <w:rFonts w:asciiTheme="minorHAnsi" w:eastAsia="Calibri" w:hAnsiTheme="minorHAnsi" w:cstheme="minorHAnsi"/>
          <w:color w:val="auto"/>
          <w:sz w:val="16"/>
          <w:szCs w:val="16"/>
        </w:rPr>
        <w:t xml:space="preserve"> is a M2M channel project based on different services as taking part of machines, devices. It’s taking care of all devices with different configuration and end to end connect with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to read the device data and provide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data to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through MQTT channel. AND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will take care data give service to devices and save into Database as in MSSQL. </w:t>
      </w:r>
      <w:proofErr w:type="spellStart"/>
      <w:r w:rsidRPr="000572AA">
        <w:rPr>
          <w:rFonts w:asciiTheme="minorHAnsi" w:eastAsia="Calibri" w:hAnsiTheme="minorHAnsi" w:cstheme="minorHAnsi"/>
          <w:color w:val="auto"/>
          <w:sz w:val="16"/>
          <w:szCs w:val="16"/>
        </w:rPr>
        <w:t>UBIQManage</w:t>
      </w:r>
      <w:proofErr w:type="spellEnd"/>
      <w:r w:rsidRPr="000572AA">
        <w:rPr>
          <w:rFonts w:asciiTheme="minorHAnsi" w:eastAsia="Calibri" w:hAnsiTheme="minorHAnsi" w:cstheme="minorHAnsi"/>
          <w:color w:val="auto"/>
          <w:sz w:val="16"/>
          <w:szCs w:val="16"/>
        </w:rPr>
        <w:t xml:space="preserv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176E" w14:textId="77777777" w:rsidR="0001408D" w:rsidRDefault="0001408D" w:rsidP="000E6255">
      <w:pPr>
        <w:spacing w:after="0" w:line="240" w:lineRule="auto"/>
      </w:pPr>
      <w:r>
        <w:separator/>
      </w:r>
    </w:p>
  </w:endnote>
  <w:endnote w:type="continuationSeparator" w:id="0">
    <w:p w14:paraId="367577F7" w14:textId="77777777" w:rsidR="0001408D" w:rsidRDefault="0001408D"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30D5" w14:textId="77777777" w:rsidR="0001408D" w:rsidRDefault="0001408D" w:rsidP="000E6255">
      <w:pPr>
        <w:spacing w:after="0" w:line="240" w:lineRule="auto"/>
      </w:pPr>
      <w:r>
        <w:separator/>
      </w:r>
    </w:p>
  </w:footnote>
  <w:footnote w:type="continuationSeparator" w:id="0">
    <w:p w14:paraId="4864E8EF" w14:textId="77777777" w:rsidR="0001408D" w:rsidRDefault="0001408D"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408D"/>
    <w:rsid w:val="000173F9"/>
    <w:rsid w:val="000312C0"/>
    <w:rsid w:val="0005532C"/>
    <w:rsid w:val="000572AA"/>
    <w:rsid w:val="000730F0"/>
    <w:rsid w:val="0009043D"/>
    <w:rsid w:val="000E6255"/>
    <w:rsid w:val="000E6E03"/>
    <w:rsid w:val="001E1D5C"/>
    <w:rsid w:val="00231ECA"/>
    <w:rsid w:val="00321031"/>
    <w:rsid w:val="00333DF4"/>
    <w:rsid w:val="00334154"/>
    <w:rsid w:val="003426D7"/>
    <w:rsid w:val="0036396E"/>
    <w:rsid w:val="003A6C46"/>
    <w:rsid w:val="004D14A5"/>
    <w:rsid w:val="004F372C"/>
    <w:rsid w:val="005B57FA"/>
    <w:rsid w:val="00601F8B"/>
    <w:rsid w:val="00656F97"/>
    <w:rsid w:val="00673053"/>
    <w:rsid w:val="00714E0C"/>
    <w:rsid w:val="00722D53"/>
    <w:rsid w:val="007D5157"/>
    <w:rsid w:val="00876951"/>
    <w:rsid w:val="00894179"/>
    <w:rsid w:val="008F4BB3"/>
    <w:rsid w:val="008F5937"/>
    <w:rsid w:val="00916F3B"/>
    <w:rsid w:val="009C3C27"/>
    <w:rsid w:val="00A41121"/>
    <w:rsid w:val="00AB727C"/>
    <w:rsid w:val="00B2129A"/>
    <w:rsid w:val="00B859DF"/>
    <w:rsid w:val="00BB1F2E"/>
    <w:rsid w:val="00D438F6"/>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14</cp:revision>
  <dcterms:created xsi:type="dcterms:W3CDTF">2023-01-27T06:29:00Z</dcterms:created>
  <dcterms:modified xsi:type="dcterms:W3CDTF">2023-03-25T16:43:00Z</dcterms:modified>
</cp:coreProperties>
</file>