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ind w:firstLine="0"/>
        <w:jc w:val="center"/>
      </w:pPr>
      <w:r>
        <w:rPr>
          <w:rFonts w:ascii="Times New Roman" w:hAnsi="Times New Roman" w:eastAsia="Times New Roman"/>
          <w:b/>
          <w:sz w:val="28"/>
        </w:rPr>
        <w:t>4.1.3 Pengembangan (Development)</w:t>
      </w:r>
    </w:p>
    <w:p>
      <w:pPr>
        <w:spacing w:line="360" w:lineRule="auto" w:after="120"/>
        <w:ind w:firstLine="504"/>
      </w:pPr>
      <w:r>
        <w:rPr>
          <w:rFonts w:ascii="Times New Roman" w:hAnsi="Times New Roman" w:eastAsia="Times New Roman"/>
          <w:sz w:val="24"/>
        </w:rPr>
        <w:t>Tahap pengembangan (development) merupakan tahap mewujudkan rancangan yang telah disusun pada tahap perancangan menjadi produk nyata. Pada tahap ini, rancangan pembelajaran, alur penggunaan, tampilan antarmuka, pengelolaan data, serta fitur untuk siswa dan guru dikembangkan menjadi aplikasi web SiberCerdas. Produk yang dihasilkan pada tahap ini berupa e-modul literasi digital dan keamanan siber untuk peserta didik kelas VI sekolah dasar. Aplikasi dikembangkan agar dapat diakses melalui laptop, komputer, Chromebook, tablet, dan smartphone sehingga penggunaannya tidak terbatas pada satu jenis perangkat tertentu.</w:t>
      </w:r>
    </w:p>
    <w:p>
      <w:pPr>
        <w:spacing w:line="360" w:lineRule="auto" w:after="120"/>
        <w:ind w:firstLine="504"/>
      </w:pPr>
      <w:r>
        <w:rPr>
          <w:rFonts w:ascii="Times New Roman" w:hAnsi="Times New Roman" w:eastAsia="Times New Roman"/>
          <w:sz w:val="24"/>
        </w:rPr>
        <w:t>Pengembangan SiberCerdas tidak hanya berfokus pada pembuatan tampilan website, tetapi juga pada penyusunan pengalaman belajar yang terarah. Setiap bagian aplikasi dikembangkan untuk mendukung proses pembelajaran, mulai dari pengenalan tujuan, penyajian materi, aktivitas latihan, simulasi, uji pemahaman, refleksi, sampai tindak lanjut oleh guru. Dengan demikian, produk yang dikembangkan tidak berdiri sebagai media visual semata, tetapi sebagai e-modul interaktif yang memuat alur belajar, pencatatan progres, dan mekanisme penilaian.</w:t>
      </w:r>
    </w:p>
    <w:p>
      <w:pPr>
        <w:spacing w:line="360" w:lineRule="auto" w:after="120"/>
        <w:ind w:firstLine="504"/>
      </w:pPr>
      <w:r>
        <w:rPr>
          <w:rFonts w:ascii="Times New Roman" w:hAnsi="Times New Roman" w:eastAsia="Times New Roman"/>
          <w:sz w:val="24"/>
        </w:rPr>
        <w:t>Pada proses ini, peneliti tetap menjadi pihak yang mengendalikan isi pembelajaran. Naskah materi, aktivitas, soal, rubrik, dan refleksi bersumber dari dokumen naskah modul yang telah disiapkan. Aplikasi dan perangkat pendukung hanya digunakan untuk membantu proses teknis, seperti menulis kode, menata tampilan, menguji fungsi, memperbaiki kesalahan, dan memeriksa kesesuaian alur penggunaan. Oleh karena itu, pemanfaatan Google Antigravity, Codex, maupun aplikasi desain visual tidak menggantikan peran peneliti dalam menentukan substansi pembelajaran.</w:t>
      </w:r>
    </w:p>
    <w:p>
      <w:pPr>
        <w:pStyle w:val="Heading2"/>
        <w:spacing w:line="360" w:lineRule="auto" w:after="120"/>
        <w:ind w:firstLine="0"/>
      </w:pPr>
      <w:r>
        <w:rPr>
          <w:rFonts w:ascii="Times New Roman" w:hAnsi="Times New Roman" w:eastAsia="Times New Roman"/>
          <w:sz w:val="24"/>
        </w:rPr>
        <w:t>4.1.3.1 Persiapan Bahan, Perangkat, dan Batasan Penggunaan Alat</w:t>
      </w:r>
    </w:p>
    <w:p>
      <w:pPr>
        <w:spacing w:line="360" w:lineRule="auto" w:after="120"/>
        <w:ind w:firstLine="504"/>
      </w:pPr>
      <w:r>
        <w:rPr>
          <w:rFonts w:ascii="Times New Roman" w:hAnsi="Times New Roman" w:eastAsia="Times New Roman"/>
          <w:sz w:val="24"/>
        </w:rPr>
        <w:t>Langkah pertama pada tahap pengembangan adalah menyiapkan seluruh bahan dan perangkat yang dibutuhkan. Bahan utama yang digunakan adalah dokumen naskah modul. Dokumen ini menjadi sumber utama untuk memasukkan materi, aktivitas, soal, rubrik, dan refleksi ke dalam aplikasi. Dengan adanya naskah modul, proses pengembangan website tidak dimulai dari halaman kosong, tetapi dari rancangan pembelajaran yang sudah memiliki arah, susunan topik, tujuan belajar, dan bentuk kegiatan siswa.</w:t>
      </w:r>
    </w:p>
    <w:p>
      <w:pPr>
        <w:spacing w:line="360" w:lineRule="auto" w:after="120"/>
        <w:ind w:firstLine="504"/>
      </w:pPr>
      <w:r>
        <w:rPr>
          <w:rFonts w:ascii="Times New Roman" w:hAnsi="Times New Roman" w:eastAsia="Times New Roman"/>
          <w:sz w:val="24"/>
        </w:rPr>
        <w:t>Selain naskah modul, peneliti menyiapkan aset visual yang mendukung tampilan aplikasi, seperti logo SiberCerdas, karakter Digi, ikon, lencana, ilustrasi, cover topik, komik, dan media pendukung lainnya. Aset visual digunakan untuk membantu peserta didik memahami konteks pembelajaran dan membuat tampilan lebih menarik. Walaupun demikian, aset visual tidak menggantikan substansi materi. Fungsi utamanya adalah memperjelas pesan, memperkuat suasana belajar, dan membantu peserta didik kelas VI sekolah dasar agar lebih mudah mengikuti alur pembelajaran.</w:t>
      </w:r>
    </w:p>
    <w:p>
      <w:pPr>
        <w:spacing w:line="360" w:lineRule="auto" w:after="120"/>
        <w:ind w:firstLine="504"/>
      </w:pPr>
      <w:r>
        <w:rPr>
          <w:rFonts w:ascii="Times New Roman" w:hAnsi="Times New Roman" w:eastAsia="Times New Roman"/>
          <w:sz w:val="24"/>
        </w:rPr>
        <w:t>Perangkat utama yang digunakan adalah laptop atau komputer. Perangkat ini dipakai untuk menulis kode, mengatur folder proyek, menjalankan aplikasi secara lokal, serta melakukan perbaikan. Setelah aplikasi dapat berjalan pada perangkat utama, pengujian dilanjutkan pada perangkat lain, seperti smartphone, tablet, dan Chromebook. Pengujian lintas perangkat penting dilakukan karena peserta didik di sekolah dapat menggunakan perangkat yang berbeda-beda. Aplikasi yang baik tidak hanya dapat dibuka di laptop pengembang, tetapi juga tetap terbaca dan mudah digunakan pada perangkat yang lebih kecil.</w:t>
      </w:r>
    </w:p>
    <w:p>
      <w:pPr>
        <w:spacing w:line="360" w:lineRule="auto" w:after="160" w:before="80"/>
        <w:ind w:firstLine="0"/>
        <w:jc w:val="center"/>
      </w:pPr>
      <w:r>
        <w:rPr>
          <w:rFonts w:ascii="Times New Roman" w:hAnsi="Times New Roman" w:eastAsia="Times New Roman"/>
          <w:b/>
          <w:sz w:val="24"/>
        </w:rPr>
        <w:t>Tabel 4.8 Aplikasi/Perangkat yang Digunakan dalam Pengembangan SiberCerdas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76"/>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Aplikasi/Perangkat</w:t>
            </w:r>
          </w:p>
        </w:tc>
        <w:tc>
          <w:tcPr>
            <w:tcW w:type="dxa" w:w="352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 dalam Pengembangan</w:t>
            </w:r>
          </w:p>
        </w:tc>
        <w:tc>
          <w:tcPr>
            <w:tcW w:type="dxa" w:w="3456"/>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Batasan Penggunaan</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Google Antigravity</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Membantu proses penulisan, pengelolaan, pengujian, dan perbaikan kode website.</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aspek teknis pengembangan website, bukan untuk menentukan isi pembelajaran.</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Codex</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Membantu membaca kode, memperbaiki kesalahan, membuat fitur, dan meninjau hasil pengembangan.</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sebagai asisten pengodean, bukan sebagai penyusun materi, soal, atau rubrik.</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Laptop/Komputer</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merancang, mengembangkan, menguji, dan memperbaiki website.</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oleh peneliti selama proses pengembangan produk.</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Smartphone/Tablet/Chromebook</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menguji akses, tampilan, keterbacaan, dan kemudahan penggunaan website pada perangkat peserta didik.</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memastikan produk dapat diakses melalui perangkat yang umum digunakan di sekolah.</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Aplikasi desain visual</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membuat karakter Digi, ikon, ilustrasi, lencana, dan elemen tampilan.</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untuk mendukung tampilan visual, bukan menggantikan substansi materi.</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Dokumen naskah modul</w:t>
            </w:r>
          </w:p>
        </w:tc>
        <w:tc>
          <w:tcPr>
            <w:tcW w:type="dxa" w:w="35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Digunakan sebagai sumber utama isi materi, aktivitas, soal, rubrik, dan refleksi.</w:t>
            </w:r>
          </w:p>
        </w:tc>
        <w:tc>
          <w:tcPr>
            <w:tcW w:type="dxa" w:w="345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Seluruh isi disusun dan dikendalikan oleh peneliti.</w:t>
            </w:r>
          </w:p>
        </w:tc>
      </w:tr>
    </w:tbl>
    <w:p>
      <w:pPr>
        <w:spacing w:line="360" w:lineRule="auto" w:after="120"/>
        <w:ind w:firstLine="0"/>
      </w:pPr>
    </w:p>
    <w:p>
      <w:pPr>
        <w:spacing w:line="360" w:lineRule="auto" w:after="120"/>
        <w:ind w:firstLine="504"/>
      </w:pPr>
      <w:r>
        <w:rPr>
          <w:rFonts w:ascii="Times New Roman" w:hAnsi="Times New Roman" w:eastAsia="Times New Roman"/>
          <w:sz w:val="24"/>
        </w:rPr>
        <w:t>Berdasarkan tabel tersebut, dapat dijelaskan bahwa perangkat dan aplikasi pendukung memiliki fungsi yang berbeda. Laptop atau komputer berperan sebagai alat kerja utama, sedangkan perangkat bergerak digunakan sebagai alat uji akses. Google Antigravity dan Codex digunakan dalam batas teknis pengembangan, seperti membantu membaca struktur kode, mengidentifikasi kesalahan, serta memperbaiki fitur yang belum berjalan sesuai rencana. Keduanya tidak digunakan sebagai penyusun substansi pembelajaran. Dengan pembatasan tersebut, proses pengembangan tetap menjaga posisi peneliti sebagai pengendali isi akademik produk.</w:t>
      </w:r>
    </w:p>
    <w:p>
      <w:pPr>
        <w:pStyle w:val="Heading2"/>
        <w:spacing w:line="360" w:lineRule="auto" w:after="120"/>
        <w:ind w:firstLine="0"/>
      </w:pPr>
      <w:r>
        <w:rPr>
          <w:rFonts w:ascii="Times New Roman" w:hAnsi="Times New Roman" w:eastAsia="Times New Roman"/>
          <w:sz w:val="24"/>
        </w:rPr>
        <w:t>4.1.3.2 Pembuatan Struktur Proyek dan Prototipe Aplikasi</w:t>
      </w:r>
    </w:p>
    <w:p>
      <w:pPr>
        <w:spacing w:line="360" w:lineRule="auto" w:after="120"/>
        <w:ind w:firstLine="504"/>
      </w:pPr>
      <w:r>
        <w:rPr>
          <w:rFonts w:ascii="Times New Roman" w:hAnsi="Times New Roman" w:eastAsia="Times New Roman"/>
          <w:sz w:val="24"/>
        </w:rPr>
        <w:t>Setelah bahan dan perangkat siap, langkah berikutnya adalah membuat struktur proyek aplikasi. SiberCerdas dikembangkan sebagai aplikasi web berbasis React, TypeScript, Vite, dan Tailwind CSS. React digunakan untuk menyusun antarmuka dalam bentuk komponen, TypeScript digunakan untuk membantu menjaga struktur data agar lebih teratur, Vite digunakan untuk menjalankan aplikasi pada tahap pengembangan dan membangun aplikasi, sedangkan Tailwind CSS digunakan untuk mengatur tampilan secara konsisten. Pemilihan teknologi tersebut disesuaikan dengan kebutuhan aplikasi yang memiliki banyak halaman, alur interaktif, dan tampilan responsif.</w:t>
      </w:r>
    </w:p>
    <w:p>
      <w:pPr>
        <w:spacing w:line="360" w:lineRule="auto" w:after="120"/>
        <w:ind w:firstLine="504"/>
      </w:pPr>
      <w:r>
        <w:rPr>
          <w:rFonts w:ascii="Times New Roman" w:hAnsi="Times New Roman" w:eastAsia="Times New Roman"/>
          <w:sz w:val="24"/>
        </w:rPr>
        <w:t>Struktur proyek dibagi ke dalam beberapa bagian utama. Folder data digunakan untuk menyimpan konten topik pembelajaran. Folder komponen digunakan untuk menyimpan bagian antarmuka yang dipakai berulang, seperti komponen langkah belajar, lencana, indikator status, dan elemen umum lainnya. Folder halaman digunakan untuk menyimpan tampilan khusus siswa dan guru. Folder library digunakan untuk mengatur koneksi Firebase, autentikasi siswa, penyimpanan data, dan layanan pendukung lain. Pembagian ini dilakukan agar pengembangan lebih teratur dan mudah diperiksa kembali ketika ada fitur yang perlu diperbaiki.</w:t>
      </w:r>
    </w:p>
    <w:p>
      <w:pPr>
        <w:spacing w:line="360" w:lineRule="auto" w:after="120"/>
        <w:ind w:firstLine="504"/>
      </w:pPr>
      <w:r>
        <w:rPr>
          <w:rFonts w:ascii="Times New Roman" w:hAnsi="Times New Roman" w:eastAsia="Times New Roman"/>
          <w:sz w:val="24"/>
        </w:rPr>
        <w:t>Prototipe awal aplikasi dikembangkan dengan menyusun halaman login, dashboard siswa, halaman topik, dashboard guru, galeri kelas, dan halaman informasi aplikasi. Pada tahap ini, peneliti tidak langsung memasukkan seluruh fitur kompleks, tetapi terlebih dahulu memastikan bahwa alur dasar dapat berjalan. Alur dasar tersebut meliputi pengguna masuk ke aplikasi, diarahkan ke halaman sesuai perannya, memilih topik, membuka langkah pembelajaran, menyimpan progres, dan kembali ke dashboard. Setelah alur dasar berjalan, fitur tambahan seperti lencana, simulasi, penilaian guru, dan moderasi galeri dikembangkan secara bertahap.</w:t>
      </w:r>
    </w:p>
    <w:p>
      <w:pPr>
        <w:spacing w:line="360" w:lineRule="auto" w:after="160" w:before="80"/>
        <w:ind w:firstLine="0"/>
        <w:jc w:val="center"/>
      </w:pPr>
      <w:r>
        <w:rPr>
          <w:rFonts w:ascii="Times New Roman" w:hAnsi="Times New Roman" w:eastAsia="Times New Roman"/>
          <w:b/>
          <w:sz w:val="24"/>
        </w:rPr>
        <w:t>Tabel 4.9 Komponen Teknologi dalam Pengembangan Aplikasi</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Komponen</w:t>
            </w:r>
          </w:p>
        </w:tc>
        <w:tc>
          <w:tcPr>
            <w:tcW w:type="dxa" w:w="2592"/>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Teknologi</w:t>
            </w:r>
          </w:p>
        </w:tc>
        <w:tc>
          <w:tcPr>
            <w:tcW w:type="dxa" w:w="4464"/>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 dalam Produk</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Antarmuka</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React</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Membangun halaman dan komponen interaktif untuk siswa dan guru.</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Struktur kode</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TypeScript</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Membantu menjaga konsistensi tipe data pada topik, progres, jawaban, dan nilai.</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Lingkungan pengembangan</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Vite</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Menjalankan aplikasi secara lokal dan membangun aplikasi untuk digunakan.</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Tampilan</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Tailwind CSS</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Mengatur warna, tata letak, jarak, responsivitas, dan gaya visual aplikasi.</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Navigasi</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React Router</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Mengatur perpindahan halaman login, siswa, guru, topik, dan galeri.</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Database dan autentikasi</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Firebase Auth dan Firestore</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Mengelola login pengguna, data siswa, progres, jawaban, nilai, dan galeri.</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Fitur AI terbatas</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Endpoint server dan Gemini API</w:t>
            </w:r>
          </w:p>
        </w:tc>
        <w:tc>
          <w:tcPr>
            <w:tcW w:type="dxa" w:w="446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Mendukung evaluasi atau percakapan tertentu tanpa menentukan materi pokok.</w:t>
            </w:r>
          </w:p>
        </w:tc>
      </w:tr>
    </w:tbl>
    <w:p>
      <w:pPr>
        <w:spacing w:line="360" w:lineRule="auto" w:after="120"/>
        <w:ind w:firstLine="0"/>
      </w:pP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4.8 Tampilan Halaman Login SiberCerdas]</w:t>
      </w:r>
    </w:p>
    <w:p>
      <w:pPr>
        <w:spacing w:line="360" w:lineRule="auto" w:after="160" w:before="80"/>
        <w:ind w:firstLine="0"/>
        <w:jc w:val="center"/>
      </w:pPr>
      <w:r>
        <w:rPr>
          <w:rFonts w:ascii="Times New Roman" w:hAnsi="Times New Roman" w:eastAsia="Times New Roman"/>
          <w:b/>
          <w:sz w:val="24"/>
        </w:rPr>
        <w:t>Gambar 4.8 Tampilan Halaman Login SiberCerdas</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4.9 Tampilan Dashboard Siswa SiberCerdas]</w:t>
      </w:r>
    </w:p>
    <w:p>
      <w:pPr>
        <w:spacing w:line="360" w:lineRule="auto" w:after="160" w:before="80"/>
        <w:ind w:firstLine="0"/>
        <w:jc w:val="center"/>
      </w:pPr>
      <w:r>
        <w:rPr>
          <w:rFonts w:ascii="Times New Roman" w:hAnsi="Times New Roman" w:eastAsia="Times New Roman"/>
          <w:b/>
          <w:sz w:val="24"/>
        </w:rPr>
        <w:t>Gambar 4.9 Tampilan Dashboard Siswa SiberCerdas</w:t>
      </w:r>
    </w:p>
    <w:p>
      <w:pPr>
        <w:pStyle w:val="Heading2"/>
        <w:spacing w:line="360" w:lineRule="auto" w:after="120"/>
        <w:ind w:firstLine="0"/>
      </w:pPr>
      <w:r>
        <w:rPr>
          <w:rFonts w:ascii="Times New Roman" w:hAnsi="Times New Roman" w:eastAsia="Times New Roman"/>
          <w:sz w:val="24"/>
        </w:rPr>
        <w:t>4.1.3.3 Pengembangan Struktur Topik dan Alur Belajar</w:t>
      </w:r>
    </w:p>
    <w:p>
      <w:pPr>
        <w:spacing w:line="360" w:lineRule="auto" w:after="120"/>
        <w:ind w:firstLine="504"/>
      </w:pPr>
      <w:r>
        <w:rPr>
          <w:rFonts w:ascii="Times New Roman" w:hAnsi="Times New Roman" w:eastAsia="Times New Roman"/>
          <w:sz w:val="24"/>
        </w:rPr>
        <w:t>Tahap berikutnya adalah mengembangkan struktur topik pembelajaran. SiberCerdas memuat delapan topik utama yang disusun secara berurutan. Delapan topik tersebut dirancang untuk mengenalkan peserta didik pada dunia digital, cara memeriksa informasi, perlindungan data pribadi, kewaspadaan terhadap tautan berbahaya, etika komunikasi, perundungan siber, penghargaan terhadap karya, dan cara berkarya aman di dunia digital. Urutan topik dibuat dari konsep umum menuju keterampilan yang lebih spesifik agar peserta didik dapat membangun pemahaman secara bertahap.</w:t>
      </w:r>
    </w:p>
    <w:p>
      <w:pPr>
        <w:spacing w:line="360" w:lineRule="auto" w:after="120"/>
        <w:ind w:firstLine="504"/>
      </w:pPr>
      <w:r>
        <w:rPr>
          <w:rFonts w:ascii="Times New Roman" w:hAnsi="Times New Roman" w:eastAsia="Times New Roman"/>
          <w:sz w:val="24"/>
        </w:rPr>
        <w:t>Setiap topik dikembangkan dalam alur belajar yang relatif sama. Alur tersebut dimulai dari tujuan pembelajaran, kata kunci, peta materi, kegiatan bersiap belajar, tantangan awal, penyajian materi, aktivitas pemahaman, pengamatan kasus, eksplorasi atau simulasi, uji pemahaman, dan refleksi. Pola ini dipilih agar peserta didik tidak hanya membaca materi, tetapi juga terlibat dalam proses berpikir, mengambil keputusan, dan menuliskan kembali pemahamannya. Dengan struktur tersebut, aplikasi dapat mendukung belajar mandiri sekaligus tetap memberi ruang bagi guru untuk melakukan pendampingan.</w:t>
      </w:r>
    </w:p>
    <w:p>
      <w:pPr>
        <w:spacing w:line="360" w:lineRule="auto" w:after="160" w:before="80"/>
        <w:ind w:firstLine="0"/>
        <w:jc w:val="center"/>
      </w:pPr>
      <w:r>
        <w:rPr>
          <w:rFonts w:ascii="Times New Roman" w:hAnsi="Times New Roman" w:eastAsia="Times New Roman"/>
          <w:b/>
          <w:sz w:val="24"/>
        </w:rPr>
        <w:t>Tabel 4.10 Struktur Topik Pembelajaran SiberCerdas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720"/>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No.</w:t>
            </w:r>
          </w:p>
        </w:tc>
        <w:tc>
          <w:tcPr>
            <w:tcW w:type="dxa" w:w="3311"/>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Judul Topik</w:t>
            </w:r>
          </w:p>
        </w:tc>
        <w:tc>
          <w:tcPr>
            <w:tcW w:type="dxa" w:w="532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Fokus Pembelajaran</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1</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Aku Cerdas di Dunia Digital!</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Pengenalan dunia digital, manfaat, risiko, identitas digital, dan kebiasaan pengguna digital cerdas.</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2</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Benar atau Meragukan? Yuk, Cek Dulu!</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Hoaks, cek fakta, sumber informasi, dan langkah menilai kebenaran informasi.</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3</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Data Pribadiku, Rahasiaku</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Data pribadi, jejak digital, privasi, kata sandi, dan keamanan akun.</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4</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Awas, Jangan Asal Klik!</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Tautan palsu, phishing, malware, OTP, dan keputusan aman saat menerima pesan digital.</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5</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Santun Berbicara di Dunia Digital</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Etika komunikasi, komentar baik, pesan santun, dan dampak kata-kata di ruang digital.</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6</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Jadi Teman Baik di Dunia Digital</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Perundungan siber, dukungan terhadap teman, pelaporan, dan perilaku sebagai upstander.</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7</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Menghargai Karya, Tidak Asal Ambil</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Hak cipta, plagiarisme, kredit sumber, dan penggunaan karya digital secara bertanggung jawab.</w:t>
            </w:r>
          </w:p>
        </w:tc>
      </w:tr>
      <w:tr>
        <w:tc>
          <w:tcPr>
            <w:tcW w:type="dxa" w:w="72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8</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Berkarya Aman di Dunia Digital</w:t>
            </w:r>
          </w:p>
        </w:tc>
        <w:tc>
          <w:tcPr>
            <w:tcW w:type="dxa" w:w="532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Produksi konten, privasi saat berkarya, etika mengunggah, dan kampanye digital positif.</w:t>
            </w:r>
          </w:p>
        </w:tc>
      </w:tr>
    </w:tbl>
    <w:p>
      <w:pPr>
        <w:spacing w:line="360" w:lineRule="auto" w:after="120"/>
        <w:ind w:firstLine="0"/>
      </w:pPr>
    </w:p>
    <w:p>
      <w:pPr>
        <w:spacing w:line="360" w:lineRule="auto" w:after="160" w:before="80"/>
        <w:ind w:firstLine="0"/>
        <w:jc w:val="center"/>
      </w:pPr>
      <w:r>
        <w:rPr>
          <w:rFonts w:ascii="Times New Roman" w:hAnsi="Times New Roman" w:eastAsia="Times New Roman"/>
          <w:b/>
          <w:sz w:val="24"/>
        </w:rPr>
        <w:t>Tabel 4.11 Alur Langkah Belajar pada Setiap Topik</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080"/>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Urutan</w:t>
            </w:r>
          </w:p>
        </w:tc>
        <w:tc>
          <w:tcPr>
            <w:tcW w:type="dxa" w:w="2592"/>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Langkah Belajar</w:t>
            </w:r>
          </w:p>
        </w:tc>
        <w:tc>
          <w:tcPr>
            <w:tcW w:type="dxa" w:w="568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 dalam Pembelajaran</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1</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Tujuan Pembelajaran</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 gambaran kemampuan yang diharapkan setelah siswa menyelesaikan topik.</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2</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Kata Kunci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Mengenalkan istilah penting dengan bahasa yang sesuai untuk siswa sekolah dasar.</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3</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Peta Materi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Menunjukkan urutan perjalanan belajar agar siswa mengetahui posisi belajarnya.</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4</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Bersiap-Siap Belajar</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Membangun konteks melalui cerita, pertanyaan, atau situasi yang dekat dengan kehidupan siswa.</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5</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Tantangan Awal</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Mengukur pemahaman awal siswa sebelum membaca materi inti.</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6</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Yuk, Belajar Bersama!</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Menyajikan materi inti dengan narasi, ilustrasi, contoh, dan penjelasan bertahap.</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7</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Ayo, Memahami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Melatih siswa menjelaskan, memilih, dan menghubungkan konsep yang sudah dipelajari.</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8</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Ayo, Mengamati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Mengajak siswa menganalisis kasus atau contoh yang berkaitan dengan kehidupan digital.</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9</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Ayo, Bereksplorasi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 pengalaman belajar melalui simulasi atau aktivitas interaktif.</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10</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Uji Pemahaman</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Mengukur pemahaman setelah siswa menyelesaikan rangkaian belajar.</w:t>
            </w:r>
          </w:p>
        </w:tc>
      </w:tr>
      <w:tr>
        <w:tc>
          <w:tcPr>
            <w:tcW w:type="dxa" w:w="1080"/>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11</w:t>
            </w:r>
          </w:p>
        </w:tc>
        <w:tc>
          <w:tcPr>
            <w:tcW w:type="dxa" w:w="2592"/>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Refleksi</w:t>
            </w:r>
          </w:p>
        </w:tc>
        <w:tc>
          <w:tcPr>
            <w:tcW w:type="dxa" w:w="568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Mengajak siswa menuliskan pemahaman, sikap, dan rencana penerapan dalam kehidupan sehari-hari.</w:t>
            </w:r>
          </w:p>
        </w:tc>
      </w:tr>
    </w:tbl>
    <w:p>
      <w:pPr>
        <w:spacing w:line="360" w:lineRule="auto" w:after="120"/>
        <w:ind w:firstLine="0"/>
      </w:pPr>
    </w:p>
    <w:p>
      <w:pPr>
        <w:spacing w:line="360" w:lineRule="auto" w:after="120"/>
        <w:ind w:firstLine="504"/>
      </w:pPr>
      <w:r>
        <w:rPr>
          <w:rFonts w:ascii="Times New Roman" w:hAnsi="Times New Roman" w:eastAsia="Times New Roman"/>
          <w:sz w:val="24"/>
        </w:rPr>
        <w:t>Konten topik dikembangkan ke dalam struktur data aplikasi agar setiap langkah dapat dipanggil secara otomatis oleh sistem. Dengan cara ini, aplikasi dapat menampilkan langkah sesuai urutan, menyimpan jawaban sesuai topik, dan memeriksa status penyelesaian siswa. Struktur data juga memudahkan peneliti melakukan perbaikan apabila terdapat materi, pertanyaan, atau aktivitas yang perlu disesuaikan setelah proses peninjauan.</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4.10 Tampilan Daftar Delapan Topik SiberCerdas]</w:t>
      </w:r>
    </w:p>
    <w:p>
      <w:pPr>
        <w:spacing w:line="360" w:lineRule="auto" w:after="160" w:before="80"/>
        <w:ind w:firstLine="0"/>
        <w:jc w:val="center"/>
      </w:pPr>
      <w:r>
        <w:rPr>
          <w:rFonts w:ascii="Times New Roman" w:hAnsi="Times New Roman" w:eastAsia="Times New Roman"/>
          <w:b/>
          <w:sz w:val="24"/>
        </w:rPr>
        <w:t>Gambar 4.10 Tampilan Daftar Delapan Topik SiberCerdas</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4.11 Tampilan Alur Belajar TopicFlow]</w:t>
      </w:r>
    </w:p>
    <w:p>
      <w:pPr>
        <w:spacing w:line="360" w:lineRule="auto" w:after="160" w:before="80"/>
        <w:ind w:firstLine="0"/>
        <w:jc w:val="center"/>
      </w:pPr>
      <w:r>
        <w:rPr>
          <w:rFonts w:ascii="Times New Roman" w:hAnsi="Times New Roman" w:eastAsia="Times New Roman"/>
          <w:b/>
          <w:sz w:val="24"/>
        </w:rPr>
        <w:t>Gambar 4.11 Tampilan Alur Belajar TopicFlow</w:t>
      </w:r>
    </w:p>
    <w:p>
      <w:pPr>
        <w:pStyle w:val="Heading2"/>
        <w:spacing w:line="360" w:lineRule="auto" w:after="120"/>
        <w:ind w:firstLine="0"/>
      </w:pPr>
      <w:r>
        <w:rPr>
          <w:rFonts w:ascii="Times New Roman" w:hAnsi="Times New Roman" w:eastAsia="Times New Roman"/>
          <w:sz w:val="24"/>
        </w:rPr>
        <w:t>4.1.3.4 Pengembangan Fitur Siswa</w:t>
      </w:r>
    </w:p>
    <w:p>
      <w:pPr>
        <w:spacing w:line="360" w:lineRule="auto" w:after="120"/>
        <w:ind w:firstLine="504"/>
      </w:pPr>
      <w:r>
        <w:rPr>
          <w:rFonts w:ascii="Times New Roman" w:hAnsi="Times New Roman" w:eastAsia="Times New Roman"/>
          <w:sz w:val="24"/>
        </w:rPr>
        <w:t>Fitur siswa dikembangkan sebagai bagian utama dari pengalaman belajar. Setelah masuk ke aplikasi, siswa diarahkan ke dashboard yang menampilkan daftar topik, status penyelesaian, perkembangan belajar, nilai, serta lencana yang diperoleh. Dashboard ini membantu siswa melihat perjalanan belajar secara ringkas. Topik yang belum dibuka oleh guru dapat ditampilkan dalam kondisi terkunci sehingga alur pembelajaran tetap dapat dikendalikan sesuai rencana guru.</w:t>
      </w:r>
    </w:p>
    <w:p>
      <w:pPr>
        <w:spacing w:line="360" w:lineRule="auto" w:after="120"/>
        <w:ind w:firstLine="504"/>
      </w:pPr>
      <w:r>
        <w:rPr>
          <w:rFonts w:ascii="Times New Roman" w:hAnsi="Times New Roman" w:eastAsia="Times New Roman"/>
          <w:sz w:val="24"/>
        </w:rPr>
        <w:t>Fitur utama siswa adalah TopicFlow, yaitu halaman pembelajaran berbasis langkah. Pada halaman ini, siswa membaca materi, menjawab pertanyaan, mengisi aktivitas, mengikuti simulasi, mengerjakan uji pemahaman, dan menulis refleksi. Pengembangan TopicFlow dilakukan agar siswa dapat belajar secara bertahap dan tidak melewati proses yang penting. Sistem menyimpan posisi belajar siswa sehingga ketika siswa kembali membuka topik, aplikasi dapat menampilkan progres yang telah dicapai.</w:t>
      </w:r>
    </w:p>
    <w:p>
      <w:pPr>
        <w:spacing w:line="360" w:lineRule="auto" w:after="120"/>
        <w:ind w:firstLine="504"/>
      </w:pPr>
      <w:r>
        <w:rPr>
          <w:rFonts w:ascii="Times New Roman" w:hAnsi="Times New Roman" w:eastAsia="Times New Roman"/>
          <w:sz w:val="24"/>
        </w:rPr>
        <w:t>Aktivitas siswa dikembangkan dalam bentuk yang dapat diisi, bukan hanya berupa instruksi statis. Jawaban siswa disimpan sehingga dapat ditinjau oleh guru. Pada beberapa aktivitas, siswa dapat mengirim jawaban kepada guru. Setelah jawaban dikirim, aktivitas dikunci agar siswa tidak mengubah hasil yang sudah diserahkan. Mekanisme ini penting karena aktivitas yang telah dikirim menjadi bahan penilaian guru. Dengan demikian, aplikasi mendukung proses belajar sekaligus proses pengumpulan tugas.</w:t>
      </w:r>
    </w:p>
    <w:p>
      <w:pPr>
        <w:spacing w:line="360" w:lineRule="auto" w:after="120"/>
        <w:ind w:firstLine="504"/>
      </w:pPr>
      <w:r>
        <w:rPr>
          <w:rFonts w:ascii="Times New Roman" w:hAnsi="Times New Roman" w:eastAsia="Times New Roman"/>
          <w:sz w:val="24"/>
        </w:rPr>
        <w:t>Simulasi interaktif dikembangkan untuk membantu siswa belajar melalui pengambilan keputusan. Simulasi digunakan pada topik-topik yang membutuhkan latihan sikap dan keterampilan, misalnya membedakan informasi benar dan meragukan, menjaga data pribadi, memilih tautan yang aman, merespons perundungan siber, serta membuat konten digital yang bertanggung jawab. Beberapa simulasi berbasis aturan, sedangkan fitur AI digunakan secara terbatas untuk membantu respons atau evaluasi tertentu. Penggunaan AI tetap berada pada fungsi teknis pendukung dan tidak digunakan untuk menyusun materi utama.</w:t>
      </w:r>
    </w:p>
    <w:p>
      <w:pPr>
        <w:spacing w:line="360" w:lineRule="auto" w:after="120"/>
        <w:ind w:firstLine="504"/>
      </w:pPr>
      <w:r>
        <w:rPr>
          <w:rFonts w:ascii="Times New Roman" w:hAnsi="Times New Roman" w:eastAsia="Times New Roman"/>
          <w:sz w:val="24"/>
        </w:rPr>
        <w:t>Sistem lencana dikembangkan sebagai unsur gamifikasi. Lencana diberikan ketika siswa menyelesaikan topik atau mencapai capaian tertentu. Selain lencana, aplikasi juga menampilkan skor, umpan balik, dan animasi perayaan pada saat tertentu. Unsur tersebut digunakan untuk meningkatkan motivasi belajar dan memberi penghargaan atas usaha siswa. Namun, fitur ini tidak menjadikan aplikasi sebagai permainan penuh, melainkan sebagai e-modul yang memiliki unsur gamifikasi untuk memperkuat keterlibatan belajar.</w:t>
      </w:r>
    </w:p>
    <w:p>
      <w:pPr>
        <w:spacing w:line="360" w:lineRule="auto" w:after="160" w:before="80"/>
        <w:ind w:firstLine="0"/>
        <w:jc w:val="center"/>
      </w:pPr>
      <w:r>
        <w:rPr>
          <w:rFonts w:ascii="Times New Roman" w:hAnsi="Times New Roman" w:eastAsia="Times New Roman"/>
          <w:b/>
          <w:sz w:val="24"/>
        </w:rPr>
        <w:t>Tabel 4.12 Fitur Siswa yang Dikembangkan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76"/>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Fitur</w:t>
            </w:r>
          </w:p>
        </w:tc>
        <w:tc>
          <w:tcPr>
            <w:tcW w:type="dxa" w:w="3816"/>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Bentuk Pengembangan</w:t>
            </w:r>
          </w:p>
        </w:tc>
        <w:tc>
          <w:tcPr>
            <w:tcW w:type="dxa" w:w="316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Dashboard siswa</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Menampilkan topik, status belajar, nilai, galeri, dan lencana.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 gambaran perkembangan belajar siswa.</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TopicFlow</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Menyusun langkah belajar secara berurutan dari tujuan sampai refleksi.</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Memandu siswa belajar secara bertahap.</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Aktivitas isian</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Menyediakan tempat siswa menulis jawaban dan mengirim aktivitas ke guru.</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Mengumpulkan bukti proses belajar.</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Simulasi interaktif</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Menyajikan situasi digital dan pilihan tindakan yang harus diambil siswa.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Melatih pengambilan keputusan aman dan bertanggung jawab.</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Uji pemahaman</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Menyediakan soal pilihan ganda setelah proses belajar.</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Mengukur pemahaman siswa terhadap topik.</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Refleksi</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Menyediakan pertanyaan terbuka tentang pemahaman dan sikap siswa.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Mendorong siswa mengaitkan materi dengan pengalaman pribadi.</w:t>
            </w:r>
          </w:p>
        </w:tc>
      </w:tr>
      <w:tr>
        <w:tc>
          <w:tcPr>
            <w:tcW w:type="dxa" w:w="2376"/>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Lencana dan skor</w:t>
            </w:r>
          </w:p>
        </w:tc>
        <w:tc>
          <w:tcPr>
            <w:tcW w:type="dxa" w:w="3816"/>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Memberikan penghargaan setelah siswa menyelesaikan topik atau capaian tertentu.</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Meningkatkan motivasi belajar melalui unsur gamifikasi.</w:t>
            </w:r>
          </w:p>
        </w:tc>
      </w:tr>
    </w:tbl>
    <w:p>
      <w:pPr>
        <w:spacing w:line="360" w:lineRule="auto" w:after="120"/>
        <w:ind w:firstLine="0"/>
      </w:pP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4.12 Tampilan Aktivitas Siswa yang Dapat Diisi]</w:t>
      </w:r>
    </w:p>
    <w:p>
      <w:pPr>
        <w:spacing w:line="360" w:lineRule="auto" w:after="160" w:before="80"/>
        <w:ind w:firstLine="0"/>
        <w:jc w:val="center"/>
      </w:pPr>
      <w:r>
        <w:rPr>
          <w:rFonts w:ascii="Times New Roman" w:hAnsi="Times New Roman" w:eastAsia="Times New Roman"/>
          <w:b/>
          <w:sz w:val="24"/>
        </w:rPr>
        <w:t>Gambar 4.12 Tampilan Aktivitas Siswa yang Dapat Diisi</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4.13 Tampilan Simulasi Interaktif SiberCerdas]</w:t>
      </w:r>
    </w:p>
    <w:p>
      <w:pPr>
        <w:spacing w:line="360" w:lineRule="auto" w:after="160" w:before="80"/>
        <w:ind w:firstLine="0"/>
        <w:jc w:val="center"/>
      </w:pPr>
      <w:r>
        <w:rPr>
          <w:rFonts w:ascii="Times New Roman" w:hAnsi="Times New Roman" w:eastAsia="Times New Roman"/>
          <w:b/>
          <w:sz w:val="24"/>
        </w:rPr>
        <w:t>Gambar 4.13 Tampilan Simulasi Interaktif SiberCerdas</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4.14 Tampilan Lencana atau Hasil Penyelesaian Topik]</w:t>
      </w:r>
    </w:p>
    <w:p>
      <w:pPr>
        <w:spacing w:line="360" w:lineRule="auto" w:after="160" w:before="80"/>
        <w:ind w:firstLine="0"/>
        <w:jc w:val="center"/>
      </w:pPr>
      <w:r>
        <w:rPr>
          <w:rFonts w:ascii="Times New Roman" w:hAnsi="Times New Roman" w:eastAsia="Times New Roman"/>
          <w:b/>
          <w:sz w:val="24"/>
        </w:rPr>
        <w:t>Gambar 4.14 Tampilan Lencana atau Hasil Penyelesaian Topik</w:t>
      </w:r>
    </w:p>
    <w:p>
      <w:pPr>
        <w:pStyle w:val="Heading2"/>
        <w:spacing w:line="360" w:lineRule="auto" w:after="120"/>
        <w:ind w:firstLine="0"/>
      </w:pPr>
      <w:r>
        <w:rPr>
          <w:rFonts w:ascii="Times New Roman" w:hAnsi="Times New Roman" w:eastAsia="Times New Roman"/>
          <w:sz w:val="24"/>
        </w:rPr>
        <w:t>4.1.3.5 Pengembangan Fitur Guru</w:t>
      </w:r>
    </w:p>
    <w:p>
      <w:pPr>
        <w:spacing w:line="360" w:lineRule="auto" w:after="120"/>
        <w:ind w:firstLine="504"/>
      </w:pPr>
      <w:r>
        <w:rPr>
          <w:rFonts w:ascii="Times New Roman" w:hAnsi="Times New Roman" w:eastAsia="Times New Roman"/>
          <w:sz w:val="24"/>
        </w:rPr>
        <w:t>Fitur guru dikembangkan agar aplikasi tidak hanya digunakan oleh siswa, tetapi juga dapat dikelola dalam konteks pembelajaran kelas. Guru memiliki dashboard khusus yang menampilkan ringkasan aktivitas siswa, akses ke pengelolaan akun, kontrol modul, penilaian rubrik, dan moderasi galeri. Dengan adanya dashboard guru, proses belajar siswa dapat dipantau dan tidak berjalan sepenuhnya tanpa pengawasan.</w:t>
      </w:r>
    </w:p>
    <w:p>
      <w:pPr>
        <w:spacing w:line="360" w:lineRule="auto" w:after="120"/>
        <w:ind w:firstLine="504"/>
      </w:pPr>
      <w:r>
        <w:rPr>
          <w:rFonts w:ascii="Times New Roman" w:hAnsi="Times New Roman" w:eastAsia="Times New Roman"/>
          <w:sz w:val="24"/>
        </w:rPr>
        <w:t>Pada fitur pengelolaan akun, guru dapat membuat akun siswa. Akun siswa dirancang agar dapat digunakan tanpa mewajibkan siswa memiliki email pribadi. Hal ini disesuaikan dengan konteks peserta didik sekolah dasar yang belum tentu memiliki email masing-masing. Guru dapat mengelola data siswa dan menggunakan akun tersebut untuk menghubungkan siswa dengan kelas yang dibimbingnya.</w:t>
      </w:r>
    </w:p>
    <w:p>
      <w:pPr>
        <w:spacing w:line="360" w:lineRule="auto" w:after="120"/>
        <w:ind w:firstLine="504"/>
      </w:pPr>
      <w:r>
        <w:rPr>
          <w:rFonts w:ascii="Times New Roman" w:hAnsi="Times New Roman" w:eastAsia="Times New Roman"/>
          <w:sz w:val="24"/>
        </w:rPr>
        <w:t>Fitur kontrol topik dikembangkan agar guru dapat membuka atau mengunci akses topik. Pengaturan ini memberi fleksibilitas kepada guru untuk menyesuaikan urutan pembelajaran dengan kondisi kelas. Jika guru ingin peserta didik mempelajari topik secara bertahap, topik berikutnya dapat dikunci terlebih dahulu. Sebaliknya, jika pembelajaran dilakukan secara mandiri, guru dapat membuka topik sesuai kebutuhan.</w:t>
      </w:r>
    </w:p>
    <w:p>
      <w:pPr>
        <w:spacing w:line="360" w:lineRule="auto" w:after="120"/>
        <w:ind w:firstLine="504"/>
      </w:pPr>
      <w:r>
        <w:rPr>
          <w:rFonts w:ascii="Times New Roman" w:hAnsi="Times New Roman" w:eastAsia="Times New Roman"/>
          <w:sz w:val="24"/>
        </w:rPr>
        <w:t>Fitur penilaian rubrik dikembangkan untuk menilai jawaban terbuka siswa. Guru dapat melihat aktivitas yang sudah dikirim, membaca jawaban, memberi skor, dan menuliskan umpan balik. Rubrik digunakan agar penilaian tidak hanya bergantung pada benar atau salah, tetapi juga memperhatikan ketepatan konsep, kelengkapan alasan, kedalaman pemahaman, dan kualitas komunikasi siswa. Hasil penilaian guru kemudian dapat disimpan sebagai bagian dari capaian belajar siswa.</w:t>
      </w:r>
    </w:p>
    <w:p>
      <w:pPr>
        <w:spacing w:line="360" w:lineRule="auto" w:after="120"/>
        <w:ind w:firstLine="504"/>
      </w:pPr>
      <w:r>
        <w:rPr>
          <w:rFonts w:ascii="Times New Roman" w:hAnsi="Times New Roman" w:eastAsia="Times New Roman"/>
          <w:sz w:val="24"/>
        </w:rPr>
        <w:t>Fitur galeri kelas dikembangkan untuk memberi ruang apresiasi terhadap karya siswa. Siswa dapat mengajukan karya, tetapi karya tersebut tidak langsung ditampilkan kepada pengguna lain. Guru terlebih dahulu melakukan moderasi untuk memastikan karya sesuai dengan tujuan pembelajaran dan aman bagi peserta didik. Dengan mekanisme moderasi, galeri kelas tetap menjadi ruang belajar yang terarah dan terjaga.</w:t>
      </w:r>
    </w:p>
    <w:p>
      <w:pPr>
        <w:spacing w:line="360" w:lineRule="auto" w:after="160" w:before="80"/>
        <w:ind w:firstLine="0"/>
        <w:jc w:val="center"/>
      </w:pPr>
      <w:r>
        <w:rPr>
          <w:rFonts w:ascii="Times New Roman" w:hAnsi="Times New Roman" w:eastAsia="Times New Roman"/>
          <w:b/>
          <w:sz w:val="24"/>
        </w:rPr>
        <w:t>Tabel 4.13 Fitur Guru yang Dikembangkan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232"/>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Fitur Guru</w:t>
            </w:r>
          </w:p>
        </w:tc>
        <w:tc>
          <w:tcPr>
            <w:tcW w:type="dxa" w:w="3960"/>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Bentuk Pengembangan</w:t>
            </w:r>
          </w:p>
        </w:tc>
        <w:tc>
          <w:tcPr>
            <w:tcW w:type="dxa" w:w="316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Kegunaan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Dashboard guru</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Menampilkan pintasan pengelolaan kelas, perkembangan siswa, dan akses fitur utama.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Membantu guru memantau pembelajaran secara ringkas.</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Manajemen siswa</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Membuat, mengedit, mengimpor, dan mengelola akun siswa.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Memudahkan guru menyiapkan akses belajar untuk peserta didik.</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Kontrol topik</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Membuka dan mengunci topik pembelajaran.</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Mengatur urutan dan waktu akses materi.</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Penilaian rubrik</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Menampilkan jawaban siswa dan menyediakan kolom skor serta umpan balik.</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Mendukung penilaian aktivitas terbuka dan refleksi.</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Moderasi galeri</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Meninjau karya siswa sebelum ditampilkan di galeri kelas.</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Menjaga keamanan dan kesesuaian karya yang dipublikasikan.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Pemantauan progres</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Membaca progres, status pengiriman, nilai, dan aktivitas siswa.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Menjadi dasar tindak lanjut pembelajaran.</w:t>
            </w:r>
          </w:p>
        </w:tc>
      </w:tr>
    </w:tbl>
    <w:p>
      <w:pPr>
        <w:spacing w:line="360" w:lineRule="auto" w:after="120"/>
        <w:ind w:firstLine="0"/>
      </w:pP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4.15 Tampilan Dashboard Guru SiberCerdas]</w:t>
      </w:r>
    </w:p>
    <w:p>
      <w:pPr>
        <w:spacing w:line="360" w:lineRule="auto" w:after="160" w:before="80"/>
        <w:ind w:firstLine="0"/>
        <w:jc w:val="center"/>
      </w:pPr>
      <w:r>
        <w:rPr>
          <w:rFonts w:ascii="Times New Roman" w:hAnsi="Times New Roman" w:eastAsia="Times New Roman"/>
          <w:b/>
          <w:sz w:val="24"/>
        </w:rPr>
        <w:t>Gambar 4.15 Tampilan Dashboard Guru SiberCerdas</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4.16 Tampilan Pengelolaan Akun Siswa oleh Guru]</w:t>
      </w:r>
    </w:p>
    <w:p>
      <w:pPr>
        <w:spacing w:line="360" w:lineRule="auto" w:after="160" w:before="80"/>
        <w:ind w:firstLine="0"/>
        <w:jc w:val="center"/>
      </w:pPr>
      <w:r>
        <w:rPr>
          <w:rFonts w:ascii="Times New Roman" w:hAnsi="Times New Roman" w:eastAsia="Times New Roman"/>
          <w:b/>
          <w:sz w:val="24"/>
        </w:rPr>
        <w:t>Gambar 4.16 Tampilan Pengelolaan Akun Siswa oleh Guru</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4.17 Tampilan Penilaian Rubrik oleh Guru]</w:t>
      </w:r>
    </w:p>
    <w:p>
      <w:pPr>
        <w:spacing w:line="360" w:lineRule="auto" w:after="160" w:before="80"/>
        <w:ind w:firstLine="0"/>
        <w:jc w:val="center"/>
      </w:pPr>
      <w:r>
        <w:rPr>
          <w:rFonts w:ascii="Times New Roman" w:hAnsi="Times New Roman" w:eastAsia="Times New Roman"/>
          <w:b/>
          <w:sz w:val="24"/>
        </w:rPr>
        <w:t>Gambar 4.17 Tampilan Penilaian Rubrik oleh Guru</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4.18 Tampilan Moderasi Galeri Kelas]</w:t>
      </w:r>
    </w:p>
    <w:p>
      <w:pPr>
        <w:spacing w:line="360" w:lineRule="auto" w:after="160" w:before="80"/>
        <w:ind w:firstLine="0"/>
        <w:jc w:val="center"/>
      </w:pPr>
      <w:r>
        <w:rPr>
          <w:rFonts w:ascii="Times New Roman" w:hAnsi="Times New Roman" w:eastAsia="Times New Roman"/>
          <w:b/>
          <w:sz w:val="24"/>
        </w:rPr>
        <w:t>Gambar 4.18 Tampilan Moderasi Galeri Kelas</w:t>
      </w:r>
    </w:p>
    <w:p>
      <w:pPr>
        <w:pStyle w:val="Heading2"/>
        <w:spacing w:line="360" w:lineRule="auto" w:after="120"/>
        <w:ind w:firstLine="0"/>
      </w:pPr>
      <w:r>
        <w:rPr>
          <w:rFonts w:ascii="Times New Roman" w:hAnsi="Times New Roman" w:eastAsia="Times New Roman"/>
          <w:sz w:val="24"/>
        </w:rPr>
        <w:t>4.1.3.6 Pengembangan Penyimpanan Data, Autentikasi, dan Keamanan Akses</w:t>
      </w:r>
    </w:p>
    <w:p>
      <w:pPr>
        <w:spacing w:line="360" w:lineRule="auto" w:after="120"/>
        <w:ind w:firstLine="504"/>
      </w:pPr>
      <w:r>
        <w:rPr>
          <w:rFonts w:ascii="Times New Roman" w:hAnsi="Times New Roman" w:eastAsia="Times New Roman"/>
          <w:sz w:val="24"/>
        </w:rPr>
        <w:t>Agar proses belajar dapat tercatat, SiberCerdas dikembangkan dengan penyimpanan data. Data yang dikelola meliputi profil pengguna, akun siswa, progres belajar, jawaban aktivitas, nilai topik, hasil pre-test dan post-test, pengaturan topik, aktivitas terbaru, serta karya pada galeri kelas. Penyimpanan data diperlukan karena aplikasi tidak hanya menampilkan materi, tetapi juga merekam proses belajar dan hasil pekerjaan siswa.</w:t>
      </w:r>
    </w:p>
    <w:p>
      <w:pPr>
        <w:spacing w:line="360" w:lineRule="auto" w:after="120"/>
        <w:ind w:firstLine="504"/>
      </w:pPr>
      <w:r>
        <w:rPr>
          <w:rFonts w:ascii="Times New Roman" w:hAnsi="Times New Roman" w:eastAsia="Times New Roman"/>
          <w:sz w:val="24"/>
        </w:rPr>
        <w:t>Autentikasi dikembangkan dengan membedakan peran pengguna, yaitu guru dan siswa. Guru memiliki akses untuk mengelola kelas dan menilai siswa, sedangkan siswa memiliki akses untuk belajar dan mengirim jawaban. Perbedaan peran ini penting agar setiap pengguna hanya dapat melakukan tindakan yang sesuai. Misalnya, siswa tidak boleh mengubah nilai atau membuka data siswa lain, sedangkan guru hanya mengakses data siswa yang berada dalam kelas bimbingannya.</w:t>
      </w:r>
    </w:p>
    <w:p>
      <w:pPr>
        <w:spacing w:line="360" w:lineRule="auto" w:after="120"/>
        <w:ind w:firstLine="504"/>
      </w:pPr>
      <w:r>
        <w:rPr>
          <w:rFonts w:ascii="Times New Roman" w:hAnsi="Times New Roman" w:eastAsia="Times New Roman"/>
          <w:sz w:val="24"/>
        </w:rPr>
        <w:t>Pada pengembangan basis data, digunakan penanda relasi guru atau guruId. Penanda ini dipakai untuk menghubungkan siswa, progres, jawaban, nilai, dan galeri dengan guru yang bersangkutan. Dengan adanya guruId, data antarkelas dapat dipisahkan. Pemisahan data ini menjadi bagian penting dari keamanan akses karena aplikasi dipersiapkan untuk digunakan dalam konteks kelas yang berbeda.</w:t>
      </w:r>
    </w:p>
    <w:p>
      <w:pPr>
        <w:spacing w:line="360" w:lineRule="auto" w:after="120"/>
        <w:ind w:firstLine="504"/>
      </w:pPr>
      <w:r>
        <w:rPr>
          <w:rFonts w:ascii="Times New Roman" w:hAnsi="Times New Roman" w:eastAsia="Times New Roman"/>
          <w:sz w:val="24"/>
        </w:rPr>
        <w:t>Selain penyimpanan berbasis Firebase, aplikasi memiliki dukungan mode lokal untuk membantu pengujian. Mode ini digunakan pada tahap pengembangan agar alur fitur dapat dicoba tanpa selalu bergantung pada layanan produksi. Namun, untuk penggunaan nyata, aplikasi diarahkan menggunakan autentikasi dan penyimpanan data yang terhubung dengan Firebase. Hal ini dilakukan agar data belajar dapat tersimpan lebih konsisten dan dapat dipantau oleh guru.</w:t>
      </w:r>
    </w:p>
    <w:p>
      <w:pPr>
        <w:spacing w:line="360" w:lineRule="auto" w:after="160" w:before="80"/>
        <w:ind w:firstLine="0"/>
        <w:jc w:val="center"/>
      </w:pPr>
      <w:r>
        <w:rPr>
          <w:rFonts w:ascii="Times New Roman" w:hAnsi="Times New Roman" w:eastAsia="Times New Roman"/>
          <w:b/>
          <w:sz w:val="24"/>
        </w:rPr>
        <w:t>Tabel 4.14 Data Utama yang Dikelola dalam SiberCerdas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232"/>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Jenis Data</w:t>
            </w:r>
          </w:p>
        </w:tc>
        <w:tc>
          <w:tcPr>
            <w:tcW w:type="dxa" w:w="3960"/>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Isi Data</w:t>
            </w:r>
          </w:p>
        </w:tc>
        <w:tc>
          <w:tcPr>
            <w:tcW w:type="dxa" w:w="316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Profil pengguna</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Identitas pengguna, peran guru atau siswa, dan relasi siswa dengan guru.</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Menentukan hak akses dan halaman tujuan setelah login.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Akun siswa</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Nama, username, kelas, dan hubungan dengan guru.</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Memudahkan guru menyiapkan akses belajar.</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Progres belajar</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Topik, langkah terakhir, status belajar, nilai, dan lencana.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Menunjukkan perkembangan belajar siswa.</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Jawaban aktivitas</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Jawaban isian, refleksi, pilihan, hasil simulasi, dan status pengiriman.</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Menjadi bahan tinjauan dan penilaian guru.</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Nilai topik</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Skor uji pemahaman, skor aktivitas, skor simulasi, dan umpan balik guru.</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Menggambarkan capaian belajar pada setiap topik.</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Galeri kelas</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Karya siswa, status moderasi, dan interaksi karya.</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Mendukung apresiasi karya dengan pengawasan guru.</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Pengaturan topik</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Status topik terbuka atau terkunci.</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Mengatur urutan akses pembelajaran.</w:t>
            </w:r>
          </w:p>
        </w:tc>
      </w:tr>
    </w:tbl>
    <w:p>
      <w:pPr>
        <w:spacing w:line="360" w:lineRule="auto" w:after="120"/>
        <w:ind w:firstLine="0"/>
      </w:pP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4.19 Tampilan Data Progres atau Nilai Siswa]</w:t>
      </w:r>
    </w:p>
    <w:p>
      <w:pPr>
        <w:spacing w:line="360" w:lineRule="auto" w:after="160" w:before="80"/>
        <w:ind w:firstLine="0"/>
        <w:jc w:val="center"/>
      </w:pPr>
      <w:r>
        <w:rPr>
          <w:rFonts w:ascii="Times New Roman" w:hAnsi="Times New Roman" w:eastAsia="Times New Roman"/>
          <w:b/>
          <w:sz w:val="24"/>
        </w:rPr>
        <w:t>Gambar 4.19 Tampilan Data Progres atau Nilai Siswa</w:t>
      </w:r>
    </w:p>
    <w:p>
      <w:pPr>
        <w:pStyle w:val="Heading2"/>
        <w:spacing w:line="360" w:lineRule="auto" w:after="120"/>
        <w:ind w:firstLine="0"/>
      </w:pPr>
      <w:r>
        <w:rPr>
          <w:rFonts w:ascii="Times New Roman" w:hAnsi="Times New Roman" w:eastAsia="Times New Roman"/>
          <w:sz w:val="24"/>
        </w:rPr>
        <w:t>4.1.3.7 Pengembangan Media Visual dan Unsur Gamifikasi</w:t>
      </w:r>
    </w:p>
    <w:p>
      <w:pPr>
        <w:spacing w:line="360" w:lineRule="auto" w:after="120"/>
        <w:ind w:firstLine="504"/>
      </w:pPr>
      <w:r>
        <w:rPr>
          <w:rFonts w:ascii="Times New Roman" w:hAnsi="Times New Roman" w:eastAsia="Times New Roman"/>
          <w:sz w:val="24"/>
        </w:rPr>
        <w:t>Pengembangan media visual dilakukan untuk memperkuat daya tarik dan keterbacaan aplikasi. Media visual yang disiapkan meliputi logo, cover topik, ilustrasi pendukung materi, komik, video, ikon, dan lencana. Visual digunakan untuk membantu siswa memahami situasi pembelajaran. Misalnya, ilustrasi atau komik dapat membantu siswa membayangkan contoh peristiwa digital, sedangkan lencana menjadi simbol capaian setelah menyelesaikan topik.</w:t>
      </w:r>
    </w:p>
    <w:p>
      <w:pPr>
        <w:spacing w:line="360" w:lineRule="auto" w:after="120"/>
        <w:ind w:firstLine="504"/>
      </w:pPr>
      <w:r>
        <w:rPr>
          <w:rFonts w:ascii="Times New Roman" w:hAnsi="Times New Roman" w:eastAsia="Times New Roman"/>
          <w:sz w:val="24"/>
        </w:rPr>
        <w:t>Karakter Digi dikembangkan sebagai elemen pendamping belajar. Kehadiran karakter ini bertujuan membuat suasana pembelajaran lebih ramah bagi siswa sekolah dasar. Karakter pendamping tidak menggantikan guru, tetapi membantu menyampaikan arahan dan penguatan dengan nuansa yang lebih akrab. Visual yang digunakan tetap diarahkan untuk mendukung materi, bukan hanya sebagai hiasan.</w:t>
      </w:r>
    </w:p>
    <w:p>
      <w:pPr>
        <w:spacing w:line="360" w:lineRule="auto" w:after="120"/>
        <w:ind w:firstLine="504"/>
      </w:pPr>
      <w:r>
        <w:rPr>
          <w:rFonts w:ascii="Times New Roman" w:hAnsi="Times New Roman" w:eastAsia="Times New Roman"/>
          <w:sz w:val="24"/>
        </w:rPr>
        <w:t>Unsur gamifikasi dalam SiberCerdas dikembangkan melalui lencana, skor, umpan balik, status penyelesaian, dan animasi perayaan. Unsur tersebut dirancang untuk menumbuhkan motivasi dan rasa pencapaian. Namun, penggunaan istilah yang tepat adalah unsur gamifikasi, karena aplikasi tetap berfungsi sebagai e-modul pembelajaran. Produk ini tidak dikembangkan sebagai game penuh, tetapi sebagai bahan ajar digital yang memanfaatkan beberapa elemen permainan untuk membuat pembelajaran lebih menarik.</w:t>
      </w:r>
    </w:p>
    <w:p>
      <w:pPr>
        <w:spacing w:line="360" w:lineRule="auto" w:after="160" w:before="80"/>
        <w:ind w:firstLine="0"/>
        <w:jc w:val="center"/>
      </w:pPr>
      <w:r>
        <w:rPr>
          <w:rFonts w:ascii="Times New Roman" w:hAnsi="Times New Roman" w:eastAsia="Times New Roman"/>
          <w:b/>
          <w:sz w:val="24"/>
        </w:rPr>
        <w:t>Tabel 4.15 Media Visual dan Unsur Penguatan Belajar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Elemen</w:t>
            </w:r>
          </w:p>
        </w:tc>
        <w:tc>
          <w:tcPr>
            <w:tcW w:type="dxa" w:w="3744"/>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Bentuk Pengembangan</w:t>
            </w:r>
          </w:p>
        </w:tc>
        <w:tc>
          <w:tcPr>
            <w:tcW w:type="dxa" w:w="3311"/>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Fungsi Pembelajaran</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Logo dan identitas visual</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Logo aplikasi, favicon, dan elemen tampilan utama.</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Membentuk identitas produk SiberCerdas.</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Cover topik</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Gambar sampul pada setiap topik.</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Membedakan topik dan memberi konteks awal.</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Ilustrasi dan komik</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Gambar pendukung cerita, kasus, dan penjelasan materi.</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Membantu siswa memahami situasi digital secara konkret.</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Video</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Media contoh situasi atau demonstrasi tertentu.</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Memperkaya penyajian materi dan aktivitas.</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Lencana</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Ikon penghargaan untuk penyelesaian topik dan capaian khusus.</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 penguatan motivasional.</w:t>
            </w:r>
          </w:p>
        </w:tc>
      </w:tr>
      <w:tr>
        <w:tc>
          <w:tcPr>
            <w:tcW w:type="dxa" w:w="2304"/>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Animasi perayaan</w:t>
            </w:r>
          </w:p>
        </w:tc>
        <w:tc>
          <w:tcPr>
            <w:tcW w:type="dxa" w:w="3744"/>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Efek visual ketika siswa memperoleh capaian tertentu.</w:t>
            </w:r>
          </w:p>
        </w:tc>
        <w:tc>
          <w:tcPr>
            <w:tcW w:type="dxa" w:w="3311"/>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Memberi pengalaman belajar yang menggembirakan.</w:t>
            </w:r>
          </w:p>
        </w:tc>
      </w:tr>
    </w:tbl>
    <w:p>
      <w:pPr>
        <w:spacing w:line="360" w:lineRule="auto" w:after="120"/>
        <w:ind w:firstLine="0"/>
      </w:pP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4.20 Tampilan Karakter Digi atau Elemen Visual SiberCerdas]</w:t>
      </w:r>
    </w:p>
    <w:p>
      <w:pPr>
        <w:spacing w:line="360" w:lineRule="auto" w:after="160" w:before="80"/>
        <w:ind w:firstLine="0"/>
        <w:jc w:val="center"/>
      </w:pPr>
      <w:r>
        <w:rPr>
          <w:rFonts w:ascii="Times New Roman" w:hAnsi="Times New Roman" w:eastAsia="Times New Roman"/>
          <w:b/>
          <w:sz w:val="24"/>
        </w:rPr>
        <w:t>Gambar 4.20 Tampilan Karakter Digi atau Elemen Visual SiberCerdas</w:t>
      </w:r>
    </w:p>
    <w:p>
      <w:pPr>
        <w:spacing w:line="360" w:lineRule="auto" w:after="40" w:before="160"/>
        <w:ind w:firstLine="0"/>
        <w:jc w:val="center"/>
        <w:pBdr>
          <w:top w:val="single" w:sz="6" w:space="8" w:color="808080"/>
          <w:left w:val="single" w:sz="6" w:space="8" w:color="808080"/>
          <w:bottom w:val="single" w:sz="6" w:space="8" w:color="808080"/>
          <w:right w:val="single" w:sz="6" w:space="8" w:color="808080"/>
        </w:pBdr>
      </w:pPr>
      <w:r>
        <w:rPr>
          <w:rFonts w:ascii="Times New Roman" w:hAnsi="Times New Roman" w:eastAsia="Times New Roman"/>
          <w:i/>
          <w:sz w:val="22"/>
        </w:rPr>
        <w:t>[Tempat Gambar 4.21 Tampilan Kumpulan Lencana SiberCerdas]</w:t>
      </w:r>
    </w:p>
    <w:p>
      <w:pPr>
        <w:spacing w:line="360" w:lineRule="auto" w:after="160" w:before="80"/>
        <w:ind w:firstLine="0"/>
        <w:jc w:val="center"/>
      </w:pPr>
      <w:r>
        <w:rPr>
          <w:rFonts w:ascii="Times New Roman" w:hAnsi="Times New Roman" w:eastAsia="Times New Roman"/>
          <w:b/>
          <w:sz w:val="24"/>
        </w:rPr>
        <w:t>Gambar 4.21 Tampilan Kumpulan Lencana SiberCerdas</w:t>
      </w:r>
    </w:p>
    <w:p>
      <w:pPr>
        <w:pStyle w:val="Heading2"/>
        <w:spacing w:line="360" w:lineRule="auto" w:after="120"/>
        <w:ind w:firstLine="0"/>
      </w:pPr>
      <w:r>
        <w:rPr>
          <w:rFonts w:ascii="Times New Roman" w:hAnsi="Times New Roman" w:eastAsia="Times New Roman"/>
          <w:sz w:val="24"/>
        </w:rPr>
        <w:t>4.1.3.8 Pengujian Teknis Awal dan Perbaikan Produk</w:t>
      </w:r>
    </w:p>
    <w:p>
      <w:pPr>
        <w:spacing w:line="360" w:lineRule="auto" w:after="120"/>
        <w:ind w:firstLine="504"/>
      </w:pPr>
      <w:r>
        <w:rPr>
          <w:rFonts w:ascii="Times New Roman" w:hAnsi="Times New Roman" w:eastAsia="Times New Roman"/>
          <w:sz w:val="24"/>
        </w:rPr>
        <w:t>Setelah fitur utama dikembangkan, dilakukan pengujian teknis awal. Pengujian ini berbeda dengan validasi ahli dan uji coba lapangan. Pengujian teknis awal dilakukan untuk memastikan bahwa aplikasi dapat berjalan, halaman dapat dibuka, tombol dapat digunakan, data dapat tersimpan, dan alur siswa-guru dapat saling terhubung. Jika ditemukan kesalahan teknis, perbaikan dilakukan sebelum produk masuk pada tahap validasi atau implementasi.</w:t>
      </w:r>
    </w:p>
    <w:p>
      <w:pPr>
        <w:spacing w:line="360" w:lineRule="auto" w:after="120"/>
        <w:ind w:firstLine="504"/>
      </w:pPr>
      <w:r>
        <w:rPr>
          <w:rFonts w:ascii="Times New Roman" w:hAnsi="Times New Roman" w:eastAsia="Times New Roman"/>
          <w:sz w:val="24"/>
        </w:rPr>
        <w:t>Pengujian dilakukan pada beberapa bagian. Pada halaman siswa, pengujian meliputi proses login, pembukaan topik, perpindahan langkah, pengisian jawaban, penyimpanan progres, pengerjaan uji pemahaman, penyelesaian topik, dan kemunculan lencana. Pada halaman guru, pengujian meliputi pengelolaan akun siswa, pembukaan atau penguncian topik, pembacaan jawaban siswa, pemberian nilai, penyimpanan umpan balik, dan moderasi karya. Pengujian juga dilakukan pada tampilan responsif untuk memastikan aplikasi tetap dapat digunakan pada perangkat dengan ukuran layar berbeda.</w:t>
      </w:r>
    </w:p>
    <w:p>
      <w:pPr>
        <w:spacing w:line="360" w:lineRule="auto" w:after="120"/>
        <w:ind w:firstLine="504"/>
      </w:pPr>
      <w:r>
        <w:rPr>
          <w:rFonts w:ascii="Times New Roman" w:hAnsi="Times New Roman" w:eastAsia="Times New Roman"/>
          <w:sz w:val="24"/>
        </w:rPr>
        <w:t>Selain pengujian alur, dilakukan pemeriksaan build aplikasi. Pemeriksaan build bertujuan memastikan kode dapat dikompilasi dan tidak memiliki kesalahan yang menghambat aplikasi dijalankan. Pemeriksaan ini menjadi bagian penting sebelum aplikasi digunakan dalam tahap berikutnya. Dengan demikian, tahap pengembangan tidak hanya menghasilkan tampilan, tetapi juga memastikan fungsi dasar aplikasi berjalan sesuai rancangan.</w:t>
      </w:r>
    </w:p>
    <w:p>
      <w:pPr>
        <w:spacing w:line="360" w:lineRule="auto" w:after="160" w:before="80"/>
        <w:ind w:firstLine="0"/>
        <w:jc w:val="center"/>
      </w:pPr>
      <w:r>
        <w:rPr>
          <w:rFonts w:ascii="Times New Roman" w:hAnsi="Times New Roman" w:eastAsia="Times New Roman"/>
          <w:b/>
          <w:sz w:val="24"/>
        </w:rPr>
        <w:t>Tabel 4.16 Pengujian Teknis Awal Produk</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232"/>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Aspek yang Diuji</w:t>
            </w:r>
          </w:p>
        </w:tc>
        <w:tc>
          <w:tcPr>
            <w:tcW w:type="dxa" w:w="3960"/>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Bagian yang Diperiksa</w:t>
            </w:r>
          </w:p>
        </w:tc>
        <w:tc>
          <w:tcPr>
            <w:tcW w:type="dxa" w:w="3168"/>
            <w:vAlign w:val="center"/>
            <w:tcMar>
              <w:top w:w="90" w:type="dxa"/>
              <w:start w:w="120" w:type="dxa"/>
              <w:bottom w:w="90" w:type="dxa"/>
              <w:end w:w="120" w:type="dxa"/>
            </w:tcMar>
            <w:shd w:fill="F2F2F2"/>
          </w:tcPr>
          <w:p>
            <w:pPr>
              <w:spacing w:line="360" w:lineRule="auto" w:after="0"/>
              <w:ind w:firstLine="0"/>
              <w:jc w:val="center"/>
            </w:pPr>
            <w:r/>
            <w:r>
              <w:rPr>
                <w:rFonts w:ascii="Times New Roman" w:hAnsi="Times New Roman" w:eastAsia="Times New Roman"/>
                <w:b/>
                <w:sz w:val="22"/>
              </w:rPr>
              <w:t>Kriteria Awal</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Akses aplikasi</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Halaman login dan navigasi awal.</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Aplikasi dapat dibuka dan pengguna diarahkan sesuai peran.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Alur belajar siswa</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Dashboard, topik, langkah belajar, aktivitas, dan uji pemahaman.</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Siswa dapat mengikuti langkah pembelajaran secara berurutan.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Penyimpanan jawaban</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Jawaban aktivitas, refleksi, hasil kuis, dan status pengiriman.</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Data yang diisi siswa dapat tersimpan dan dibaca kembali.</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Fitur guru</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Akun siswa, kontrol topik, penilaian rubrik, dan moderasi galeri.</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Guru dapat memantau, menilai, dan mengelola pembelajaran.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Tampilan perangkat</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Laptop, Chromebook, tablet, dan smartphone.</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Teks, tombol, dan konten tetap terbaca serta dapat digunakan.</w:t>
            </w:r>
          </w:p>
        </w:tc>
      </w:tr>
      <w:tr>
        <w:tc>
          <w:tcPr>
            <w:tcW w:type="dxa" w:w="2232"/>
            <w:vAlign w:val="center"/>
            <w:tcMar>
              <w:top w:w="90" w:type="dxa"/>
              <w:start w:w="120" w:type="dxa"/>
              <w:bottom w:w="90" w:type="dxa"/>
              <w:end w:w="120" w:type="dxa"/>
            </w:tcMar>
          </w:tcPr>
          <w:p>
            <w:pPr>
              <w:spacing w:line="360" w:lineRule="auto" w:after="0"/>
              <w:ind w:firstLine="0"/>
              <w:jc w:val="center"/>
            </w:pPr>
            <w:r/>
            <w:r>
              <w:rPr>
                <w:rFonts w:ascii="Times New Roman" w:hAnsi="Times New Roman" w:eastAsia="Times New Roman"/>
                <w:b w:val="0"/>
                <w:sz w:val="22"/>
              </w:rPr>
              <w:t>Build aplikasi</w:t>
            </w:r>
          </w:p>
        </w:tc>
        <w:tc>
          <w:tcPr>
            <w:tcW w:type="dxa" w:w="3960"/>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Proses kompilasi kode.</w:t>
            </w:r>
          </w:p>
        </w:tc>
        <w:tc>
          <w:tcPr>
            <w:tcW w:type="dxa" w:w="3168"/>
            <w:vAlign w:val="center"/>
            <w:tcMar>
              <w:top w:w="90" w:type="dxa"/>
              <w:start w:w="120" w:type="dxa"/>
              <w:bottom w:w="90" w:type="dxa"/>
              <w:end w:w="120" w:type="dxa"/>
            </w:tcMar>
          </w:tcPr>
          <w:p>
            <w:pPr>
              <w:spacing w:line="360" w:lineRule="auto" w:after="0"/>
              <w:ind w:firstLine="0"/>
            </w:pPr>
            <w:r/>
            <w:r>
              <w:rPr>
                <w:rFonts w:ascii="Times New Roman" w:hAnsi="Times New Roman" w:eastAsia="Times New Roman"/>
                <w:b w:val="0"/>
                <w:sz w:val="22"/>
              </w:rPr>
              <w:t>Aplikasi dapat dibangun tanpa kesalahan yang menghentikan proses.</w:t>
            </w:r>
          </w:p>
        </w:tc>
      </w:tr>
    </w:tbl>
    <w:p>
      <w:pPr>
        <w:spacing w:line="360" w:lineRule="auto" w:after="120"/>
        <w:ind w:firstLine="0"/>
      </w:pPr>
    </w:p>
    <w:p>
      <w:pPr>
        <w:spacing w:line="360" w:lineRule="auto" w:after="120"/>
        <w:ind w:firstLine="504"/>
      </w:pPr>
      <w:r>
        <w:rPr>
          <w:rFonts w:ascii="Times New Roman" w:hAnsi="Times New Roman" w:eastAsia="Times New Roman"/>
          <w:sz w:val="24"/>
        </w:rPr>
        <w:t>Berdasarkan pengembangan dan pengujian teknis awal tersebut, produk yang dihasilkan telah berbentuk aplikasi web pembelajaran yang dapat digunakan oleh siswa dan guru. Aplikasi memuat delapan topik pembelajaran, alur belajar bertahap, aktivitas isian, simulasi, uji pemahaman, refleksi, lencana, dashboard siswa, dashboard guru, pengelolaan akun siswa, kontrol topik, penilaian rubrik, moderasi galeri, penyimpanan data, serta pengaturan akses berbasis peran. Hasil pada tahap development ini menjadi dasar untuk melanjutkan produk pada tahap implementasi, yaitu validasi ahli dan uji coba penggunaan.</w:t>
      </w:r>
    </w:p>
    <w:p>
      <w:pPr>
        <w:pStyle w:val="Heading2"/>
        <w:spacing w:line="360" w:lineRule="auto" w:after="120"/>
        <w:ind w:firstLine="0"/>
      </w:pPr>
      <w:r>
        <w:rPr>
          <w:rFonts w:ascii="Times New Roman" w:hAnsi="Times New Roman" w:eastAsia="Times New Roman"/>
          <w:sz w:val="24"/>
        </w:rPr>
        <w:t>Catatan Penempatan Gambar</w:t>
      </w:r>
    </w:p>
    <w:p>
      <w:pPr>
        <w:spacing w:line="360" w:lineRule="auto" w:after="120"/>
        <w:ind w:firstLine="504"/>
      </w:pPr>
      <w:r>
        <w:rPr>
          <w:rFonts w:ascii="Times New Roman" w:hAnsi="Times New Roman" w:eastAsia="Times New Roman"/>
          <w:sz w:val="24"/>
        </w:rPr>
        <w:t>Gambar pada dokumen ini sengaja disediakan dalam bentuk placeholder. Peneliti dapat mengganti setiap placeholder dengan screenshot aplikasi yang sesuai. Setelah gambar dimasukkan, nomor gambar dan judul gambar dapat disesuaikan kembali dengan urutan gambar dalam Bab IV tesis secara keseluruhan. Placeholder tidak perlu dipertahankan apabila gambar asli sudah dimasukkan.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04"/>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