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807085" w:rsidRPr="003243BE" w:rsidRDefault="003243BE" w:rsidP="003243BE">
      <w:pPr>
        <w:jc w:val="center"/>
        <w:rPr>
          <w:rFonts w:ascii="Calisto MT" w:hAnsi="Calisto MT"/>
          <w:b/>
          <w:bCs/>
          <w:sz w:val="36"/>
          <w:szCs w:val="36"/>
          <w:u w:val="single"/>
        </w:rPr>
      </w:pPr>
      <w:r w:rsidRPr="003243BE">
        <w:rPr>
          <w:rFonts w:ascii="Calisto MT" w:hAnsi="Calisto MT"/>
          <w:b/>
          <w:bCs/>
          <w:sz w:val="36"/>
          <w:szCs w:val="36"/>
          <w:u w:val="single"/>
        </w:rPr>
        <w:t xml:space="preserve">Research Report: Effect of Traffic on </w:t>
      </w:r>
      <w:proofErr w:type="spellStart"/>
      <w:r w:rsidRPr="003243BE">
        <w:rPr>
          <w:rFonts w:ascii="Calisto MT" w:hAnsi="Calisto MT"/>
          <w:b/>
          <w:bCs/>
          <w:sz w:val="36"/>
          <w:szCs w:val="36"/>
          <w:u w:val="single"/>
        </w:rPr>
        <w:t>Uber’s</w:t>
      </w:r>
      <w:proofErr w:type="spellEnd"/>
      <w:r w:rsidRPr="003243BE">
        <w:rPr>
          <w:rFonts w:ascii="Calisto MT" w:hAnsi="Calisto MT"/>
          <w:b/>
          <w:bCs/>
          <w:sz w:val="36"/>
          <w:szCs w:val="36"/>
          <w:u w:val="single"/>
        </w:rPr>
        <w:t xml:space="preserve"> Fare Prices</w:t>
      </w:r>
    </w:p>
    <w:p w:rsid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1. Introduction</w:t>
      </w:r>
    </w:p>
    <w:p w:rsidR="003243BE" w:rsidRPr="003243BE" w:rsidRDefault="003243BE" w:rsidP="003243BE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Ride-sharing companies like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and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Lyft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operate on dynamic pricing models that respond to fluctuations in demand, supply, and traffic conditions. Among these,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traffic congestion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plays a critical role in determining the fare price of a trip. Traffic affects not only the passenger’s cost but also the driver’s earnings and the platform’s revenue model.</w:t>
      </w:r>
    </w:p>
    <w:p w:rsidR="003243BE" w:rsidRPr="003243BE" w:rsidRDefault="003243BE" w:rsidP="003243BE">
      <w:p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pict>
          <v:rect id="_x0000_i1025" style="width:0;height:1.5pt" o:hralign="center" o:hrstd="t" o:hr="t" fillcolor="#a0a0a0" stroked="f"/>
        </w:pic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 xml:space="preserve">2. Impact of Traffic on </w:t>
      </w:r>
      <w:proofErr w:type="spellStart"/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Uber’s</w:t>
      </w:r>
      <w:proofErr w:type="spellEnd"/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 xml:space="preserve"> </w:t>
      </w:r>
      <w:proofErr w:type="gramStart"/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Pricing</w:t>
      </w:r>
      <w:proofErr w:type="gramEnd"/>
    </w:p>
    <w:p w:rsidR="003243BE" w:rsidRPr="003243BE" w:rsidRDefault="003243BE" w:rsidP="003243BE">
      <w:pPr>
        <w:spacing w:before="100" w:beforeAutospacing="1" w:after="100" w:afterAutospacing="1" w:line="240" w:lineRule="auto"/>
        <w:outlineLvl w:val="3"/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a. Surge Pricing Mechanism</w:t>
      </w:r>
    </w:p>
    <w:p w:rsidR="003243BE" w:rsidRPr="003243BE" w:rsidRDefault="003243BE" w:rsidP="00324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When demand increases during peak hours and available drivers are limited,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activates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surge pricing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.</w:t>
      </w:r>
    </w:p>
    <w:p w:rsidR="003243BE" w:rsidRPr="003243BE" w:rsidRDefault="003243BE" w:rsidP="00324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Congested traffic conditions usually coincide with peak demand (rush hours, special events), amplifying surge multipliers.</w: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3"/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</w:pPr>
      <w:proofErr w:type="gramStart"/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b</w:t>
      </w:r>
      <w:proofErr w:type="gramEnd"/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. Time-Based Charges</w:t>
      </w:r>
    </w:p>
    <w:p w:rsidR="003243BE" w:rsidRPr="003243BE" w:rsidRDefault="003243BE" w:rsidP="00324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Uber’s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fare calculation includes both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distance (per km)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and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time (per minute)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components.</w:t>
      </w:r>
    </w:p>
    <w:p w:rsidR="003243BE" w:rsidRPr="003243BE" w:rsidRDefault="003243BE" w:rsidP="00324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In heavy traffic, average speed decreases, so trip time increases.</w:t>
      </w:r>
    </w:p>
    <w:p w:rsidR="003243BE" w:rsidRPr="003243BE" w:rsidRDefault="003243BE" w:rsidP="00324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Even if distance is constant,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time-based fare increases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significantly in congested zones.</w: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3"/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c. Route Deviations and Distance</w:t>
      </w:r>
    </w:p>
    <w:p w:rsidR="003243BE" w:rsidRPr="003243BE" w:rsidRDefault="003243BE" w:rsidP="00324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Traffic often forces drivers to take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longer alternate routes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.</w:t>
      </w:r>
    </w:p>
    <w:p w:rsidR="003243BE" w:rsidRPr="003243BE" w:rsidRDefault="003243BE" w:rsidP="00324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This increases total mileage, directly raising the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distance-based component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of fares.</w:t>
      </w:r>
    </w:p>
    <w:p w:rsidR="003243BE" w:rsidRPr="003243BE" w:rsidRDefault="003243BE" w:rsidP="00324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243BE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6" style="width:0;height:1.5pt" o:hralign="center" o:hrstd="t" o:hr="t" fillcolor="#a0a0a0" stroked="f"/>
        </w:pic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3. Impact on Passengers and Drivers</w: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3"/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a. Passengers</w:t>
      </w:r>
    </w:p>
    <w:p w:rsidR="003243BE" w:rsidRPr="003243BE" w:rsidRDefault="003243BE" w:rsidP="00324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Pay higher fares during traffic congestion due to:</w:t>
      </w:r>
    </w:p>
    <w:p w:rsidR="003243BE" w:rsidRPr="003243BE" w:rsidRDefault="003243BE" w:rsidP="00324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Surge multipliers.</w:t>
      </w:r>
    </w:p>
    <w:p w:rsidR="003243BE" w:rsidRPr="003243BE" w:rsidRDefault="003243BE" w:rsidP="00324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Higher time-based costs.</w:t>
      </w:r>
    </w:p>
    <w:p w:rsidR="003243BE" w:rsidRPr="003243BE" w:rsidRDefault="003243BE" w:rsidP="00324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Longer detours.</w:t>
      </w:r>
    </w:p>
    <w:p w:rsidR="003243BE" w:rsidRPr="003243BE" w:rsidRDefault="003243BE" w:rsidP="00324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Face reduced availability of drivers since many avoid high-traffic areas.</w: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3"/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lastRenderedPageBreak/>
        <w:t>b. Drivers</w:t>
      </w:r>
    </w:p>
    <w:p w:rsidR="003243BE" w:rsidRPr="003243BE" w:rsidRDefault="003243BE" w:rsidP="00324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Can potentially earn more due to higher fares during peak congestion.</w:t>
      </w:r>
    </w:p>
    <w:p w:rsidR="003243BE" w:rsidRPr="003243BE" w:rsidRDefault="003243BE" w:rsidP="00324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However, drivers also experience:</w:t>
      </w:r>
    </w:p>
    <w:p w:rsidR="003243BE" w:rsidRPr="003243BE" w:rsidRDefault="003243BE" w:rsidP="003243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Lower trip efficiency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(fewer trips completed per hour).</w:t>
      </w:r>
    </w:p>
    <w:p w:rsidR="003243BE" w:rsidRPr="003243BE" w:rsidRDefault="003243BE" w:rsidP="003243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Higher fuel costs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due to idling in traffic.</w:t>
      </w:r>
    </w:p>
    <w:p w:rsidR="003243BE" w:rsidRPr="003243BE" w:rsidRDefault="003243BE" w:rsidP="003243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Increased fatigue and stress from long hours in congestion.</w:t>
      </w:r>
    </w:p>
    <w:p w:rsidR="003243BE" w:rsidRPr="003243BE" w:rsidRDefault="003243BE" w:rsidP="003243BE">
      <w:p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pict>
          <v:rect id="_x0000_i1027" style="width:0;height:1.5pt" o:hralign="center" o:hrstd="t" o:hr="t" fillcolor="#a0a0a0" stroked="f"/>
        </w:pict>
      </w: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 xml:space="preserve">4. Strategic Implications for </w:t>
      </w:r>
      <w:proofErr w:type="spellStart"/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Uber</w:t>
      </w:r>
      <w:proofErr w:type="spellEnd"/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 xml:space="preserve"> and Other Ride-Sharing Platforms</w:t>
      </w:r>
    </w:p>
    <w:p w:rsidR="003243BE" w:rsidRPr="003243BE" w:rsidRDefault="003243BE" w:rsidP="00324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Revenue Optimization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Traffic congestion indirectly increases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Uber’s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revenue through surge pricing and time-based fares.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However, if fares become too high, customers may shift to alternative transport (taxis, metro, </w:t>
      </w:r>
      <w:proofErr w:type="gram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buses</w:t>
      </w:r>
      <w:proofErr w:type="gram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).</w:t>
      </w:r>
    </w:p>
    <w:p w:rsidR="003243BE" w:rsidRPr="003243BE" w:rsidRDefault="003243BE" w:rsidP="00324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Customer Experience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Passengers often perceive surge pricing as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unfair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, especially during unavoidable traffic.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Long wait times and high costs can hurt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customer retention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.</w:t>
      </w:r>
    </w:p>
    <w:p w:rsidR="003243BE" w:rsidRPr="003243BE" w:rsidRDefault="003243BE" w:rsidP="00324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Driver Supply Management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Incentives may be needed to encourage drivers to accept trips in congested areas.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Navigation support (real-time route optimization) can reduce delays and improve driver satisfaction.</w:t>
      </w:r>
    </w:p>
    <w:p w:rsidR="003243BE" w:rsidRPr="003243BE" w:rsidRDefault="003243BE" w:rsidP="00324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Urban Mobility &amp; Policy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Data on traffic patterns from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can inform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city planning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, helping reduce congestion.</w:t>
      </w:r>
    </w:p>
    <w:p w:rsidR="003243BE" w:rsidRPr="003243BE" w:rsidRDefault="003243BE" w:rsidP="003243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Partnerships with local governments could improve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Uber’s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image and operational efficiency.</w:t>
      </w:r>
    </w:p>
    <w:p w:rsidR="003243BE" w:rsidRPr="003243BE" w:rsidRDefault="003243BE" w:rsidP="003243BE">
      <w:p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pict>
          <v:rect id="_x0000_i1028" style="width:0;height:1.5pt" o:hralign="center" o:hrstd="t" o:hr="t" fillcolor="#a0a0a0" stroked="f"/>
        </w:pict>
      </w:r>
    </w:p>
    <w:p w:rsid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</w:p>
    <w:p w:rsidR="003243BE" w:rsidRPr="003243BE" w:rsidRDefault="003243BE" w:rsidP="003243BE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</w:pPr>
      <w:r w:rsidRPr="003243BE">
        <w:rPr>
          <w:rFonts w:ascii="Calisto MT" w:eastAsia="Times New Roman" w:hAnsi="Calisto MT" w:cs="Times New Roman"/>
          <w:b/>
          <w:bCs/>
          <w:sz w:val="27"/>
          <w:szCs w:val="27"/>
          <w:lang w:eastAsia="en-IN" w:bidi="bn-IN"/>
        </w:rPr>
        <w:t>5. Conclusion</w:t>
      </w:r>
    </w:p>
    <w:p w:rsidR="003243BE" w:rsidRPr="003243BE" w:rsidRDefault="003243BE" w:rsidP="003243BE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24"/>
          <w:szCs w:val="24"/>
          <w:lang w:eastAsia="en-IN" w:bidi="bn-IN"/>
        </w:rPr>
      </w:pP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Traffic congestion significantly impacts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Uber’s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pricing mechanism by increasing trip time, distance, and surge demand. While this creates opportunities for higher revenue and driver earnings, it also raises concerns about affordability and customer satisfaction. Balancing </w:t>
      </w:r>
      <w:r w:rsidRPr="003243BE">
        <w:rPr>
          <w:rFonts w:ascii="Calisto MT" w:eastAsia="Times New Roman" w:hAnsi="Calisto MT" w:cs="Times New Roman"/>
          <w:b/>
          <w:bCs/>
          <w:sz w:val="24"/>
          <w:szCs w:val="24"/>
          <w:lang w:eastAsia="en-IN" w:bidi="bn-IN"/>
        </w:rPr>
        <w:t>dynamic pricing, customer loyalty, and driver incentives</w:t>
      </w:r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is critical for </w:t>
      </w:r>
      <w:proofErr w:type="spellStart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>Uber</w:t>
      </w:r>
      <w:proofErr w:type="spellEnd"/>
      <w:r w:rsidRPr="003243BE">
        <w:rPr>
          <w:rFonts w:ascii="Calisto MT" w:eastAsia="Times New Roman" w:hAnsi="Calisto MT" w:cs="Times New Roman"/>
          <w:sz w:val="24"/>
          <w:szCs w:val="24"/>
          <w:lang w:eastAsia="en-IN" w:bidi="bn-IN"/>
        </w:rPr>
        <w:t xml:space="preserve"> and other ride-sharing companies in traffic-congested cities.</w:t>
      </w:r>
    </w:p>
    <w:p w:rsidR="003243BE" w:rsidRPr="003243BE" w:rsidRDefault="003243BE" w:rsidP="003243BE">
      <w:pPr>
        <w:jc w:val="center"/>
        <w:rPr>
          <w:sz w:val="24"/>
          <w:szCs w:val="24"/>
        </w:rPr>
      </w:pPr>
    </w:p>
    <w:sectPr w:rsidR="003243BE" w:rsidRPr="003243BE" w:rsidSect="003243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C284B"/>
    <w:multiLevelType w:val="multilevel"/>
    <w:tmpl w:val="F2F4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96690"/>
    <w:multiLevelType w:val="multilevel"/>
    <w:tmpl w:val="ECE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52660"/>
    <w:multiLevelType w:val="multilevel"/>
    <w:tmpl w:val="E77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F1B51"/>
    <w:multiLevelType w:val="multilevel"/>
    <w:tmpl w:val="359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A7F51"/>
    <w:multiLevelType w:val="multilevel"/>
    <w:tmpl w:val="416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512A23"/>
    <w:multiLevelType w:val="multilevel"/>
    <w:tmpl w:val="80E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3243BE"/>
    <w:rsid w:val="003243BE"/>
    <w:rsid w:val="00454B0D"/>
    <w:rsid w:val="00807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0D"/>
  </w:style>
  <w:style w:type="paragraph" w:styleId="Heading3">
    <w:name w:val="heading 3"/>
    <w:basedOn w:val="Normal"/>
    <w:link w:val="Heading3Char"/>
    <w:uiPriority w:val="9"/>
    <w:qFormat/>
    <w:rsid w:val="00324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eading4">
    <w:name w:val="heading 4"/>
    <w:basedOn w:val="Normal"/>
    <w:link w:val="Heading4Char"/>
    <w:uiPriority w:val="9"/>
    <w:qFormat/>
    <w:rsid w:val="00324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3BE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3243BE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3243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2025-09-12T06:39:00Z</dcterms:created>
  <dcterms:modified xsi:type="dcterms:W3CDTF">2025-09-12T06:56:00Z</dcterms:modified>
</cp:coreProperties>
</file>