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 A – THEORY</w:t>
      </w:r>
    </w:p>
    <w:p>
      <w:pPr>
        <w:pStyle w:val="Heading2"/>
      </w:pPr>
      <w:r>
        <w:t>1. Explain any TWO components of the Analyst OS and their role in producing stakeholder-ready artifacts.</w:t>
      </w:r>
    </w:p>
    <w:p>
      <w:r>
        <w:rPr>
          <w:b/>
        </w:rPr>
        <w:t xml:space="preserve">a) Problem Framing Component: </w:t>
      </w:r>
    </w:p>
    <w:p>
      <w:r>
        <w:t>This component focuses on clearly defining the business problem, identifying stakeholders, understanding objectives, constraints, and success criteria. It ensures that the analyst translates vague ideas into structured problem statements. By properly framing the problem, the analyst can create stakeholder-ready artifacts such as business requirement documents (BRD), clear scope definitions, and objective statements that align with stakeholder expectations.</w:t>
      </w:r>
    </w:p>
    <w:p>
      <w:r>
        <w:rPr>
          <w:b/>
        </w:rPr>
        <w:t xml:space="preserve">b) Data &amp; Insight Generation Component: </w:t>
      </w:r>
    </w:p>
    <w:p>
      <w:r>
        <w:t>This component involves collecting, analyzing, and interpreting relevant data to generate meaningful insights. It includes data validation, exploratory analysis, and visualization. The output of this component helps produce stakeholder-ready artifacts such as dashboards, summary reports, data visualizations, and actionable insight documents that support decision-making.</w:t>
      </w:r>
    </w:p>
    <w:p>
      <w:pPr>
        <w:pStyle w:val="Heading2"/>
      </w:pPr>
      <w:r>
        <w:t>2. Define elicitation and mention TWO elicitation techniques suitable for understanding real-world problems.</w:t>
      </w:r>
    </w:p>
    <w:p>
      <w:r>
        <w:t>Elicitation is the process of gathering information from stakeholders or other sources to understand business needs, requirements, challenges, and expectations. It helps analysts gain clarity about real-world problems before proposing solutions.</w:t>
      </w:r>
    </w:p>
    <w:p>
      <w:r>
        <w:rPr>
          <w:b/>
        </w:rPr>
        <w:t>Two Elicitation Techniques:</w:t>
      </w:r>
    </w:p>
    <w:p>
      <w:r>
        <w:t>1) Interviews: Conducting one-on-one or group discussions with stakeholders to gather detailed insights about their needs, pain points, and expectations.</w:t>
      </w:r>
    </w:p>
    <w:p>
      <w:r>
        <w:t>2) Surveys/Questionnaires: Structured forms with predefined questions used to collect information from a larger group of stakeholders efficiently.</w:t>
      </w:r>
    </w:p>
    <w:p>
      <w:pPr>
        <w:pStyle w:val="Heading2"/>
      </w:pPr>
      <w:r>
        <w:t>3. List any TWO Responsible AI controls an analyst must follow while using AI tools.</w:t>
      </w:r>
    </w:p>
    <w:p>
      <w:r>
        <w:t>1) Data Privacy and Confidentiality: Ensure that sensitive or personal data is not shared with AI tools without proper authorization and anonymization.</w:t>
      </w:r>
    </w:p>
    <w:p>
      <w:r>
        <w:t>2) Bias and Fairness Check: Review AI-generated outputs to identify and mitigate potential biases, ensuring fairness and ethical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