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B – TECHNICAL</w:t>
      </w:r>
    </w:p>
    <w:p>
      <w:pPr>
        <w:pStyle w:val="Heading2"/>
      </w:pPr>
      <w:r>
        <w:t>Using Teachable Machine for Observation-Based Elicitation</w:t>
      </w:r>
    </w:p>
    <w:p>
      <w:pPr>
        <w:pStyle w:val="Heading3"/>
      </w:pPr>
      <w:r>
        <w:t>1. Real-World Problem Identified</w:t>
      </w:r>
    </w:p>
    <w:p>
      <w:r>
        <w:t>Problem: Detecting classroom noise levels to understand student engagement.</w:t>
        <w:br/>
        <w:br/>
        <w:t>In physical classrooms, teachers may find it difficult to continuously monitor overall noise levels. High noise may indicate disturbance, while low noise may indicate focused learning. Using an AI-based audio classification model, noise levels can be automatically detected to support observation-based elicitation.</w:t>
      </w:r>
    </w:p>
    <w:p>
      <w:pPr>
        <w:pStyle w:val="Heading3"/>
      </w:pPr>
      <w:r>
        <w:t>2. Type of Model Used</w:t>
      </w:r>
    </w:p>
    <w:p>
      <w:r>
        <w:t>Audio Classification Model using Teachable Machine.</w:t>
      </w:r>
    </w:p>
    <w:p>
      <w:pPr>
        <w:pStyle w:val="Heading3"/>
      </w:pPr>
      <w:r>
        <w:t>3. Classes Created (Minimum 3)</w:t>
      </w:r>
    </w:p>
    <w:p>
      <w:r>
        <w:t>• Silent – No talking or very low background sound.</w:t>
      </w:r>
    </w:p>
    <w:p>
      <w:r>
        <w:t>• Moderate Noise – Group discussion or light talking.</w:t>
      </w:r>
    </w:p>
    <w:p>
      <w:r>
        <w:t>• Loud Noise – Shouting or high disturbance level.</w:t>
      </w:r>
    </w:p>
    <w:p>
      <w:pPr>
        <w:pStyle w:val="Heading3"/>
      </w:pPr>
      <w:r>
        <w:t>4. Data Collection Process</w:t>
      </w:r>
    </w:p>
    <w:p>
      <w:r>
        <w:t>1. Opened Teachable Machine.</w:t>
        <w:br/>
        <w:t>2. Selected Audio Project.</w:t>
        <w:br/>
        <w:t>3. Created three classes: Silent, Moderate Noise, Loud Noise.</w:t>
        <w:br/>
        <w:t>4. Recorded 20–30 audio samples for each class using microphone.</w:t>
        <w:br/>
        <w:t>5. Ensured samples were clear and distinct.</w:t>
      </w:r>
    </w:p>
    <w:p>
      <w:pPr>
        <w:pStyle w:val="Heading3"/>
      </w:pPr>
      <w:r>
        <w:t>5. Model Training</w:t>
      </w:r>
    </w:p>
    <w:p>
      <w:r>
        <w:t>After collecting samples, the model was trained using the 'Train Model' option. Training took a few minutes, and the system generated a classification model based on the audio patterns.</w:t>
      </w:r>
    </w:p>
    <w:p>
      <w:pPr>
        <w:pStyle w:val="Heading3"/>
      </w:pPr>
      <w:r>
        <w:t>6. Model Testing and Results</w:t>
      </w:r>
    </w:p>
    <w:p>
      <w:r>
        <w:t>The trained model was tested in real time:</w:t>
        <w:br/>
        <w:t>• When classroom was quiet → Predicted: Silent (Accuracy ~90%)</w:t>
        <w:br/>
        <w:t>• During normal discussion → Predicted: Moderate Noise (Accuracy ~85%)</w:t>
        <w:br/>
        <w:t>• During loud disturbance → Predicted: Loud Noise (Accuracy ~92%)</w:t>
      </w:r>
    </w:p>
    <w:p>
      <w:pPr>
        <w:pStyle w:val="Heading3"/>
      </w:pPr>
      <w:r>
        <w:t>7. Role in Observation-Based Elicitation</w:t>
      </w:r>
    </w:p>
    <w:p>
      <w:r>
        <w:t>This model helps analysts gather behavioral data without directly questioning stakeholders. By observing and classifying real-world audio patterns, it provides measurable insights about classroom engagement levels. This supports better decision-making and problem understanding.</w:t>
      </w:r>
    </w:p>
    <w:p>
      <w:pPr>
        <w:pStyle w:val="Heading3"/>
      </w:pPr>
      <w:r>
        <w:t>8. Conclusion</w:t>
      </w:r>
    </w:p>
    <w:p>
      <w:r>
        <w:t>Using Teachable Machine’s audio classification, a simple AI model was built with three classes. The model successfully detected classroom noise levels, demonstrating how AI can enhance observation-based elicitation in real-world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