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65DC443C" w:rsidR="00906F43" w:rsidRPr="00BC5B29" w:rsidRDefault="006F5DF8" w:rsidP="00906F43">
      <w:pPr>
        <w:spacing w:after="0"/>
      </w:pPr>
      <w:r w:rsidRPr="006F5DF8">
        <w:rPr>
          <w:noProof/>
        </w:rPr>
        <w:drawing>
          <wp:anchor distT="0" distB="0" distL="114300" distR="114300" simplePos="0" relativeHeight="251658240" behindDoc="0" locked="0" layoutInCell="1" allowOverlap="1" wp14:anchorId="12EB6537" wp14:editId="2FB16871">
            <wp:simplePos x="0" y="0"/>
            <wp:positionH relativeFrom="margin">
              <wp:posOffset>2880360</wp:posOffset>
            </wp:positionH>
            <wp:positionV relativeFrom="margin">
              <wp:posOffset>492125</wp:posOffset>
            </wp:positionV>
            <wp:extent cx="3990340" cy="1402080"/>
            <wp:effectExtent l="0" t="0" r="0" b="7620"/>
            <wp:wrapSquare wrapText="bothSides"/>
            <wp:docPr id="10937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2492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0340" cy="1402080"/>
                    </a:xfrm>
                    <a:prstGeom prst="rect">
                      <a:avLst/>
                    </a:prstGeom>
                  </pic:spPr>
                </pic:pic>
              </a:graphicData>
            </a:graphic>
            <wp14:sizeRelH relativeFrom="margin">
              <wp14:pctWidth>0</wp14:pctWidth>
            </wp14:sizeRelH>
            <wp14:sizeRelV relativeFrom="margin">
              <wp14:pctHeight>0</wp14:pctHeight>
            </wp14:sizeRelV>
          </wp:anchor>
        </w:drawing>
      </w:r>
      <w:r w:rsidR="002219AB">
        <w:rPr>
          <w:rFonts w:ascii="Aptos Display" w:hAnsi="Aptos Display"/>
          <w:b/>
          <w:color w:val="101820"/>
          <w:sz w:val="62"/>
        </w:rPr>
        <w:t>MATT-S</w:t>
      </w:r>
      <w:r w:rsidR="00906F43">
        <w:t xml:space="preserve"> </w:t>
      </w:r>
      <w:r w:rsidR="00906F43">
        <w:tab/>
      </w:r>
      <w:r w:rsidR="002219AB">
        <w:t xml:space="preserve">    </w:t>
      </w:r>
      <w:r w:rsidR="002219AB">
        <w:rPr>
          <w:b/>
          <w:color w:val="FC6B00"/>
          <w:sz w:val="26"/>
        </w:rPr>
        <w:t xml:space="preserve">Matt Film </w:t>
      </w:r>
      <w:r w:rsidR="005E5B46">
        <w:rPr>
          <w:b/>
          <w:color w:val="FC6B00"/>
          <w:sz w:val="26"/>
        </w:rPr>
        <w:t>(Both</w:t>
      </w:r>
      <w:r w:rsidR="002219AB">
        <w:rPr>
          <w:b/>
          <w:color w:val="FC6B00"/>
          <w:sz w:val="26"/>
        </w:rPr>
        <w:t xml:space="preserve"> Sides Sealable)</w:t>
      </w:r>
    </w:p>
    <w:p w14:paraId="1ADAB020" w14:textId="3A90F38D" w:rsidR="00906F43" w:rsidRDefault="00906F43" w:rsidP="002219AB">
      <w:pPr>
        <w:spacing w:before="120" w:after="60"/>
        <w:rPr>
          <w:sz w:val="20"/>
          <w:szCs w:val="20"/>
        </w:rPr>
      </w:pPr>
      <w:r w:rsidRPr="00844E71">
        <w:rPr>
          <w:b/>
          <w:color w:val="FC6B00"/>
          <w:sz w:val="20"/>
          <w:szCs w:val="20"/>
        </w:rPr>
        <w:t>PRODUCT OVERVIEW</w:t>
      </w:r>
      <w:r w:rsidR="006F5DF8" w:rsidRPr="006F5DF8">
        <w:t xml:space="preserve"> </w:t>
      </w:r>
      <w:r w:rsidRPr="00BC5B29">
        <w:rPr>
          <w:b/>
          <w:color w:val="F2A51A"/>
          <w:sz w:val="20"/>
          <w:szCs w:val="20"/>
        </w:rPr>
        <w:br/>
      </w:r>
      <w:r w:rsidR="002219AB" w:rsidRPr="002219AB">
        <w:rPr>
          <w:sz w:val="20"/>
          <w:szCs w:val="20"/>
        </w:rPr>
        <w:t>Matt-S is coextruded matt BOPP film with one side regular matt sealable layer and other side treated glossy heat sealable layer for good printability.</w:t>
      </w:r>
    </w:p>
    <w:p w14:paraId="6C7177F2" w14:textId="77777777" w:rsidR="00906F43" w:rsidRDefault="00906F43" w:rsidP="00906F43">
      <w:pPr>
        <w:spacing w:before="120" w:after="60"/>
        <w:rPr>
          <w:rFonts w:ascii="Aptos Display" w:hAnsi="Aptos Display"/>
          <w:b/>
          <w:color w:val="F2A51A"/>
          <w:sz w:val="20"/>
          <w:szCs w:val="20"/>
        </w:rPr>
      </w:pPr>
    </w:p>
    <w:p w14:paraId="13726B37" w14:textId="77777777" w:rsidR="00906F43" w:rsidRDefault="00906F43" w:rsidP="00906F43">
      <w:pPr>
        <w:spacing w:before="120" w:after="60"/>
        <w:rPr>
          <w:rFonts w:ascii="Aptos Display" w:hAnsi="Aptos Display"/>
          <w:b/>
          <w:color w:val="F2A51A"/>
          <w:sz w:val="20"/>
          <w:szCs w:val="20"/>
        </w:rPr>
        <w:sectPr w:rsidR="00906F43" w:rsidSect="00906F43">
          <w:headerReference w:type="default" r:id="rId8"/>
          <w:footerReference w:type="default" r:id="rId9"/>
          <w:pgSz w:w="11906" w:h="16838"/>
          <w:pgMar w:top="720" w:right="720" w:bottom="720" w:left="720" w:header="567" w:footer="567" w:gutter="0"/>
          <w:cols w:space="708"/>
          <w:docGrid w:linePitch="360"/>
        </w:sectPr>
      </w:pP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4C6CE0D1" w14:textId="0A67F78B" w:rsidR="002219AB" w:rsidRPr="002219AB" w:rsidRDefault="002219AB" w:rsidP="002219AB">
      <w:pPr>
        <w:pStyle w:val="ListParagraph"/>
        <w:numPr>
          <w:ilvl w:val="0"/>
          <w:numId w:val="5"/>
        </w:numPr>
        <w:spacing w:before="120" w:after="60"/>
        <w:rPr>
          <w:rFonts w:ascii="Aptos" w:hAnsi="Aptos"/>
          <w:bCs/>
          <w:color w:val="101820"/>
          <w:sz w:val="20"/>
          <w:szCs w:val="20"/>
        </w:rPr>
      </w:pPr>
      <w:r w:rsidRPr="002219AB">
        <w:rPr>
          <w:rFonts w:ascii="Aptos" w:hAnsi="Aptos"/>
          <w:bCs/>
          <w:color w:val="101820"/>
          <w:sz w:val="20"/>
          <w:szCs w:val="20"/>
        </w:rPr>
        <w:t xml:space="preserve">xcellent matte dispersion </w:t>
      </w:r>
    </w:p>
    <w:p w14:paraId="07F9804E" w14:textId="46514036" w:rsidR="002219AB" w:rsidRPr="002219AB" w:rsidRDefault="002219AB" w:rsidP="002219AB">
      <w:pPr>
        <w:pStyle w:val="ListParagraph"/>
        <w:numPr>
          <w:ilvl w:val="0"/>
          <w:numId w:val="5"/>
        </w:numPr>
        <w:spacing w:before="120" w:after="60"/>
        <w:rPr>
          <w:rFonts w:ascii="Aptos" w:hAnsi="Aptos"/>
          <w:bCs/>
          <w:color w:val="101820"/>
          <w:sz w:val="20"/>
          <w:szCs w:val="20"/>
        </w:rPr>
      </w:pPr>
      <w:r w:rsidRPr="002219AB">
        <w:rPr>
          <w:rFonts w:ascii="Aptos" w:hAnsi="Aptos"/>
          <w:bCs/>
          <w:color w:val="101820"/>
          <w:sz w:val="20"/>
          <w:szCs w:val="20"/>
        </w:rPr>
        <w:t xml:space="preserve">Wide sealing range </w:t>
      </w:r>
    </w:p>
    <w:p w14:paraId="09BBE3AA" w14:textId="57BD0564" w:rsidR="002219AB" w:rsidRPr="002219AB" w:rsidRDefault="002219AB" w:rsidP="002219AB">
      <w:pPr>
        <w:pStyle w:val="ListParagraph"/>
        <w:numPr>
          <w:ilvl w:val="0"/>
          <w:numId w:val="5"/>
        </w:numPr>
        <w:spacing w:before="120" w:after="60"/>
        <w:rPr>
          <w:rFonts w:ascii="Aptos" w:hAnsi="Aptos"/>
          <w:bCs/>
          <w:color w:val="101820"/>
          <w:sz w:val="20"/>
          <w:szCs w:val="20"/>
        </w:rPr>
      </w:pPr>
      <w:r w:rsidRPr="002219AB">
        <w:rPr>
          <w:rFonts w:ascii="Aptos" w:hAnsi="Aptos"/>
          <w:bCs/>
          <w:color w:val="101820"/>
          <w:sz w:val="20"/>
          <w:szCs w:val="20"/>
        </w:rPr>
        <w:t xml:space="preserve">Good seal strength </w:t>
      </w:r>
    </w:p>
    <w:p w14:paraId="0819B47F" w14:textId="67C31D73" w:rsidR="002219AB" w:rsidRPr="002219AB" w:rsidRDefault="002219AB" w:rsidP="002219AB">
      <w:pPr>
        <w:pStyle w:val="ListParagraph"/>
        <w:numPr>
          <w:ilvl w:val="0"/>
          <w:numId w:val="5"/>
        </w:numPr>
        <w:spacing w:before="120" w:after="60"/>
        <w:rPr>
          <w:rFonts w:ascii="Aptos" w:hAnsi="Aptos"/>
          <w:bCs/>
          <w:color w:val="101820"/>
          <w:sz w:val="20"/>
          <w:szCs w:val="20"/>
        </w:rPr>
      </w:pPr>
      <w:r w:rsidRPr="002219AB">
        <w:rPr>
          <w:rFonts w:ascii="Aptos" w:hAnsi="Aptos"/>
          <w:bCs/>
          <w:color w:val="101820"/>
          <w:sz w:val="20"/>
          <w:szCs w:val="20"/>
        </w:rPr>
        <w:t xml:space="preserve">High mechanical properties </w:t>
      </w:r>
    </w:p>
    <w:p w14:paraId="5D2E2767" w14:textId="32042CE4" w:rsidR="002219AB" w:rsidRPr="002219AB" w:rsidRDefault="002219AB" w:rsidP="002219AB">
      <w:pPr>
        <w:pStyle w:val="ListParagraph"/>
        <w:numPr>
          <w:ilvl w:val="0"/>
          <w:numId w:val="5"/>
        </w:numPr>
        <w:spacing w:before="120" w:after="60"/>
        <w:rPr>
          <w:rFonts w:ascii="Aptos" w:hAnsi="Aptos"/>
          <w:bCs/>
          <w:color w:val="101820"/>
          <w:sz w:val="20"/>
          <w:szCs w:val="20"/>
        </w:rPr>
      </w:pPr>
      <w:r w:rsidRPr="002219AB">
        <w:rPr>
          <w:rFonts w:ascii="Aptos" w:hAnsi="Aptos"/>
          <w:bCs/>
          <w:color w:val="101820"/>
          <w:sz w:val="20"/>
          <w:szCs w:val="20"/>
        </w:rPr>
        <w:t xml:space="preserve">High stiffness </w:t>
      </w:r>
    </w:p>
    <w:p w14:paraId="03ABCBAB" w14:textId="77777777" w:rsidR="006F5DF8" w:rsidRPr="006F5DF8" w:rsidRDefault="002219AB" w:rsidP="006F5DF8">
      <w:pPr>
        <w:pStyle w:val="ListParagraph"/>
        <w:numPr>
          <w:ilvl w:val="0"/>
          <w:numId w:val="5"/>
        </w:numPr>
        <w:spacing w:before="120" w:after="60"/>
        <w:rPr>
          <w:rFonts w:ascii="Aptos" w:hAnsi="Aptos"/>
          <w:bCs/>
          <w:color w:val="101820"/>
          <w:sz w:val="20"/>
          <w:szCs w:val="20"/>
        </w:rPr>
      </w:pPr>
      <w:r w:rsidRPr="002219AB">
        <w:rPr>
          <w:rFonts w:ascii="Aptos" w:hAnsi="Aptos"/>
          <w:bCs/>
          <w:color w:val="101820"/>
          <w:sz w:val="20"/>
          <w:szCs w:val="20"/>
        </w:rPr>
        <w:t xml:space="preserve">Excellent web flatness </w:t>
      </w:r>
    </w:p>
    <w:p w14:paraId="594F81FC" w14:textId="4BDD4BA5" w:rsidR="00906F43" w:rsidRPr="002219AB" w:rsidRDefault="00906F43" w:rsidP="006F5DF8">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3E853F84" w14:textId="316F3429" w:rsidR="002219AB" w:rsidRPr="002219AB" w:rsidRDefault="002219AB" w:rsidP="002219AB">
      <w:pPr>
        <w:pStyle w:val="ListParagraph"/>
        <w:numPr>
          <w:ilvl w:val="0"/>
          <w:numId w:val="6"/>
        </w:numPr>
        <w:rPr>
          <w:rFonts w:ascii="Aptos Display" w:hAnsi="Aptos Display"/>
          <w:bCs/>
          <w:sz w:val="20"/>
          <w:szCs w:val="20"/>
        </w:rPr>
      </w:pPr>
      <w:r w:rsidRPr="002219AB">
        <w:rPr>
          <w:rFonts w:ascii="Aptos Display" w:hAnsi="Aptos Display"/>
          <w:bCs/>
          <w:sz w:val="20"/>
          <w:szCs w:val="20"/>
        </w:rPr>
        <w:t xml:space="preserve">General-purpose packaging </w:t>
      </w:r>
    </w:p>
    <w:p w14:paraId="18E28193" w14:textId="718A3A98" w:rsidR="002219AB" w:rsidRPr="002219AB" w:rsidRDefault="002219AB" w:rsidP="002219AB">
      <w:pPr>
        <w:pStyle w:val="ListParagraph"/>
        <w:numPr>
          <w:ilvl w:val="0"/>
          <w:numId w:val="6"/>
        </w:numPr>
        <w:rPr>
          <w:rFonts w:ascii="Aptos Display" w:hAnsi="Aptos Display"/>
          <w:bCs/>
          <w:sz w:val="20"/>
          <w:szCs w:val="20"/>
        </w:rPr>
      </w:pPr>
      <w:r w:rsidRPr="002219AB">
        <w:rPr>
          <w:rFonts w:ascii="Aptos Display" w:hAnsi="Aptos Display"/>
          <w:bCs/>
          <w:sz w:val="20"/>
          <w:szCs w:val="20"/>
        </w:rPr>
        <w:t xml:space="preserve">Lamination applications </w:t>
      </w:r>
    </w:p>
    <w:p w14:paraId="449196FB" w14:textId="3576AE86" w:rsidR="002219AB" w:rsidRPr="002219AB" w:rsidRDefault="002219AB" w:rsidP="002219AB">
      <w:pPr>
        <w:pStyle w:val="ListParagraph"/>
        <w:numPr>
          <w:ilvl w:val="0"/>
          <w:numId w:val="6"/>
        </w:numPr>
        <w:rPr>
          <w:rFonts w:ascii="Aptos Display" w:hAnsi="Aptos Display"/>
          <w:bCs/>
          <w:sz w:val="20"/>
          <w:szCs w:val="20"/>
        </w:rPr>
      </w:pPr>
      <w:r w:rsidRPr="002219AB">
        <w:rPr>
          <w:rFonts w:ascii="Aptos Display" w:hAnsi="Aptos Display"/>
          <w:bCs/>
          <w:sz w:val="20"/>
          <w:szCs w:val="20"/>
        </w:rPr>
        <w:t xml:space="preserve">High-quality printed packaging </w:t>
      </w:r>
    </w:p>
    <w:p w14:paraId="2059E5F7" w14:textId="1752AA0D" w:rsidR="002219AB" w:rsidRPr="002219AB" w:rsidRDefault="002219AB" w:rsidP="002219AB">
      <w:pPr>
        <w:pStyle w:val="ListParagraph"/>
        <w:numPr>
          <w:ilvl w:val="0"/>
          <w:numId w:val="6"/>
        </w:numPr>
        <w:rPr>
          <w:rFonts w:ascii="Aptos Display" w:hAnsi="Aptos Display"/>
          <w:bCs/>
          <w:sz w:val="20"/>
          <w:szCs w:val="20"/>
        </w:rPr>
      </w:pPr>
      <w:r w:rsidRPr="002219AB">
        <w:rPr>
          <w:rFonts w:ascii="Aptos Display" w:hAnsi="Aptos Display"/>
          <w:bCs/>
          <w:sz w:val="20"/>
          <w:szCs w:val="20"/>
        </w:rPr>
        <w:t xml:space="preserve">Rotogravure printing </w:t>
      </w:r>
    </w:p>
    <w:p w14:paraId="2787DE05" w14:textId="0490FF47" w:rsidR="00906F43" w:rsidRDefault="002219AB" w:rsidP="002219AB">
      <w:pPr>
        <w:pStyle w:val="ListParagraph"/>
        <w:numPr>
          <w:ilvl w:val="0"/>
          <w:numId w:val="6"/>
        </w:numPr>
        <w:sectPr w:rsidR="00906F43" w:rsidSect="00906F43">
          <w:type w:val="continuous"/>
          <w:pgSz w:w="11906" w:h="16838"/>
          <w:pgMar w:top="720" w:right="720" w:bottom="720" w:left="720" w:header="283" w:footer="454" w:gutter="0"/>
          <w:cols w:num="2" w:space="708"/>
          <w:docGrid w:linePitch="360"/>
        </w:sectPr>
      </w:pPr>
      <w:r w:rsidRPr="002219AB">
        <w:rPr>
          <w:rFonts w:ascii="Aptos Display" w:hAnsi="Aptos Display"/>
          <w:bCs/>
          <w:sz w:val="20"/>
          <w:szCs w:val="20"/>
        </w:rPr>
        <w:t>Flexographic printing</w:t>
      </w:r>
    </w:p>
    <w:p w14:paraId="081FD34B"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2"/>
        <w:gridCol w:w="993"/>
        <w:gridCol w:w="980"/>
        <w:gridCol w:w="1322"/>
        <w:gridCol w:w="1322"/>
        <w:gridCol w:w="1322"/>
        <w:gridCol w:w="1845"/>
      </w:tblGrid>
      <w:tr w:rsidR="00906F43" w:rsidRPr="00BC5B29" w14:paraId="7A8E30E1" w14:textId="77777777" w:rsidTr="005E5B46">
        <w:trPr>
          <w:trHeight w:val="418"/>
          <w:jc w:val="center"/>
        </w:trPr>
        <w:tc>
          <w:tcPr>
            <w:tcW w:w="3665"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98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66" w:type="dxa"/>
            <w:gridSpan w:val="3"/>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45"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5E5B46" w:rsidRPr="00BC5B29" w14:paraId="6D763147" w14:textId="77777777" w:rsidTr="005E5B46">
        <w:trPr>
          <w:trHeight w:val="340"/>
          <w:jc w:val="center"/>
        </w:trPr>
        <w:tc>
          <w:tcPr>
            <w:tcW w:w="3665" w:type="dxa"/>
            <w:gridSpan w:val="2"/>
            <w:vAlign w:val="center"/>
          </w:tcPr>
          <w:p w14:paraId="3BF620E6"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Thickness</w:t>
            </w:r>
          </w:p>
        </w:tc>
        <w:tc>
          <w:tcPr>
            <w:tcW w:w="980" w:type="dxa"/>
            <w:vAlign w:val="center"/>
          </w:tcPr>
          <w:p w14:paraId="6C58E674"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µm</w:t>
            </w:r>
          </w:p>
        </w:tc>
        <w:tc>
          <w:tcPr>
            <w:tcW w:w="1322" w:type="dxa"/>
            <w:vAlign w:val="center"/>
          </w:tcPr>
          <w:p w14:paraId="626B4E7C" w14:textId="683C671B" w:rsidR="005E5B46" w:rsidRPr="00BC5B29" w:rsidRDefault="005E5B46" w:rsidP="005E5B46">
            <w:pPr>
              <w:spacing w:after="0" w:line="360" w:lineRule="auto"/>
              <w:jc w:val="center"/>
              <w:rPr>
                <w:sz w:val="20"/>
                <w:szCs w:val="20"/>
              </w:rPr>
            </w:pPr>
            <w:r>
              <w:rPr>
                <w:rFonts w:ascii="Aptos" w:hAnsi="Aptos"/>
                <w:color w:val="101820"/>
                <w:sz w:val="20"/>
                <w:szCs w:val="20"/>
              </w:rPr>
              <w:t>20</w:t>
            </w:r>
          </w:p>
        </w:tc>
        <w:tc>
          <w:tcPr>
            <w:tcW w:w="1322" w:type="dxa"/>
            <w:vAlign w:val="center"/>
          </w:tcPr>
          <w:p w14:paraId="2694A0D0" w14:textId="0BF1A9DD" w:rsidR="005E5B46" w:rsidRPr="00BC5B29" w:rsidRDefault="005E5B46" w:rsidP="005E5B46">
            <w:pPr>
              <w:spacing w:after="0" w:line="360" w:lineRule="auto"/>
              <w:jc w:val="center"/>
              <w:rPr>
                <w:sz w:val="20"/>
                <w:szCs w:val="20"/>
              </w:rPr>
            </w:pPr>
            <w:r>
              <w:rPr>
                <w:rFonts w:ascii="Aptos" w:hAnsi="Aptos"/>
                <w:color w:val="101820"/>
                <w:sz w:val="20"/>
                <w:szCs w:val="20"/>
              </w:rPr>
              <w:t>25</w:t>
            </w:r>
          </w:p>
        </w:tc>
        <w:tc>
          <w:tcPr>
            <w:tcW w:w="1322" w:type="dxa"/>
            <w:vAlign w:val="center"/>
          </w:tcPr>
          <w:p w14:paraId="41144223" w14:textId="69718418" w:rsidR="005E5B46" w:rsidRPr="00BC5B29" w:rsidRDefault="005E5B46" w:rsidP="005E5B46">
            <w:pPr>
              <w:spacing w:after="0" w:line="360" w:lineRule="auto"/>
              <w:jc w:val="center"/>
              <w:rPr>
                <w:sz w:val="20"/>
                <w:szCs w:val="20"/>
              </w:rPr>
            </w:pPr>
            <w:r>
              <w:rPr>
                <w:rFonts w:ascii="Aptos" w:hAnsi="Aptos"/>
                <w:color w:val="101820"/>
                <w:sz w:val="20"/>
                <w:szCs w:val="20"/>
              </w:rPr>
              <w:t>30</w:t>
            </w:r>
          </w:p>
        </w:tc>
        <w:tc>
          <w:tcPr>
            <w:tcW w:w="1845" w:type="dxa"/>
            <w:vAlign w:val="center"/>
          </w:tcPr>
          <w:p w14:paraId="413A1CF8"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5E5B46" w:rsidRPr="00BC5B29" w14:paraId="65F0695D" w14:textId="77777777" w:rsidTr="005E5B46">
        <w:trPr>
          <w:trHeight w:val="340"/>
          <w:jc w:val="center"/>
        </w:trPr>
        <w:tc>
          <w:tcPr>
            <w:tcW w:w="3665" w:type="dxa"/>
            <w:gridSpan w:val="2"/>
            <w:vAlign w:val="center"/>
          </w:tcPr>
          <w:p w14:paraId="6A4D732A"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Unit Weight</w:t>
            </w:r>
          </w:p>
        </w:tc>
        <w:tc>
          <w:tcPr>
            <w:tcW w:w="980" w:type="dxa"/>
            <w:vAlign w:val="center"/>
          </w:tcPr>
          <w:p w14:paraId="3848148F"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g/m²</w:t>
            </w:r>
          </w:p>
        </w:tc>
        <w:tc>
          <w:tcPr>
            <w:tcW w:w="1322" w:type="dxa"/>
            <w:vAlign w:val="center"/>
          </w:tcPr>
          <w:p w14:paraId="68798D80" w14:textId="4E7F2EDD" w:rsidR="005E5B46" w:rsidRPr="00BC5B29" w:rsidRDefault="005E5B46" w:rsidP="005E5B46">
            <w:pPr>
              <w:spacing w:after="0" w:line="360" w:lineRule="auto"/>
              <w:jc w:val="center"/>
              <w:rPr>
                <w:sz w:val="20"/>
                <w:szCs w:val="20"/>
              </w:rPr>
            </w:pPr>
            <w:r>
              <w:rPr>
                <w:sz w:val="20"/>
                <w:szCs w:val="20"/>
              </w:rPr>
              <w:t>17.6</w:t>
            </w:r>
          </w:p>
        </w:tc>
        <w:tc>
          <w:tcPr>
            <w:tcW w:w="1322" w:type="dxa"/>
            <w:vAlign w:val="center"/>
          </w:tcPr>
          <w:p w14:paraId="1A364457" w14:textId="482B27BF" w:rsidR="005E5B46" w:rsidRPr="00BC5B29" w:rsidRDefault="005E5B46" w:rsidP="005E5B46">
            <w:pPr>
              <w:spacing w:after="0" w:line="360" w:lineRule="auto"/>
              <w:jc w:val="center"/>
              <w:rPr>
                <w:sz w:val="20"/>
                <w:szCs w:val="20"/>
              </w:rPr>
            </w:pPr>
            <w:r>
              <w:rPr>
                <w:sz w:val="20"/>
                <w:szCs w:val="20"/>
              </w:rPr>
              <w:t>22.2</w:t>
            </w:r>
          </w:p>
        </w:tc>
        <w:tc>
          <w:tcPr>
            <w:tcW w:w="1322" w:type="dxa"/>
            <w:vAlign w:val="center"/>
          </w:tcPr>
          <w:p w14:paraId="5FC9BE76" w14:textId="2E863B0A" w:rsidR="005E5B46" w:rsidRPr="00BC5B29" w:rsidRDefault="005E5B46" w:rsidP="005E5B46">
            <w:pPr>
              <w:spacing w:after="0" w:line="360" w:lineRule="auto"/>
              <w:jc w:val="center"/>
              <w:rPr>
                <w:sz w:val="20"/>
                <w:szCs w:val="20"/>
              </w:rPr>
            </w:pPr>
            <w:r>
              <w:rPr>
                <w:sz w:val="20"/>
                <w:szCs w:val="20"/>
              </w:rPr>
              <w:t>26.7</w:t>
            </w:r>
          </w:p>
        </w:tc>
        <w:tc>
          <w:tcPr>
            <w:tcW w:w="1845" w:type="dxa"/>
            <w:vAlign w:val="center"/>
          </w:tcPr>
          <w:p w14:paraId="599C8D95"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5E5B46" w:rsidRPr="00BC5B29" w14:paraId="75669B68" w14:textId="77777777" w:rsidTr="005E5B46">
        <w:trPr>
          <w:trHeight w:val="340"/>
          <w:jc w:val="center"/>
        </w:trPr>
        <w:tc>
          <w:tcPr>
            <w:tcW w:w="3665" w:type="dxa"/>
            <w:gridSpan w:val="2"/>
            <w:vAlign w:val="center"/>
          </w:tcPr>
          <w:p w14:paraId="530705A0"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Yield</w:t>
            </w:r>
          </w:p>
        </w:tc>
        <w:tc>
          <w:tcPr>
            <w:tcW w:w="980" w:type="dxa"/>
            <w:vAlign w:val="center"/>
          </w:tcPr>
          <w:p w14:paraId="4F6FBA18"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m²/kg</w:t>
            </w:r>
          </w:p>
        </w:tc>
        <w:tc>
          <w:tcPr>
            <w:tcW w:w="1322" w:type="dxa"/>
            <w:vAlign w:val="center"/>
          </w:tcPr>
          <w:p w14:paraId="335ED5EF" w14:textId="43412543" w:rsidR="005E5B46" w:rsidRPr="00BC5B29" w:rsidRDefault="005E5B46" w:rsidP="005E5B46">
            <w:pPr>
              <w:spacing w:after="0" w:line="360" w:lineRule="auto"/>
              <w:jc w:val="center"/>
              <w:rPr>
                <w:sz w:val="20"/>
                <w:szCs w:val="20"/>
              </w:rPr>
            </w:pPr>
            <w:r>
              <w:rPr>
                <w:sz w:val="20"/>
                <w:szCs w:val="20"/>
              </w:rPr>
              <w:t>56.8</w:t>
            </w:r>
          </w:p>
        </w:tc>
        <w:tc>
          <w:tcPr>
            <w:tcW w:w="1322" w:type="dxa"/>
            <w:vAlign w:val="center"/>
          </w:tcPr>
          <w:p w14:paraId="5841FF39" w14:textId="1EBDC3B2" w:rsidR="005E5B46" w:rsidRPr="00BC5B29" w:rsidRDefault="005E5B46" w:rsidP="005E5B46">
            <w:pPr>
              <w:spacing w:after="0" w:line="360" w:lineRule="auto"/>
              <w:jc w:val="center"/>
              <w:rPr>
                <w:sz w:val="20"/>
                <w:szCs w:val="20"/>
              </w:rPr>
            </w:pPr>
            <w:r>
              <w:rPr>
                <w:sz w:val="20"/>
                <w:szCs w:val="20"/>
              </w:rPr>
              <w:t>45.5</w:t>
            </w:r>
          </w:p>
        </w:tc>
        <w:tc>
          <w:tcPr>
            <w:tcW w:w="1322" w:type="dxa"/>
            <w:vAlign w:val="center"/>
          </w:tcPr>
          <w:p w14:paraId="022112FB" w14:textId="5DEE92F2" w:rsidR="005E5B46" w:rsidRPr="00BC5B29" w:rsidRDefault="005E5B46" w:rsidP="005E5B46">
            <w:pPr>
              <w:spacing w:after="0" w:line="360" w:lineRule="auto"/>
              <w:jc w:val="center"/>
              <w:rPr>
                <w:sz w:val="20"/>
                <w:szCs w:val="20"/>
              </w:rPr>
            </w:pPr>
            <w:r>
              <w:rPr>
                <w:sz w:val="20"/>
                <w:szCs w:val="20"/>
              </w:rPr>
              <w:t>37.5</w:t>
            </w:r>
          </w:p>
        </w:tc>
        <w:tc>
          <w:tcPr>
            <w:tcW w:w="1845" w:type="dxa"/>
            <w:vAlign w:val="center"/>
          </w:tcPr>
          <w:p w14:paraId="49E1C59B"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906F43" w:rsidRPr="00BC5B29" w14:paraId="15461931" w14:textId="77777777" w:rsidTr="005E5B46">
        <w:trPr>
          <w:trHeight w:val="340"/>
          <w:jc w:val="center"/>
        </w:trPr>
        <w:tc>
          <w:tcPr>
            <w:tcW w:w="3665" w:type="dxa"/>
            <w:gridSpan w:val="2"/>
            <w:vAlign w:val="center"/>
          </w:tcPr>
          <w:p w14:paraId="79CBD8B9" w14:textId="77777777" w:rsidR="00906F43" w:rsidRPr="00BC5B29" w:rsidRDefault="00906F43" w:rsidP="005E5B46">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980" w:type="dxa"/>
            <w:vAlign w:val="center"/>
          </w:tcPr>
          <w:p w14:paraId="1C462D37" w14:textId="77777777" w:rsidR="00906F43" w:rsidRPr="00BC5B29" w:rsidRDefault="00906F43" w:rsidP="005E5B46">
            <w:pPr>
              <w:spacing w:after="0" w:line="360" w:lineRule="auto"/>
              <w:jc w:val="center"/>
              <w:rPr>
                <w:rFonts w:ascii="Aptos" w:hAnsi="Aptos"/>
                <w:color w:val="101820"/>
                <w:sz w:val="20"/>
                <w:szCs w:val="20"/>
              </w:rPr>
            </w:pPr>
            <w:proofErr w:type="spellStart"/>
            <w:r w:rsidRPr="00BC5B29">
              <w:rPr>
                <w:rFonts w:ascii="Aptos" w:hAnsi="Aptos"/>
                <w:color w:val="101820"/>
                <w:sz w:val="20"/>
                <w:szCs w:val="20"/>
              </w:rPr>
              <w:t>mN</w:t>
            </w:r>
            <w:proofErr w:type="spellEnd"/>
            <w:r w:rsidRPr="00BC5B29">
              <w:rPr>
                <w:rFonts w:ascii="Aptos" w:hAnsi="Aptos"/>
                <w:color w:val="101820"/>
                <w:sz w:val="20"/>
                <w:szCs w:val="20"/>
              </w:rPr>
              <w:t>/m</w:t>
            </w:r>
          </w:p>
        </w:tc>
        <w:tc>
          <w:tcPr>
            <w:tcW w:w="3966" w:type="dxa"/>
            <w:gridSpan w:val="3"/>
            <w:vAlign w:val="center"/>
          </w:tcPr>
          <w:p w14:paraId="4B416222"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45" w:type="dxa"/>
            <w:vAlign w:val="center"/>
          </w:tcPr>
          <w:p w14:paraId="265E9350" w14:textId="77777777" w:rsidR="00906F43" w:rsidRPr="00BC5B29" w:rsidRDefault="00906F43" w:rsidP="005E5B46">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5E5B46" w:rsidRPr="00BC5B29" w14:paraId="7E5FD310" w14:textId="77777777" w:rsidTr="005E5B46">
        <w:trPr>
          <w:trHeight w:val="340"/>
          <w:jc w:val="center"/>
        </w:trPr>
        <w:tc>
          <w:tcPr>
            <w:tcW w:w="3665" w:type="dxa"/>
            <w:gridSpan w:val="2"/>
            <w:vAlign w:val="center"/>
          </w:tcPr>
          <w:p w14:paraId="0C4C8E0A" w14:textId="5E9A9EEF" w:rsidR="005E5B46" w:rsidRPr="00BC5B29" w:rsidRDefault="005E5B46" w:rsidP="005E5B46">
            <w:pPr>
              <w:spacing w:after="0" w:line="360" w:lineRule="auto"/>
              <w:rPr>
                <w:sz w:val="20"/>
                <w:szCs w:val="20"/>
              </w:rPr>
            </w:pPr>
            <w:r w:rsidRPr="00BC5B29">
              <w:rPr>
                <w:rFonts w:ascii="Aptos" w:hAnsi="Aptos"/>
                <w:b/>
                <w:color w:val="101820"/>
                <w:sz w:val="20"/>
                <w:szCs w:val="20"/>
              </w:rPr>
              <w:t>Gloss</w:t>
            </w:r>
            <w:r>
              <w:rPr>
                <w:rFonts w:ascii="Aptos" w:hAnsi="Aptos"/>
                <w:b/>
                <w:color w:val="101820"/>
                <w:sz w:val="20"/>
                <w:szCs w:val="20"/>
              </w:rPr>
              <w:t xml:space="preserve"> 45°</w:t>
            </w:r>
          </w:p>
        </w:tc>
        <w:tc>
          <w:tcPr>
            <w:tcW w:w="980" w:type="dxa"/>
            <w:vAlign w:val="center"/>
          </w:tcPr>
          <w:p w14:paraId="6FF1C1EA" w14:textId="382AF6F7" w:rsidR="005E5B46" w:rsidRPr="00BC5B29" w:rsidRDefault="005E5B46" w:rsidP="005E5B46">
            <w:pPr>
              <w:spacing w:after="0" w:line="360" w:lineRule="auto"/>
              <w:jc w:val="center"/>
              <w:rPr>
                <w:sz w:val="20"/>
                <w:szCs w:val="20"/>
              </w:rPr>
            </w:pPr>
            <w:r>
              <w:rPr>
                <w:rFonts w:ascii="Aptos" w:hAnsi="Aptos"/>
                <w:color w:val="101820"/>
                <w:sz w:val="20"/>
                <w:szCs w:val="20"/>
              </w:rPr>
              <w:t>%</w:t>
            </w:r>
          </w:p>
        </w:tc>
        <w:tc>
          <w:tcPr>
            <w:tcW w:w="3966" w:type="dxa"/>
            <w:gridSpan w:val="3"/>
            <w:vAlign w:val="center"/>
          </w:tcPr>
          <w:p w14:paraId="79A16A80" w14:textId="3950D2B4" w:rsidR="005E5B46" w:rsidRPr="00BC5B29" w:rsidRDefault="005E5B46" w:rsidP="005E5B46">
            <w:pPr>
              <w:spacing w:after="0" w:line="360" w:lineRule="auto"/>
              <w:jc w:val="center"/>
              <w:rPr>
                <w:sz w:val="20"/>
                <w:szCs w:val="20"/>
              </w:rPr>
            </w:pPr>
            <w:r>
              <w:rPr>
                <w:rFonts w:ascii="Aptos" w:hAnsi="Aptos"/>
                <w:color w:val="101820"/>
                <w:sz w:val="20"/>
                <w:szCs w:val="20"/>
              </w:rPr>
              <w:t>10</w:t>
            </w:r>
          </w:p>
        </w:tc>
        <w:tc>
          <w:tcPr>
            <w:tcW w:w="1845" w:type="dxa"/>
            <w:vAlign w:val="center"/>
          </w:tcPr>
          <w:p w14:paraId="407FB56C" w14:textId="33FC9A23" w:rsidR="005E5B46" w:rsidRPr="00BC5B29" w:rsidRDefault="005E5B46" w:rsidP="005E5B46">
            <w:pPr>
              <w:spacing w:after="0" w:line="360" w:lineRule="auto"/>
              <w:rPr>
                <w:sz w:val="20"/>
                <w:szCs w:val="20"/>
              </w:rPr>
            </w:pPr>
            <w:r w:rsidRPr="00BC5B29">
              <w:rPr>
                <w:rFonts w:ascii="Aptos" w:hAnsi="Aptos"/>
                <w:color w:val="101820"/>
                <w:sz w:val="20"/>
                <w:szCs w:val="20"/>
              </w:rPr>
              <w:t>ASTM D2457</w:t>
            </w:r>
          </w:p>
        </w:tc>
      </w:tr>
      <w:tr w:rsidR="005E5B46" w:rsidRPr="00BC5B29" w14:paraId="3637F560" w14:textId="77777777" w:rsidTr="005E5B46">
        <w:trPr>
          <w:trHeight w:val="340"/>
          <w:jc w:val="center"/>
        </w:trPr>
        <w:tc>
          <w:tcPr>
            <w:tcW w:w="3665" w:type="dxa"/>
            <w:gridSpan w:val="2"/>
            <w:vAlign w:val="center"/>
          </w:tcPr>
          <w:p w14:paraId="3D30FD0E" w14:textId="64DED51C" w:rsidR="005E5B46" w:rsidRPr="00BC5B29" w:rsidRDefault="005E5B46" w:rsidP="005E5B46">
            <w:pPr>
              <w:spacing w:after="0" w:line="360" w:lineRule="auto"/>
              <w:rPr>
                <w:sz w:val="20"/>
                <w:szCs w:val="20"/>
              </w:rPr>
            </w:pPr>
            <w:r w:rsidRPr="002219AB">
              <w:rPr>
                <w:b/>
                <w:bCs/>
                <w:sz w:val="20"/>
                <w:szCs w:val="20"/>
              </w:rPr>
              <w:t>Haze</w:t>
            </w:r>
          </w:p>
        </w:tc>
        <w:tc>
          <w:tcPr>
            <w:tcW w:w="980" w:type="dxa"/>
            <w:vAlign w:val="center"/>
          </w:tcPr>
          <w:p w14:paraId="1B68DFD3" w14:textId="63512C6F" w:rsidR="005E5B46" w:rsidRPr="00BC5B29" w:rsidRDefault="005E5B46" w:rsidP="005E5B46">
            <w:pPr>
              <w:spacing w:after="0" w:line="360" w:lineRule="auto"/>
              <w:jc w:val="center"/>
              <w:rPr>
                <w:sz w:val="20"/>
                <w:szCs w:val="20"/>
              </w:rPr>
            </w:pPr>
            <w:r>
              <w:rPr>
                <w:sz w:val="20"/>
                <w:szCs w:val="20"/>
              </w:rPr>
              <w:t>%</w:t>
            </w:r>
          </w:p>
        </w:tc>
        <w:tc>
          <w:tcPr>
            <w:tcW w:w="3966" w:type="dxa"/>
            <w:gridSpan w:val="3"/>
            <w:vAlign w:val="center"/>
          </w:tcPr>
          <w:p w14:paraId="62A7B545" w14:textId="12B2AF53" w:rsidR="005E5B46" w:rsidRPr="00BC5B29" w:rsidRDefault="005E5B46" w:rsidP="005E5B46">
            <w:pPr>
              <w:spacing w:after="0" w:line="360" w:lineRule="auto"/>
              <w:jc w:val="center"/>
              <w:rPr>
                <w:sz w:val="20"/>
                <w:szCs w:val="20"/>
              </w:rPr>
            </w:pPr>
            <w:r>
              <w:rPr>
                <w:sz w:val="20"/>
                <w:szCs w:val="20"/>
              </w:rPr>
              <w:t>72</w:t>
            </w:r>
          </w:p>
        </w:tc>
        <w:tc>
          <w:tcPr>
            <w:tcW w:w="1845" w:type="dxa"/>
            <w:vAlign w:val="center"/>
          </w:tcPr>
          <w:p w14:paraId="56E1F9C6" w14:textId="72749F1D" w:rsidR="005E5B46" w:rsidRPr="00BC5B29" w:rsidRDefault="005E5B46" w:rsidP="005E5B46">
            <w:pPr>
              <w:spacing w:after="0" w:line="360" w:lineRule="auto"/>
              <w:rPr>
                <w:sz w:val="20"/>
                <w:szCs w:val="20"/>
              </w:rPr>
            </w:pPr>
            <w:r w:rsidRPr="00BC5B29">
              <w:rPr>
                <w:rFonts w:ascii="Aptos" w:hAnsi="Aptos"/>
                <w:color w:val="101820"/>
                <w:sz w:val="20"/>
                <w:szCs w:val="20"/>
              </w:rPr>
              <w:t>ASTM D</w:t>
            </w:r>
            <w:r>
              <w:rPr>
                <w:rFonts w:ascii="Aptos" w:hAnsi="Aptos"/>
                <w:color w:val="101820"/>
                <w:sz w:val="20"/>
                <w:szCs w:val="20"/>
              </w:rPr>
              <w:t>1003</w:t>
            </w:r>
          </w:p>
        </w:tc>
      </w:tr>
      <w:tr w:rsidR="005E5B46" w:rsidRPr="00BC5B29" w14:paraId="457AF81F" w14:textId="77777777" w:rsidTr="005E5B46">
        <w:trPr>
          <w:trHeight w:val="340"/>
          <w:jc w:val="center"/>
        </w:trPr>
        <w:tc>
          <w:tcPr>
            <w:tcW w:w="3665" w:type="dxa"/>
            <w:gridSpan w:val="2"/>
            <w:vAlign w:val="center"/>
          </w:tcPr>
          <w:p w14:paraId="1BCD328D"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COF Dynamic F-F (U-U)</w:t>
            </w:r>
          </w:p>
        </w:tc>
        <w:tc>
          <w:tcPr>
            <w:tcW w:w="980" w:type="dxa"/>
            <w:vAlign w:val="center"/>
          </w:tcPr>
          <w:p w14:paraId="2A191A6C"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66" w:type="dxa"/>
            <w:gridSpan w:val="3"/>
            <w:vAlign w:val="center"/>
          </w:tcPr>
          <w:p w14:paraId="20177ADA"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 0.30</w:t>
            </w:r>
          </w:p>
        </w:tc>
        <w:tc>
          <w:tcPr>
            <w:tcW w:w="1845" w:type="dxa"/>
            <w:vAlign w:val="center"/>
          </w:tcPr>
          <w:p w14:paraId="3FD0B9F6" w14:textId="77777777" w:rsidR="005E5B46" w:rsidRPr="00BC5B29" w:rsidRDefault="005E5B46" w:rsidP="005E5B46">
            <w:pPr>
              <w:spacing w:after="0" w:line="360" w:lineRule="auto"/>
              <w:rPr>
                <w:sz w:val="20"/>
                <w:szCs w:val="20"/>
              </w:rPr>
            </w:pPr>
            <w:r w:rsidRPr="00BC5B29">
              <w:rPr>
                <w:rFonts w:ascii="Aptos" w:hAnsi="Aptos"/>
                <w:color w:val="101820"/>
                <w:sz w:val="20"/>
                <w:szCs w:val="20"/>
              </w:rPr>
              <w:t>DIN EN ISO 8295</w:t>
            </w:r>
          </w:p>
        </w:tc>
      </w:tr>
      <w:tr w:rsidR="005E5B46" w:rsidRPr="00BC5B29" w14:paraId="3A3141B9" w14:textId="77777777" w:rsidTr="005E5B46">
        <w:trPr>
          <w:trHeight w:val="340"/>
          <w:jc w:val="center"/>
        </w:trPr>
        <w:tc>
          <w:tcPr>
            <w:tcW w:w="2672" w:type="dxa"/>
            <w:vMerge w:val="restart"/>
            <w:vAlign w:val="center"/>
          </w:tcPr>
          <w:p w14:paraId="198D8A5E"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Tensile Strength</w:t>
            </w:r>
          </w:p>
        </w:tc>
        <w:tc>
          <w:tcPr>
            <w:tcW w:w="993" w:type="dxa"/>
            <w:vAlign w:val="center"/>
          </w:tcPr>
          <w:p w14:paraId="6601E81A"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723210DF" w14:textId="04D5B240" w:rsidR="005E5B46" w:rsidRPr="00BC5B29" w:rsidRDefault="005E5B46" w:rsidP="005E5B46">
            <w:pPr>
              <w:spacing w:after="0" w:line="360" w:lineRule="auto"/>
              <w:jc w:val="center"/>
              <w:rPr>
                <w:sz w:val="20"/>
                <w:szCs w:val="20"/>
              </w:rPr>
            </w:pPr>
            <w:r w:rsidRPr="00BC5B29">
              <w:rPr>
                <w:rFonts w:ascii="Aptos" w:hAnsi="Aptos"/>
                <w:color w:val="101820"/>
                <w:sz w:val="20"/>
                <w:szCs w:val="20"/>
              </w:rPr>
              <w:t>MPa</w:t>
            </w:r>
          </w:p>
        </w:tc>
        <w:tc>
          <w:tcPr>
            <w:tcW w:w="3966" w:type="dxa"/>
            <w:gridSpan w:val="3"/>
            <w:vAlign w:val="center"/>
          </w:tcPr>
          <w:p w14:paraId="05BE3CA4" w14:textId="08E10C86" w:rsidR="005E5B46" w:rsidRPr="00BC5B29" w:rsidRDefault="005E5B46" w:rsidP="005E5B46">
            <w:pPr>
              <w:spacing w:after="0" w:line="360" w:lineRule="auto"/>
              <w:jc w:val="center"/>
              <w:rPr>
                <w:sz w:val="20"/>
                <w:szCs w:val="20"/>
              </w:rPr>
            </w:pPr>
            <w:r>
              <w:rPr>
                <w:rFonts w:ascii="Aptos" w:hAnsi="Aptos"/>
                <w:color w:val="101820"/>
                <w:sz w:val="20"/>
                <w:szCs w:val="20"/>
              </w:rPr>
              <w:t>130</w:t>
            </w:r>
          </w:p>
        </w:tc>
        <w:tc>
          <w:tcPr>
            <w:tcW w:w="1845" w:type="dxa"/>
            <w:vAlign w:val="center"/>
          </w:tcPr>
          <w:p w14:paraId="6E291C58"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19457D5" w14:textId="77777777" w:rsidTr="005E5B46">
        <w:trPr>
          <w:trHeight w:val="340"/>
          <w:jc w:val="center"/>
        </w:trPr>
        <w:tc>
          <w:tcPr>
            <w:tcW w:w="2672" w:type="dxa"/>
            <w:vMerge/>
            <w:vAlign w:val="center"/>
          </w:tcPr>
          <w:p w14:paraId="0EB32376" w14:textId="77777777" w:rsidR="005E5B46" w:rsidRPr="00BC5B29" w:rsidRDefault="005E5B46" w:rsidP="005E5B46">
            <w:pPr>
              <w:spacing w:after="0" w:line="360" w:lineRule="auto"/>
              <w:rPr>
                <w:sz w:val="20"/>
                <w:szCs w:val="20"/>
              </w:rPr>
            </w:pPr>
          </w:p>
        </w:tc>
        <w:tc>
          <w:tcPr>
            <w:tcW w:w="993" w:type="dxa"/>
            <w:vAlign w:val="center"/>
          </w:tcPr>
          <w:p w14:paraId="096423C3"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61BCA4AA" w14:textId="31E5532A" w:rsidR="005E5B46" w:rsidRPr="00BC5B29" w:rsidRDefault="005E5B46" w:rsidP="005E5B46">
            <w:pPr>
              <w:spacing w:after="0" w:line="360" w:lineRule="auto"/>
              <w:jc w:val="center"/>
              <w:rPr>
                <w:sz w:val="20"/>
                <w:szCs w:val="20"/>
              </w:rPr>
            </w:pPr>
          </w:p>
        </w:tc>
        <w:tc>
          <w:tcPr>
            <w:tcW w:w="3966" w:type="dxa"/>
            <w:gridSpan w:val="3"/>
            <w:vAlign w:val="center"/>
          </w:tcPr>
          <w:p w14:paraId="1D05E9C6" w14:textId="7ED14581" w:rsidR="005E5B46" w:rsidRPr="00BC5B29" w:rsidRDefault="005E5B46" w:rsidP="005E5B46">
            <w:pPr>
              <w:spacing w:after="0" w:line="360" w:lineRule="auto"/>
              <w:jc w:val="center"/>
              <w:rPr>
                <w:sz w:val="20"/>
                <w:szCs w:val="20"/>
              </w:rPr>
            </w:pPr>
            <w:r>
              <w:rPr>
                <w:rFonts w:ascii="Aptos" w:hAnsi="Aptos"/>
                <w:color w:val="101820"/>
                <w:sz w:val="20"/>
                <w:szCs w:val="20"/>
              </w:rPr>
              <w:t>260</w:t>
            </w:r>
          </w:p>
        </w:tc>
        <w:tc>
          <w:tcPr>
            <w:tcW w:w="1845" w:type="dxa"/>
            <w:vAlign w:val="center"/>
          </w:tcPr>
          <w:p w14:paraId="06E60682"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77E18BDB" w14:textId="77777777" w:rsidTr="005E5B46">
        <w:trPr>
          <w:trHeight w:val="340"/>
          <w:jc w:val="center"/>
        </w:trPr>
        <w:tc>
          <w:tcPr>
            <w:tcW w:w="2672" w:type="dxa"/>
            <w:vMerge w:val="restart"/>
            <w:vAlign w:val="center"/>
          </w:tcPr>
          <w:p w14:paraId="72FA5F77"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Elongation at Break</w:t>
            </w:r>
          </w:p>
        </w:tc>
        <w:tc>
          <w:tcPr>
            <w:tcW w:w="993" w:type="dxa"/>
            <w:vAlign w:val="center"/>
          </w:tcPr>
          <w:p w14:paraId="0A2D5750"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087B4DF1" w14:textId="6ABB53F4"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66" w:type="dxa"/>
            <w:gridSpan w:val="3"/>
            <w:vAlign w:val="center"/>
          </w:tcPr>
          <w:p w14:paraId="7D69BAAA" w14:textId="115EE06F" w:rsidR="005E5B46" w:rsidRPr="00BC5B29" w:rsidRDefault="005E5B46" w:rsidP="005E5B46">
            <w:pPr>
              <w:spacing w:after="0" w:line="360" w:lineRule="auto"/>
              <w:jc w:val="center"/>
              <w:rPr>
                <w:sz w:val="20"/>
                <w:szCs w:val="20"/>
              </w:rPr>
            </w:pPr>
            <w:r>
              <w:rPr>
                <w:rFonts w:ascii="Aptos" w:hAnsi="Aptos"/>
                <w:color w:val="101820"/>
                <w:sz w:val="20"/>
                <w:szCs w:val="20"/>
              </w:rPr>
              <w:t>150</w:t>
            </w:r>
          </w:p>
        </w:tc>
        <w:tc>
          <w:tcPr>
            <w:tcW w:w="1845" w:type="dxa"/>
            <w:vAlign w:val="center"/>
          </w:tcPr>
          <w:p w14:paraId="5C2AFABA"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1E28766E" w14:textId="77777777" w:rsidTr="005E5B46">
        <w:trPr>
          <w:trHeight w:val="340"/>
          <w:jc w:val="center"/>
        </w:trPr>
        <w:tc>
          <w:tcPr>
            <w:tcW w:w="2672" w:type="dxa"/>
            <w:vMerge/>
            <w:vAlign w:val="center"/>
          </w:tcPr>
          <w:p w14:paraId="22BF4C0B" w14:textId="77777777" w:rsidR="005E5B46" w:rsidRPr="00BC5B29" w:rsidRDefault="005E5B46" w:rsidP="005E5B46">
            <w:pPr>
              <w:spacing w:after="0" w:line="360" w:lineRule="auto"/>
              <w:rPr>
                <w:sz w:val="20"/>
                <w:szCs w:val="20"/>
              </w:rPr>
            </w:pPr>
          </w:p>
        </w:tc>
        <w:tc>
          <w:tcPr>
            <w:tcW w:w="993" w:type="dxa"/>
            <w:vAlign w:val="center"/>
          </w:tcPr>
          <w:p w14:paraId="1FD502A9"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49D3DDDE" w14:textId="6E0F2B16" w:rsidR="005E5B46" w:rsidRPr="00BC5B29" w:rsidRDefault="005E5B46" w:rsidP="005E5B46">
            <w:pPr>
              <w:spacing w:after="0" w:line="360" w:lineRule="auto"/>
              <w:jc w:val="center"/>
              <w:rPr>
                <w:sz w:val="20"/>
                <w:szCs w:val="20"/>
              </w:rPr>
            </w:pPr>
          </w:p>
        </w:tc>
        <w:tc>
          <w:tcPr>
            <w:tcW w:w="3966" w:type="dxa"/>
            <w:gridSpan w:val="3"/>
            <w:vAlign w:val="center"/>
          </w:tcPr>
          <w:p w14:paraId="5FF36AA2" w14:textId="23B7DBCD" w:rsidR="005E5B46" w:rsidRPr="00BC5B29" w:rsidRDefault="005E5B46" w:rsidP="005E5B46">
            <w:pPr>
              <w:spacing w:after="0" w:line="360" w:lineRule="auto"/>
              <w:jc w:val="center"/>
              <w:rPr>
                <w:sz w:val="20"/>
                <w:szCs w:val="20"/>
              </w:rPr>
            </w:pPr>
            <w:r>
              <w:rPr>
                <w:rFonts w:ascii="Aptos" w:hAnsi="Aptos"/>
                <w:color w:val="101820"/>
                <w:sz w:val="20"/>
                <w:szCs w:val="20"/>
              </w:rPr>
              <w:t>50</w:t>
            </w:r>
          </w:p>
        </w:tc>
        <w:tc>
          <w:tcPr>
            <w:tcW w:w="1845" w:type="dxa"/>
            <w:vAlign w:val="center"/>
          </w:tcPr>
          <w:p w14:paraId="184EB2A7"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223058C" w14:textId="77777777" w:rsidTr="005E5B46">
        <w:trPr>
          <w:trHeight w:val="340"/>
          <w:jc w:val="center"/>
        </w:trPr>
        <w:tc>
          <w:tcPr>
            <w:tcW w:w="2672" w:type="dxa"/>
            <w:vMerge w:val="restart"/>
            <w:vAlign w:val="center"/>
          </w:tcPr>
          <w:p w14:paraId="11541190" w14:textId="07B3B87F" w:rsidR="005E5B46" w:rsidRPr="00BC5B29" w:rsidRDefault="005E5B46" w:rsidP="005E5B46">
            <w:pPr>
              <w:spacing w:after="0" w:line="360" w:lineRule="auto"/>
              <w:rPr>
                <w:sz w:val="20"/>
                <w:szCs w:val="20"/>
              </w:rPr>
            </w:pPr>
            <w:r w:rsidRPr="00BC5B29">
              <w:rPr>
                <w:rFonts w:ascii="Aptos" w:hAnsi="Aptos"/>
                <w:b/>
                <w:color w:val="101820"/>
                <w:sz w:val="20"/>
                <w:szCs w:val="20"/>
              </w:rPr>
              <w:t>Tensile</w:t>
            </w:r>
            <w:r>
              <w:rPr>
                <w:rFonts w:ascii="Aptos" w:hAnsi="Aptos"/>
                <w:b/>
                <w:color w:val="101820"/>
                <w:sz w:val="20"/>
                <w:szCs w:val="20"/>
              </w:rPr>
              <w:t xml:space="preserve"> </w:t>
            </w:r>
            <w:r w:rsidRPr="00BC5B29">
              <w:rPr>
                <w:rFonts w:ascii="Aptos" w:hAnsi="Aptos"/>
                <w:b/>
                <w:color w:val="101820"/>
                <w:sz w:val="20"/>
                <w:szCs w:val="20"/>
              </w:rPr>
              <w:t>Modulus of Elasticity</w:t>
            </w:r>
          </w:p>
        </w:tc>
        <w:tc>
          <w:tcPr>
            <w:tcW w:w="993" w:type="dxa"/>
            <w:vAlign w:val="center"/>
          </w:tcPr>
          <w:p w14:paraId="61326C3F"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666F89CC" w14:textId="0477E6B7" w:rsidR="005E5B46" w:rsidRPr="00BC5B29" w:rsidRDefault="005E5B46" w:rsidP="005E5B46">
            <w:pPr>
              <w:spacing w:after="0" w:line="360" w:lineRule="auto"/>
              <w:jc w:val="center"/>
              <w:rPr>
                <w:sz w:val="20"/>
                <w:szCs w:val="20"/>
              </w:rPr>
            </w:pPr>
            <w:r w:rsidRPr="00BC5B29">
              <w:rPr>
                <w:rFonts w:ascii="Aptos" w:hAnsi="Aptos"/>
                <w:color w:val="101820"/>
                <w:sz w:val="20"/>
                <w:szCs w:val="20"/>
              </w:rPr>
              <w:t>MPa</w:t>
            </w:r>
          </w:p>
        </w:tc>
        <w:tc>
          <w:tcPr>
            <w:tcW w:w="3966" w:type="dxa"/>
            <w:gridSpan w:val="3"/>
            <w:vAlign w:val="center"/>
          </w:tcPr>
          <w:p w14:paraId="600639F0" w14:textId="57D232B4" w:rsidR="005E5B46" w:rsidRPr="00BC5B29" w:rsidRDefault="005E5B46" w:rsidP="005E5B46">
            <w:pPr>
              <w:spacing w:after="0" w:line="360" w:lineRule="auto"/>
              <w:jc w:val="center"/>
              <w:rPr>
                <w:sz w:val="20"/>
                <w:szCs w:val="20"/>
              </w:rPr>
            </w:pPr>
            <w:r>
              <w:rPr>
                <w:rFonts w:ascii="Aptos" w:hAnsi="Aptos"/>
                <w:color w:val="101820"/>
                <w:sz w:val="20"/>
                <w:szCs w:val="20"/>
              </w:rPr>
              <w:t>2000</w:t>
            </w:r>
          </w:p>
        </w:tc>
        <w:tc>
          <w:tcPr>
            <w:tcW w:w="1845" w:type="dxa"/>
            <w:vAlign w:val="center"/>
          </w:tcPr>
          <w:p w14:paraId="69E99C6E"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4D020C5" w14:textId="77777777" w:rsidTr="005E5B46">
        <w:trPr>
          <w:trHeight w:val="340"/>
          <w:jc w:val="center"/>
        </w:trPr>
        <w:tc>
          <w:tcPr>
            <w:tcW w:w="2672" w:type="dxa"/>
            <w:vMerge/>
            <w:vAlign w:val="center"/>
          </w:tcPr>
          <w:p w14:paraId="5498A0AD" w14:textId="77777777" w:rsidR="005E5B46" w:rsidRPr="00BC5B29" w:rsidRDefault="005E5B46" w:rsidP="005E5B46">
            <w:pPr>
              <w:spacing w:after="0" w:line="360" w:lineRule="auto"/>
              <w:rPr>
                <w:sz w:val="20"/>
                <w:szCs w:val="20"/>
              </w:rPr>
            </w:pPr>
          </w:p>
        </w:tc>
        <w:tc>
          <w:tcPr>
            <w:tcW w:w="993" w:type="dxa"/>
            <w:vAlign w:val="center"/>
          </w:tcPr>
          <w:p w14:paraId="7E58FE5C"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372316BE" w14:textId="3F8503AA" w:rsidR="005E5B46" w:rsidRPr="00BC5B29" w:rsidRDefault="005E5B46" w:rsidP="005E5B46">
            <w:pPr>
              <w:spacing w:after="0" w:line="360" w:lineRule="auto"/>
              <w:jc w:val="center"/>
              <w:rPr>
                <w:sz w:val="20"/>
                <w:szCs w:val="20"/>
              </w:rPr>
            </w:pPr>
          </w:p>
        </w:tc>
        <w:tc>
          <w:tcPr>
            <w:tcW w:w="3966" w:type="dxa"/>
            <w:gridSpan w:val="3"/>
            <w:vAlign w:val="center"/>
          </w:tcPr>
          <w:p w14:paraId="582C52A9" w14:textId="7E87E683" w:rsidR="005E5B46" w:rsidRPr="00BC5B29" w:rsidRDefault="005E5B46" w:rsidP="005E5B46">
            <w:pPr>
              <w:spacing w:after="0" w:line="360" w:lineRule="auto"/>
              <w:jc w:val="center"/>
              <w:rPr>
                <w:sz w:val="20"/>
                <w:szCs w:val="20"/>
              </w:rPr>
            </w:pPr>
            <w:r>
              <w:rPr>
                <w:rFonts w:ascii="Aptos" w:hAnsi="Aptos"/>
                <w:color w:val="101820"/>
                <w:sz w:val="20"/>
                <w:szCs w:val="20"/>
              </w:rPr>
              <w:t>3800</w:t>
            </w:r>
          </w:p>
        </w:tc>
        <w:tc>
          <w:tcPr>
            <w:tcW w:w="1845" w:type="dxa"/>
            <w:vAlign w:val="center"/>
          </w:tcPr>
          <w:p w14:paraId="376BFCDB"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09EBCC9A" w14:textId="77777777" w:rsidTr="005E5B46">
        <w:trPr>
          <w:trHeight w:val="340"/>
          <w:jc w:val="center"/>
        </w:trPr>
        <w:tc>
          <w:tcPr>
            <w:tcW w:w="2672" w:type="dxa"/>
            <w:vMerge w:val="restart"/>
            <w:vAlign w:val="center"/>
          </w:tcPr>
          <w:p w14:paraId="0881EDAB" w14:textId="6B719E7E" w:rsidR="005E5B46" w:rsidRPr="005E5B46" w:rsidRDefault="005E5B46" w:rsidP="005E5B46">
            <w:pPr>
              <w:spacing w:after="0" w:line="360" w:lineRule="auto"/>
              <w:rPr>
                <w:b/>
                <w:bCs/>
                <w:sz w:val="20"/>
                <w:szCs w:val="20"/>
              </w:rPr>
            </w:pPr>
            <w:r w:rsidRPr="005E5B46">
              <w:rPr>
                <w:b/>
                <w:bCs/>
                <w:sz w:val="20"/>
                <w:szCs w:val="20"/>
              </w:rPr>
              <w:t>Thermal Shrinkage</w:t>
            </w:r>
          </w:p>
        </w:tc>
        <w:tc>
          <w:tcPr>
            <w:tcW w:w="993" w:type="dxa"/>
            <w:vAlign w:val="center"/>
          </w:tcPr>
          <w:p w14:paraId="7B877968" w14:textId="77E060C9" w:rsidR="005E5B46" w:rsidRPr="00BC5B29" w:rsidRDefault="005E5B46" w:rsidP="005E5B46">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980" w:type="dxa"/>
            <w:vMerge w:val="restart"/>
            <w:vAlign w:val="center"/>
          </w:tcPr>
          <w:p w14:paraId="17498524" w14:textId="31654AA3" w:rsidR="005E5B46" w:rsidRPr="00BC5B29" w:rsidRDefault="005E5B46" w:rsidP="005E5B46">
            <w:pPr>
              <w:spacing w:after="0" w:line="360" w:lineRule="auto"/>
              <w:jc w:val="center"/>
              <w:rPr>
                <w:rFonts w:ascii="Aptos" w:hAnsi="Aptos"/>
                <w:color w:val="101820"/>
                <w:sz w:val="20"/>
                <w:szCs w:val="20"/>
              </w:rPr>
            </w:pPr>
            <w:r>
              <w:rPr>
                <w:rFonts w:ascii="Aptos" w:hAnsi="Aptos"/>
                <w:color w:val="101820"/>
                <w:sz w:val="20"/>
                <w:szCs w:val="20"/>
              </w:rPr>
              <w:t>%</w:t>
            </w:r>
          </w:p>
        </w:tc>
        <w:tc>
          <w:tcPr>
            <w:tcW w:w="3966" w:type="dxa"/>
            <w:gridSpan w:val="3"/>
            <w:vAlign w:val="center"/>
          </w:tcPr>
          <w:p w14:paraId="7A858161" w14:textId="14E9EACC" w:rsidR="005E5B46" w:rsidRDefault="005E5B46" w:rsidP="005E5B46">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5</w:t>
            </w:r>
          </w:p>
        </w:tc>
        <w:tc>
          <w:tcPr>
            <w:tcW w:w="1845" w:type="dxa"/>
            <w:vAlign w:val="center"/>
          </w:tcPr>
          <w:p w14:paraId="6EC15521" w14:textId="405CF5B4"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0.2</w:t>
            </w:r>
          </w:p>
        </w:tc>
      </w:tr>
      <w:tr w:rsidR="005E5B46" w:rsidRPr="00BC5B29" w14:paraId="7D2BAD6B" w14:textId="77777777" w:rsidTr="005E5B46">
        <w:trPr>
          <w:trHeight w:val="340"/>
          <w:jc w:val="center"/>
        </w:trPr>
        <w:tc>
          <w:tcPr>
            <w:tcW w:w="2672" w:type="dxa"/>
            <w:vMerge/>
            <w:vAlign w:val="center"/>
          </w:tcPr>
          <w:p w14:paraId="3614DBEE" w14:textId="77777777" w:rsidR="005E5B46" w:rsidRPr="00BC5B29" w:rsidRDefault="005E5B46" w:rsidP="005E5B46">
            <w:pPr>
              <w:spacing w:after="0" w:line="360" w:lineRule="auto"/>
              <w:rPr>
                <w:sz w:val="20"/>
                <w:szCs w:val="20"/>
              </w:rPr>
            </w:pPr>
          </w:p>
        </w:tc>
        <w:tc>
          <w:tcPr>
            <w:tcW w:w="993" w:type="dxa"/>
            <w:vAlign w:val="center"/>
          </w:tcPr>
          <w:p w14:paraId="594604D6" w14:textId="75EDECA3" w:rsidR="005E5B46" w:rsidRPr="00BC5B29" w:rsidRDefault="005E5B46" w:rsidP="005E5B46">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980" w:type="dxa"/>
            <w:vMerge/>
            <w:vAlign w:val="center"/>
          </w:tcPr>
          <w:p w14:paraId="6E347B9A" w14:textId="77777777" w:rsidR="005E5B46" w:rsidRPr="00BC5B29" w:rsidRDefault="005E5B46" w:rsidP="005E5B46">
            <w:pPr>
              <w:spacing w:after="0" w:line="360" w:lineRule="auto"/>
              <w:jc w:val="center"/>
              <w:rPr>
                <w:rFonts w:ascii="Aptos" w:hAnsi="Aptos"/>
                <w:color w:val="101820"/>
                <w:sz w:val="20"/>
                <w:szCs w:val="20"/>
              </w:rPr>
            </w:pPr>
          </w:p>
        </w:tc>
        <w:tc>
          <w:tcPr>
            <w:tcW w:w="3966" w:type="dxa"/>
            <w:gridSpan w:val="3"/>
            <w:vAlign w:val="center"/>
          </w:tcPr>
          <w:p w14:paraId="6E76B86E" w14:textId="2D1B4C96" w:rsidR="005E5B46" w:rsidRDefault="005E5B46" w:rsidP="005E5B46">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3</w:t>
            </w:r>
          </w:p>
        </w:tc>
        <w:tc>
          <w:tcPr>
            <w:tcW w:w="1845" w:type="dxa"/>
            <w:vAlign w:val="center"/>
          </w:tcPr>
          <w:p w14:paraId="5B8E4CF8" w14:textId="1FD7D873"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0.2</w:t>
            </w:r>
          </w:p>
        </w:tc>
      </w:tr>
      <w:tr w:rsidR="005E5B46" w:rsidRPr="00BC5B29" w14:paraId="21F1245C" w14:textId="77777777" w:rsidTr="005E5B46">
        <w:trPr>
          <w:trHeight w:val="340"/>
          <w:jc w:val="center"/>
        </w:trPr>
        <w:tc>
          <w:tcPr>
            <w:tcW w:w="3665" w:type="dxa"/>
            <w:gridSpan w:val="2"/>
            <w:vAlign w:val="center"/>
          </w:tcPr>
          <w:p w14:paraId="2B3128FC" w14:textId="0ADD240A" w:rsidR="005E5B46" w:rsidRPr="00BC5B29" w:rsidRDefault="005E5B46" w:rsidP="005E5B46">
            <w:pPr>
              <w:spacing w:after="0" w:line="360" w:lineRule="auto"/>
              <w:rPr>
                <w:rFonts w:ascii="Aptos" w:hAnsi="Aptos"/>
                <w:b/>
                <w:color w:val="101820"/>
                <w:sz w:val="20"/>
                <w:szCs w:val="20"/>
              </w:rPr>
            </w:pPr>
            <w:r w:rsidRPr="005E5B46">
              <w:rPr>
                <w:b/>
                <w:bCs/>
                <w:sz w:val="20"/>
                <w:szCs w:val="20"/>
              </w:rPr>
              <w:t>Seal strength 120°C / 1bar / 1s / flat seals (Untreated-Untreated)</w:t>
            </w:r>
          </w:p>
        </w:tc>
        <w:tc>
          <w:tcPr>
            <w:tcW w:w="980" w:type="dxa"/>
            <w:vAlign w:val="center"/>
          </w:tcPr>
          <w:p w14:paraId="17FE15CE" w14:textId="013D33BD" w:rsidR="005E5B46" w:rsidRPr="00BC5B29" w:rsidRDefault="005E5B46" w:rsidP="005E5B46">
            <w:pPr>
              <w:spacing w:after="0" w:line="360" w:lineRule="auto"/>
              <w:jc w:val="center"/>
              <w:rPr>
                <w:rFonts w:ascii="Aptos" w:hAnsi="Aptos"/>
                <w:color w:val="101820"/>
                <w:sz w:val="20"/>
                <w:szCs w:val="20"/>
              </w:rPr>
            </w:pPr>
            <w:r>
              <w:rPr>
                <w:rFonts w:ascii="Aptos" w:hAnsi="Aptos"/>
                <w:color w:val="101820"/>
                <w:sz w:val="20"/>
                <w:szCs w:val="20"/>
              </w:rPr>
              <w:t>N/15mm</w:t>
            </w:r>
          </w:p>
        </w:tc>
        <w:tc>
          <w:tcPr>
            <w:tcW w:w="3966" w:type="dxa"/>
            <w:gridSpan w:val="3"/>
            <w:vAlign w:val="center"/>
          </w:tcPr>
          <w:p w14:paraId="0997338A" w14:textId="3E3BD59D" w:rsidR="005E5B46" w:rsidRPr="005E5B46" w:rsidRDefault="005E5B46" w:rsidP="005E5B46">
            <w:pPr>
              <w:spacing w:after="0" w:line="360" w:lineRule="auto"/>
              <w:jc w:val="center"/>
              <w:rPr>
                <w:rFonts w:ascii="Aptos" w:hAnsi="Aptos"/>
                <w:color w:val="101820"/>
                <w:sz w:val="20"/>
                <w:szCs w:val="20"/>
              </w:rPr>
            </w:pPr>
            <w:r w:rsidRPr="005E5B46">
              <w:rPr>
                <w:rFonts w:ascii="Aptos" w:hAnsi="Aptos"/>
                <w:color w:val="101820"/>
                <w:sz w:val="20"/>
                <w:szCs w:val="20"/>
              </w:rPr>
              <w:t>&gt;</w:t>
            </w:r>
            <w:r>
              <w:rPr>
                <w:rFonts w:ascii="Aptos" w:hAnsi="Aptos"/>
                <w:color w:val="101820"/>
                <w:sz w:val="20"/>
                <w:szCs w:val="20"/>
              </w:rPr>
              <w:t xml:space="preserve"> </w:t>
            </w:r>
            <w:r w:rsidRPr="005E5B46">
              <w:rPr>
                <w:rFonts w:ascii="Aptos" w:hAnsi="Aptos"/>
                <w:color w:val="101820"/>
                <w:sz w:val="20"/>
                <w:szCs w:val="20"/>
              </w:rPr>
              <w:t>2</w:t>
            </w:r>
          </w:p>
        </w:tc>
        <w:tc>
          <w:tcPr>
            <w:tcW w:w="1845" w:type="dxa"/>
            <w:vAlign w:val="center"/>
          </w:tcPr>
          <w:p w14:paraId="08A0F55A" w14:textId="756EF263"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0.1</w:t>
            </w:r>
          </w:p>
        </w:tc>
      </w:tr>
      <w:tr w:rsidR="005E5B46" w:rsidRPr="00BC5B29" w14:paraId="479AA505" w14:textId="77777777" w:rsidTr="005E5B46">
        <w:trPr>
          <w:trHeight w:val="340"/>
          <w:jc w:val="center"/>
        </w:trPr>
        <w:tc>
          <w:tcPr>
            <w:tcW w:w="3665" w:type="dxa"/>
            <w:gridSpan w:val="2"/>
            <w:vAlign w:val="center"/>
          </w:tcPr>
          <w:p w14:paraId="704CE91D" w14:textId="37ECB2C1" w:rsidR="005E5B46" w:rsidRPr="005E5B46" w:rsidRDefault="005E5B46" w:rsidP="005E5B46">
            <w:pPr>
              <w:spacing w:after="0" w:line="360" w:lineRule="auto"/>
              <w:rPr>
                <w:rFonts w:ascii="Aptos" w:hAnsi="Aptos"/>
                <w:b/>
                <w:bCs/>
                <w:color w:val="101820"/>
                <w:sz w:val="20"/>
                <w:szCs w:val="20"/>
              </w:rPr>
            </w:pPr>
            <w:r w:rsidRPr="005E5B46">
              <w:rPr>
                <w:b/>
                <w:bCs/>
                <w:sz w:val="20"/>
                <w:szCs w:val="20"/>
              </w:rPr>
              <w:t>Heat Seal Range (U-U)</w:t>
            </w:r>
          </w:p>
        </w:tc>
        <w:tc>
          <w:tcPr>
            <w:tcW w:w="980" w:type="dxa"/>
            <w:vAlign w:val="center"/>
          </w:tcPr>
          <w:p w14:paraId="5197FEC9" w14:textId="2E643A3B" w:rsidR="005E5B46" w:rsidRPr="00BC5B29" w:rsidRDefault="005E5B46" w:rsidP="005E5B46">
            <w:pPr>
              <w:spacing w:after="0" w:line="360" w:lineRule="auto"/>
              <w:jc w:val="center"/>
              <w:rPr>
                <w:rFonts w:ascii="Aptos" w:hAnsi="Aptos"/>
                <w:color w:val="101820"/>
                <w:sz w:val="20"/>
                <w:szCs w:val="20"/>
              </w:rPr>
            </w:pPr>
            <w:r>
              <w:rPr>
                <w:rFonts w:ascii="Aptos" w:hAnsi="Aptos"/>
                <w:color w:val="101820"/>
                <w:sz w:val="20"/>
                <w:szCs w:val="20"/>
              </w:rPr>
              <w:t>°C</w:t>
            </w:r>
          </w:p>
        </w:tc>
        <w:tc>
          <w:tcPr>
            <w:tcW w:w="3966" w:type="dxa"/>
            <w:gridSpan w:val="3"/>
            <w:vAlign w:val="center"/>
          </w:tcPr>
          <w:p w14:paraId="4F164B99" w14:textId="5FC18F2E" w:rsidR="005E5B46" w:rsidRDefault="005E5B46" w:rsidP="005E5B46">
            <w:pPr>
              <w:spacing w:after="0" w:line="360" w:lineRule="auto"/>
              <w:jc w:val="center"/>
              <w:rPr>
                <w:rFonts w:ascii="Aptos" w:hAnsi="Aptos"/>
                <w:color w:val="101820"/>
                <w:sz w:val="20"/>
                <w:szCs w:val="20"/>
              </w:rPr>
            </w:pPr>
            <w:r w:rsidRPr="005E5B46">
              <w:rPr>
                <w:rFonts w:ascii="Aptos" w:hAnsi="Aptos"/>
                <w:color w:val="101820"/>
                <w:sz w:val="20"/>
                <w:szCs w:val="20"/>
              </w:rPr>
              <w:t>125-140</w:t>
            </w:r>
          </w:p>
        </w:tc>
        <w:tc>
          <w:tcPr>
            <w:tcW w:w="1845" w:type="dxa"/>
            <w:vAlign w:val="center"/>
          </w:tcPr>
          <w:p w14:paraId="255EF99C" w14:textId="1F9EB5C0"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Noda-PLAST Lab</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Pr="00844E71"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sectPr w:rsidR="006F1734" w:rsidRPr="00844E71"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CE66" w14:textId="77777777" w:rsidR="009554BA" w:rsidRDefault="009554BA" w:rsidP="00906F43">
      <w:pPr>
        <w:spacing w:after="0" w:line="240" w:lineRule="auto"/>
      </w:pPr>
      <w:r>
        <w:separator/>
      </w:r>
    </w:p>
  </w:endnote>
  <w:endnote w:type="continuationSeparator" w:id="0">
    <w:p w14:paraId="73C7C4BF" w14:textId="77777777" w:rsidR="009554BA" w:rsidRDefault="009554BA"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069C6976" w:rsidR="00906F43" w:rsidRDefault="00906F43" w:rsidP="000F70F9">
    <w:pPr>
      <w:pStyle w:val="Footer"/>
      <w:jc w:val="center"/>
    </w:pPr>
    <w:r w:rsidRPr="00906F43">
      <w:t xml:space="preserve">NODA PLAST FILM • Technical Data Sheet • </w:t>
    </w:r>
    <w:r w:rsidR="000F70F9" w:rsidRPr="000F70F9">
      <w:t>MATT-S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262B7" w14:textId="77777777" w:rsidR="009554BA" w:rsidRDefault="009554BA" w:rsidP="00906F43">
      <w:pPr>
        <w:spacing w:after="0" w:line="240" w:lineRule="auto"/>
      </w:pPr>
      <w:r>
        <w:separator/>
      </w:r>
    </w:p>
  </w:footnote>
  <w:footnote w:type="continuationSeparator" w:id="0">
    <w:p w14:paraId="3395A4E7" w14:textId="77777777" w:rsidR="009554BA" w:rsidRDefault="009554BA"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1900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4"/>
  </w:num>
  <w:num w:numId="2" w16cid:durableId="456801545">
    <w:abstractNumId w:val="5"/>
  </w:num>
  <w:num w:numId="3" w16cid:durableId="633559250">
    <w:abstractNumId w:val="1"/>
  </w:num>
  <w:num w:numId="4" w16cid:durableId="1502768727">
    <w:abstractNumId w:val="3"/>
  </w:num>
  <w:num w:numId="5" w16cid:durableId="861944108">
    <w:abstractNumId w:val="6"/>
  </w:num>
  <w:num w:numId="6" w16cid:durableId="447743136">
    <w:abstractNumId w:val="0"/>
  </w:num>
  <w:num w:numId="7" w16cid:durableId="1924028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0F70F9"/>
    <w:rsid w:val="002219AB"/>
    <w:rsid w:val="00300A28"/>
    <w:rsid w:val="003128E6"/>
    <w:rsid w:val="00367C77"/>
    <w:rsid w:val="005E5B46"/>
    <w:rsid w:val="006F1734"/>
    <w:rsid w:val="006F5DF8"/>
    <w:rsid w:val="00844E71"/>
    <w:rsid w:val="00906F43"/>
    <w:rsid w:val="009554BA"/>
    <w:rsid w:val="00961A04"/>
    <w:rsid w:val="00A07EFB"/>
    <w:rsid w:val="00C6294B"/>
    <w:rsid w:val="00D72080"/>
    <w:rsid w:val="00ED236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7</cp:revision>
  <cp:lastPrinted>2026-09-27T10:28:00Z</cp:lastPrinted>
  <dcterms:created xsi:type="dcterms:W3CDTF">2026-09-15T11:33:00Z</dcterms:created>
  <dcterms:modified xsi:type="dcterms:W3CDTF">2026-09-27T10:28:00Z</dcterms:modified>
</cp:coreProperties>
</file>