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311" w:rsidRDefault="003D298E">
      <w:pPr>
        <w:spacing w:after="56"/>
        <w:ind w:left="-5" w:right="63"/>
      </w:pPr>
      <w:r>
        <w:t xml:space="preserve">ЛЬВІВСЬКИЙ НАЦІОНАЛЬНИЙ УНІВЕРСИТЕТ імені ІВАНА ФРАНКА </w:t>
      </w:r>
    </w:p>
    <w:p w:rsidR="00E37311" w:rsidRDefault="003D298E">
      <w:pPr>
        <w:ind w:left="1388" w:right="63"/>
      </w:pPr>
      <w:r>
        <w:t xml:space="preserve">Факультет прикладної математики та інформатики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9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42"/>
        </w:rPr>
        <w:t xml:space="preserve"> </w:t>
      </w:r>
    </w:p>
    <w:p w:rsidR="00E37311" w:rsidRDefault="003D298E">
      <w:pPr>
        <w:spacing w:after="1" w:line="259" w:lineRule="auto"/>
        <w:ind w:left="0" w:right="96" w:firstLine="0"/>
        <w:jc w:val="center"/>
      </w:pPr>
      <w:r>
        <w:rPr>
          <w:sz w:val="36"/>
        </w:rPr>
        <w:t xml:space="preserve">Комп’ютерні інформаційні мережі </w:t>
      </w:r>
    </w:p>
    <w:p w:rsidR="00E37311" w:rsidRDefault="003D298E">
      <w:pPr>
        <w:spacing w:after="0" w:line="238" w:lineRule="auto"/>
        <w:ind w:left="0" w:right="9327" w:firstLine="0"/>
      </w:pPr>
      <w:r>
        <w:rPr>
          <w:sz w:val="40"/>
        </w:rPr>
        <w:t xml:space="preserve"> </w:t>
      </w:r>
      <w:r>
        <w:rPr>
          <w:sz w:val="42"/>
        </w:rPr>
        <w:t xml:space="preserve"> </w:t>
      </w:r>
    </w:p>
    <w:p w:rsidR="00E37311" w:rsidRDefault="003D298E">
      <w:pPr>
        <w:spacing w:after="0" w:line="259" w:lineRule="auto"/>
        <w:ind w:right="81"/>
        <w:jc w:val="center"/>
      </w:pPr>
      <w:r>
        <w:t xml:space="preserve">ЛАБОРАТОРНА РОБОТА №8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78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41"/>
        </w:rPr>
        <w:t xml:space="preserve"> </w:t>
      </w:r>
    </w:p>
    <w:p w:rsidR="00E37311" w:rsidRDefault="003D298E">
      <w:pPr>
        <w:spacing w:after="0" w:line="259" w:lineRule="auto"/>
        <w:ind w:left="89" w:firstLine="0"/>
      </w:pPr>
      <w:r>
        <w:rPr>
          <w:sz w:val="36"/>
        </w:rPr>
        <w:t>Аналіз ТСР-сегментів та UDP-</w:t>
      </w:r>
      <w:proofErr w:type="spellStart"/>
      <w:r>
        <w:rPr>
          <w:sz w:val="36"/>
        </w:rPr>
        <w:t>датаграм</w:t>
      </w:r>
      <w:proofErr w:type="spellEnd"/>
      <w:r>
        <w:rPr>
          <w:sz w:val="36"/>
        </w:rPr>
        <w:t xml:space="preserve"> засобами </w:t>
      </w:r>
      <w:proofErr w:type="spellStart"/>
      <w:r>
        <w:rPr>
          <w:sz w:val="36"/>
        </w:rPr>
        <w:t>Wireshark</w:t>
      </w:r>
      <w:proofErr w:type="spellEnd"/>
      <w:r>
        <w:rPr>
          <w:sz w:val="36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:rsidR="00E37311" w:rsidRDefault="003D298E">
      <w:pPr>
        <w:spacing w:after="64" w:line="259" w:lineRule="auto"/>
        <w:ind w:left="0" w:firstLine="0"/>
      </w:pPr>
      <w:r>
        <w:rPr>
          <w:sz w:val="36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46"/>
        </w:rPr>
        <w:t xml:space="preserve"> </w:t>
      </w:r>
    </w:p>
    <w:p w:rsidR="00E37311" w:rsidRDefault="003D298E">
      <w:pPr>
        <w:spacing w:after="0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0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0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0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0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22" w:line="259" w:lineRule="auto"/>
        <w:ind w:left="3975" w:firstLine="0"/>
        <w:jc w:val="center"/>
      </w:pPr>
      <w:r>
        <w:t xml:space="preserve"> </w:t>
      </w:r>
    </w:p>
    <w:p w:rsidR="00E37311" w:rsidRDefault="003D298E">
      <w:pPr>
        <w:spacing w:after="166"/>
        <w:ind w:left="6383" w:right="63"/>
      </w:pPr>
      <w:r>
        <w:t xml:space="preserve"> Виконав: </w:t>
      </w:r>
    </w:p>
    <w:p w:rsidR="00E37311" w:rsidRDefault="003D298E">
      <w:pPr>
        <w:spacing w:after="188" w:line="259" w:lineRule="auto"/>
        <w:ind w:right="244"/>
        <w:jc w:val="right"/>
      </w:pPr>
      <w:r>
        <w:t>Студент групи ПМі-31</w:t>
      </w:r>
      <w:r>
        <w:rPr>
          <w:i/>
          <w:sz w:val="24"/>
        </w:rPr>
        <w:t xml:space="preserve"> </w:t>
      </w:r>
    </w:p>
    <w:p w:rsidR="00E37311" w:rsidRDefault="0052534B">
      <w:pPr>
        <w:spacing w:after="0" w:line="259" w:lineRule="auto"/>
        <w:ind w:right="404"/>
        <w:jc w:val="right"/>
      </w:pPr>
      <w:r>
        <w:t>Яцуляк Андрій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3"/>
        </w:rPr>
        <w:t xml:space="preserve"> </w:t>
      </w:r>
    </w:p>
    <w:p w:rsidR="00E37311" w:rsidRDefault="003D298E">
      <w:pPr>
        <w:spacing w:after="0" w:line="259" w:lineRule="auto"/>
        <w:ind w:left="0" w:firstLine="0"/>
      </w:pPr>
      <w:r>
        <w:rPr>
          <w:sz w:val="33"/>
        </w:rPr>
        <w:t xml:space="preserve"> </w:t>
      </w:r>
    </w:p>
    <w:p w:rsidR="00E37311" w:rsidRDefault="003D298E">
      <w:pPr>
        <w:spacing w:after="0" w:line="259" w:lineRule="auto"/>
        <w:ind w:right="86"/>
        <w:jc w:val="center"/>
      </w:pPr>
      <w:r>
        <w:t xml:space="preserve">2023 </w:t>
      </w:r>
    </w:p>
    <w:p w:rsidR="0052534B" w:rsidRDefault="0052534B">
      <w:pPr>
        <w:spacing w:after="0" w:line="259" w:lineRule="auto"/>
        <w:ind w:right="86"/>
        <w:jc w:val="center"/>
      </w:pPr>
    </w:p>
    <w:p w:rsidR="00E37311" w:rsidRDefault="003D298E">
      <w:pPr>
        <w:spacing w:after="0" w:line="259" w:lineRule="auto"/>
        <w:ind w:left="0" w:right="19" w:firstLine="0"/>
        <w:jc w:val="center"/>
      </w:pPr>
      <w:r>
        <w:t xml:space="preserve"> </w:t>
      </w:r>
    </w:p>
    <w:p w:rsidR="00E37311" w:rsidRDefault="003D298E">
      <w:pPr>
        <w:spacing w:after="0" w:line="259" w:lineRule="auto"/>
        <w:ind w:left="0" w:right="19" w:firstLine="0"/>
        <w:jc w:val="center"/>
      </w:pPr>
      <w:r>
        <w:t xml:space="preserve"> </w:t>
      </w:r>
    </w:p>
    <w:p w:rsidR="00E37311" w:rsidRDefault="003D298E">
      <w:pPr>
        <w:ind w:left="-5" w:right="63"/>
      </w:pPr>
      <w:r w:rsidRPr="0052534B">
        <w:rPr>
          <w:b/>
          <w:bCs/>
        </w:rPr>
        <w:lastRenderedPageBreak/>
        <w:t>Мета</w:t>
      </w:r>
      <w:r>
        <w:t xml:space="preserve">: </w:t>
      </w:r>
      <w:r>
        <w:t xml:space="preserve">Здобути практичні навички з інтерпретації протокольних блоків даних транспортного рівня стеку ТСР/ІР. </w:t>
      </w:r>
    </w:p>
    <w:p w:rsidR="00E37311" w:rsidRDefault="003D298E">
      <w:pPr>
        <w:spacing w:after="66" w:line="259" w:lineRule="auto"/>
        <w:ind w:left="0" w:firstLine="0"/>
      </w:pPr>
      <w:r>
        <w:t xml:space="preserve"> </w:t>
      </w:r>
    </w:p>
    <w:p w:rsidR="00E37311" w:rsidRPr="0052534B" w:rsidRDefault="003D298E">
      <w:pPr>
        <w:spacing w:after="0" w:line="259" w:lineRule="auto"/>
        <w:ind w:left="0" w:right="76" w:firstLine="0"/>
        <w:jc w:val="center"/>
        <w:rPr>
          <w:b/>
          <w:bCs/>
        </w:rPr>
      </w:pPr>
      <w:r w:rsidRPr="0052534B">
        <w:rPr>
          <w:b/>
          <w:bCs/>
          <w:sz w:val="32"/>
        </w:rPr>
        <w:t xml:space="preserve">Хід роботи </w:t>
      </w:r>
    </w:p>
    <w:p w:rsidR="00E37311" w:rsidRDefault="003D298E">
      <w:pPr>
        <w:spacing w:after="25" w:line="259" w:lineRule="auto"/>
        <w:ind w:left="0" w:firstLine="0"/>
      </w:pPr>
      <w:r>
        <w:t xml:space="preserve">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Опрацював теоретичний матеріал.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Використовуючи </w:t>
      </w:r>
      <w:proofErr w:type="spellStart"/>
      <w:r>
        <w:t>Wireshark</w:t>
      </w:r>
      <w:proofErr w:type="spellEnd"/>
      <w:r>
        <w:t xml:space="preserve">, </w:t>
      </w:r>
      <w:r>
        <w:t xml:space="preserve">почав захоплення пакетів. Здійснив активність в браузері, зокрема на сайтах, що працюють за протоколом </w:t>
      </w:r>
      <w:proofErr w:type="spellStart"/>
      <w:r>
        <w:t>http</w:t>
      </w:r>
      <w:proofErr w:type="spellEnd"/>
      <w:r>
        <w:t>, завантажив файл</w:t>
      </w:r>
      <w:r>
        <w:t xml:space="preserve">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Зупинив захоплення пакетів. Встановив фільтр </w:t>
      </w:r>
      <w:proofErr w:type="spellStart"/>
      <w:r>
        <w:t>tcp</w:t>
      </w:r>
      <w:proofErr w:type="spellEnd"/>
      <w:r>
        <w:t xml:space="preserve"> || </w:t>
      </w:r>
      <w:proofErr w:type="spellStart"/>
      <w:r>
        <w:t>udp</w:t>
      </w:r>
      <w:proofErr w:type="spellEnd"/>
      <w:r>
        <w:t xml:space="preserve">: </w:t>
      </w:r>
    </w:p>
    <w:p w:rsidR="00E37311" w:rsidRDefault="000E2981">
      <w:pPr>
        <w:spacing w:after="0" w:line="259" w:lineRule="auto"/>
        <w:ind w:left="-1" w:firstLine="0"/>
        <w:jc w:val="right"/>
      </w:pPr>
      <w:r w:rsidRPr="000E2981">
        <w:drawing>
          <wp:inline distT="0" distB="0" distL="0" distR="0" wp14:anchorId="447CA64F" wp14:editId="2BA58F23">
            <wp:extent cx="5988685" cy="2519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63"/>
      </w:pPr>
      <w:r>
        <w:t xml:space="preserve">Фільтр </w:t>
      </w:r>
      <w:proofErr w:type="spellStart"/>
      <w:r>
        <w:t>tcp</w:t>
      </w:r>
      <w:proofErr w:type="spellEnd"/>
      <w:r>
        <w:t xml:space="preserve"> || </w:t>
      </w:r>
      <w:proofErr w:type="spellStart"/>
      <w:r>
        <w:t>udp</w:t>
      </w:r>
      <w:proofErr w:type="spellEnd"/>
      <w:r>
        <w:t xml:space="preserve"> </w:t>
      </w:r>
      <w:r>
        <w:t xml:space="preserve">фільтрує пакети на основі вказаних критеріїв, але не виключає пакети, що містять протоколи вищого рівня, </w:t>
      </w:r>
      <w:proofErr w:type="spellStart"/>
      <w:r>
        <w:t>інкапсульовані</w:t>
      </w:r>
      <w:proofErr w:type="spellEnd"/>
      <w:r>
        <w:t xml:space="preserve"> в TCP або UDP. Іншими словами, фільтр </w:t>
      </w:r>
      <w:proofErr w:type="spellStart"/>
      <w:r>
        <w:t>tcp</w:t>
      </w:r>
      <w:proofErr w:type="spellEnd"/>
      <w:r>
        <w:t xml:space="preserve"> || </w:t>
      </w:r>
      <w:proofErr w:type="spellStart"/>
      <w:r>
        <w:t>udp</w:t>
      </w:r>
      <w:proofErr w:type="spellEnd"/>
      <w:r>
        <w:t xml:space="preserve"> захоплює пакети TCP або UDP, але не відфільтровує пакети, які мають TCP або UDP як тран</w:t>
      </w:r>
      <w:r>
        <w:t xml:space="preserve">спортні протоколи, а також містять протоколи вищого рівня, такі як DNS або HTTP.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Вибрав пакет, що використовує протокол UPD: </w:t>
      </w:r>
    </w:p>
    <w:p w:rsidR="000E2981" w:rsidRDefault="000E2981">
      <w:pPr>
        <w:spacing w:after="82" w:line="259" w:lineRule="auto"/>
        <w:ind w:left="-1" w:firstLine="0"/>
      </w:pPr>
      <w:r w:rsidRPr="000E2981">
        <w:drawing>
          <wp:inline distT="0" distB="0" distL="0" distR="0" wp14:anchorId="1687D788" wp14:editId="764D9A13">
            <wp:extent cx="5988685" cy="1143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1" w:rsidRDefault="003D298E">
      <w:pPr>
        <w:ind w:left="-5" w:right="63"/>
      </w:pPr>
      <w:r>
        <w:t xml:space="preserve">Порт відправника </w:t>
      </w:r>
      <w:r w:rsidR="000E2981">
        <w:t xml:space="preserve">63177 </w:t>
      </w:r>
      <w:proofErr w:type="spellStart"/>
      <w:r>
        <w:t>динамічно</w:t>
      </w:r>
      <w:proofErr w:type="spellEnd"/>
      <w:r>
        <w:t xml:space="preserve"> або випадково призначається операційною системою або програмою, яка ініціює зв’язок. </w:t>
      </w:r>
    </w:p>
    <w:p w:rsidR="00E37311" w:rsidRDefault="003D298E">
      <w:pPr>
        <w:ind w:left="-5" w:right="63"/>
      </w:pPr>
      <w:r>
        <w:t>Порт отр</w:t>
      </w:r>
      <w:r>
        <w:t xml:space="preserve">имувача </w:t>
      </w:r>
      <w:r w:rsidR="000E2981">
        <w:t>443</w:t>
      </w:r>
      <w:r>
        <w:t xml:space="preserve"> є фіксованим і вибирається на основі протоколу чи служби, що використовується.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Вибрав пакет, що використовує протокол HTTP: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78168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2981" w:rsidRDefault="00B4422C">
      <w:pPr>
        <w:spacing w:after="0" w:line="259" w:lineRule="auto"/>
        <w:ind w:left="-1" w:firstLine="0"/>
        <w:jc w:val="right"/>
      </w:pPr>
      <w:r w:rsidRPr="00B4422C">
        <w:drawing>
          <wp:inline distT="0" distB="0" distL="0" distR="0" wp14:anchorId="52044804" wp14:editId="7B31D521">
            <wp:extent cx="5988685" cy="788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11" w:rsidRDefault="003D298E">
      <w:pPr>
        <w:ind w:left="-5" w:right="63"/>
      </w:pPr>
      <w:r>
        <w:t xml:space="preserve">Порт відправника </w:t>
      </w:r>
      <w:r w:rsidR="00B4422C">
        <w:t>51089</w:t>
      </w:r>
      <w:r>
        <w:t xml:space="preserve"> </w:t>
      </w:r>
      <w:proofErr w:type="spellStart"/>
      <w:r>
        <w:t>динамічно</w:t>
      </w:r>
      <w:proofErr w:type="spellEnd"/>
      <w:r>
        <w:t xml:space="preserve"> або випадково призначається операційною системою або програмою, яка ініціює зв’я</w:t>
      </w:r>
      <w:r>
        <w:t xml:space="preserve">зок. </w:t>
      </w:r>
    </w:p>
    <w:p w:rsidR="00E37311" w:rsidRDefault="003D298E">
      <w:pPr>
        <w:ind w:left="-5" w:right="63"/>
      </w:pPr>
      <w:r>
        <w:t xml:space="preserve">Порт отримувача </w:t>
      </w:r>
      <w:r w:rsidR="00B4422C">
        <w:t>80</w:t>
      </w:r>
      <w:r>
        <w:t xml:space="preserve"> є добре відомим портом для HTTP. Це фіксований порт, призначений для протоколу HTTP.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Знаючи закріплений за НTTPS порт (443), знайшов пакети цього протоколу: </w:t>
      </w:r>
    </w:p>
    <w:p w:rsidR="00E37311" w:rsidRDefault="00B4422C">
      <w:pPr>
        <w:spacing w:after="0" w:line="259" w:lineRule="auto"/>
        <w:ind w:left="-1" w:firstLine="0"/>
        <w:jc w:val="right"/>
      </w:pPr>
      <w:r w:rsidRPr="00B4422C">
        <w:drawing>
          <wp:inline distT="0" distB="0" distL="0" distR="0" wp14:anchorId="73EB1281" wp14:editId="626B9EDA">
            <wp:extent cx="5988685" cy="24218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63"/>
      </w:pPr>
      <w:r>
        <w:t>Бачу різні протоколи, зокрема TCP та TLSv1.2, TLSv1.3. Це пов’язано з</w:t>
      </w:r>
      <w:r>
        <w:t xml:space="preserve"> тим, що мережевий трафік часто передбачає кілька рівнів інкапсуляції, а </w:t>
      </w:r>
    </w:p>
    <w:p w:rsidR="00E37311" w:rsidRDefault="003D298E">
      <w:pPr>
        <w:ind w:left="-5" w:right="63"/>
      </w:pPr>
      <w:proofErr w:type="spellStart"/>
      <w:r>
        <w:t>Wireshark</w:t>
      </w:r>
      <w:proofErr w:type="spellEnd"/>
      <w:r>
        <w:t xml:space="preserve"> відображає протоколи на основі доступних. Отже, сам вміст HTTPS може бути не відразу видимим, якщо трафік зашифровано, і для його розшифровки для аналізу потрібні додаткові</w:t>
      </w:r>
      <w:r>
        <w:t xml:space="preserve"> кроки.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 xml:space="preserve">Відшукав послідовність пакетів процедури “потрійного рукостискання”: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5940425" cy="22796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numPr>
          <w:ilvl w:val="0"/>
          <w:numId w:val="1"/>
        </w:numPr>
        <w:ind w:right="63" w:hanging="360"/>
      </w:pPr>
      <w:r>
        <w:t>Аналіз пакетів з попереднього пункту: 1)</w:t>
      </w:r>
      <w:r>
        <w:rPr>
          <w:rFonts w:ascii="Arial" w:eastAsia="Arial" w:hAnsi="Arial" w:cs="Arial"/>
        </w:rPr>
        <w:t xml:space="preserve"> </w:t>
      </w:r>
      <w:r>
        <w:t xml:space="preserve">Пакет №115: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1831340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ind w:left="-5" w:right="63"/>
      </w:pPr>
      <w:r>
        <w:t xml:space="preserve">Порт відправника – 54569, а порт отримувача – 80, який є портом за замовчуванням для HTTP.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0 - відноситься до початкового порядкового номера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823201380 - є фактичним 32-бітним порядковим номером. </w:t>
      </w:r>
    </w:p>
    <w:p w:rsidR="00E37311" w:rsidRDefault="003D298E">
      <w:pPr>
        <w:ind w:left="-5" w:right="63"/>
      </w:pPr>
      <w:proofErr w:type="spellStart"/>
      <w:r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1 - вказує на те, що відправник очікує, що наступний пакет матиме порядковий н</w:t>
      </w:r>
      <w:r>
        <w:t xml:space="preserve">омер 1.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0 - відправник не отримав жодних даних від іншої сторони.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0.  </w:t>
      </w:r>
    </w:p>
    <w:p w:rsidR="00E37311" w:rsidRDefault="003D298E">
      <w:pPr>
        <w:ind w:left="-5" w:right="63"/>
      </w:pPr>
      <w:r>
        <w:t xml:space="preserve">Прапорець 0x002 (SYN) вказує на початок нового TCP-з'єднання. </w:t>
      </w:r>
      <w:r>
        <w:t xml:space="preserve">Інші прапорці не встановлені (не використовуються в цьому пакеті). </w:t>
      </w:r>
    </w:p>
    <w:p w:rsidR="00E37311" w:rsidRDefault="003D298E">
      <w:pPr>
        <w:ind w:left="730" w:right="63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Пакет №116: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5940425" cy="1976755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ind w:left="-5" w:right="63"/>
      </w:pPr>
      <w:r>
        <w:t xml:space="preserve">Порт відправника – 80, який є портом за замовчуванням для HTTP, а порт отримувача – 54569.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0 - відноситься до початкового порядкового номера</w:t>
      </w:r>
      <w:r>
        <w:t xml:space="preserve">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1723568737- є фактичним 32-бітним порядковим номером. </w:t>
      </w:r>
    </w:p>
    <w:p w:rsidR="00E37311" w:rsidRDefault="003D298E">
      <w:pPr>
        <w:ind w:left="-5" w:right="63"/>
      </w:pPr>
      <w:proofErr w:type="spellStart"/>
      <w:r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1 - вказує на те, що відправник очікує, що наступний пакет матиме порядковий номер 1. </w:t>
      </w:r>
    </w:p>
    <w:p w:rsidR="00E37311" w:rsidRDefault="003D298E">
      <w:pPr>
        <w:ind w:left="-5" w:right="360"/>
      </w:pPr>
      <w:proofErr w:type="spellStart"/>
      <w:r>
        <w:lastRenderedPageBreak/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1 - вказу</w:t>
      </w:r>
      <w:r>
        <w:t xml:space="preserve">є на те, що відправник отримав перший пакет (з порядковим номером 0). </w:t>
      </w: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823201381.  </w:t>
      </w:r>
    </w:p>
    <w:p w:rsidR="00E37311" w:rsidRDefault="003D298E">
      <w:pPr>
        <w:spacing w:after="0" w:line="275" w:lineRule="auto"/>
        <w:ind w:left="0" w:right="1229" w:firstLine="0"/>
        <w:jc w:val="both"/>
      </w:pPr>
      <w:r>
        <w:t>Прапорці 0x012 (SYN, ACK) вказують, що це пакет SYN-ACK, який підтверджує отриманий SYN. Інші прапорці не встановлені (не використовуються в цьо</w:t>
      </w:r>
      <w:r>
        <w:t>му пакеті). 3)</w:t>
      </w:r>
      <w:r>
        <w:rPr>
          <w:rFonts w:ascii="Arial" w:eastAsia="Arial" w:hAnsi="Arial" w:cs="Arial"/>
        </w:rPr>
        <w:t xml:space="preserve"> </w:t>
      </w:r>
      <w:r>
        <w:t xml:space="preserve">Пакет №117: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>
            <wp:extent cx="5940425" cy="1985010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ind w:left="-5" w:right="63"/>
      </w:pPr>
      <w:r>
        <w:t xml:space="preserve">Порт відправника – 54569, а порт отримувача – 80, який є портом за замовчуванням для HTTP.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1 - </w:t>
      </w:r>
      <w:r>
        <w:t xml:space="preserve">відноситься до початкового порядкового номера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823201380 - є фактичним 32-бітним порядковим номером. </w:t>
      </w:r>
    </w:p>
    <w:p w:rsidR="00E37311" w:rsidRDefault="003D298E">
      <w:pPr>
        <w:ind w:left="-5" w:right="63"/>
      </w:pPr>
      <w:proofErr w:type="spellStart"/>
      <w:r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1 - вказує на те, що відправник очікує, що наступний пакет матиме порядковий номер 1.</w:t>
      </w:r>
      <w:r>
        <w:t xml:space="preserve">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1 – вказує на те, що відправник отримав пакет SYN-ACK (з порядковим номером 0) і підтверджує його.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1723568738.  </w:t>
      </w:r>
    </w:p>
    <w:p w:rsidR="00E37311" w:rsidRDefault="003D298E">
      <w:pPr>
        <w:ind w:left="-5" w:right="63"/>
      </w:pPr>
      <w:r>
        <w:t>Прапорець 0x010 (ACK) вказує на те, що це пакет ACK, який підтверджує отриман</w:t>
      </w:r>
      <w:r>
        <w:t xml:space="preserve">ий SYN-ACK. Інші прапорці не встановлені (не використовуються в цьому пакеті). </w:t>
      </w:r>
    </w:p>
    <w:p w:rsidR="00E37311" w:rsidRDefault="003D298E">
      <w:pPr>
        <w:numPr>
          <w:ilvl w:val="0"/>
          <w:numId w:val="2"/>
        </w:numPr>
        <w:ind w:right="63" w:hanging="430"/>
      </w:pPr>
      <w:r>
        <w:t xml:space="preserve">Використовуючи фільтр </w:t>
      </w:r>
      <w:proofErr w:type="spellStart"/>
      <w:r>
        <w:t>tls</w:t>
      </w:r>
      <w:proofErr w:type="spellEnd"/>
      <w:r>
        <w:t xml:space="preserve">, отримав пакети криптографічного протоколу TLS: </w:t>
      </w:r>
    </w:p>
    <w:p w:rsidR="00E37311" w:rsidRDefault="003D298E">
      <w:pPr>
        <w:spacing w:after="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230505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numPr>
          <w:ilvl w:val="0"/>
          <w:numId w:val="2"/>
        </w:numPr>
        <w:ind w:right="63" w:hanging="430"/>
      </w:pPr>
      <w:r>
        <w:t xml:space="preserve">Обрав пакети, що стосуються процедури TLS-рукостискання: </w:t>
      </w:r>
    </w:p>
    <w:p w:rsidR="00E37311" w:rsidRDefault="00B95C5C">
      <w:pPr>
        <w:spacing w:after="0" w:line="259" w:lineRule="auto"/>
        <w:ind w:left="-1" w:firstLine="0"/>
        <w:jc w:val="right"/>
      </w:pPr>
      <w:r w:rsidRPr="00B95C5C">
        <w:drawing>
          <wp:inline distT="0" distB="0" distL="0" distR="0" wp14:anchorId="266F55B5" wp14:editId="56755260">
            <wp:extent cx="5988685" cy="5054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63"/>
      </w:pPr>
      <w:r>
        <w:t xml:space="preserve">     Аналіз пакетів: </w:t>
      </w:r>
    </w:p>
    <w:p w:rsidR="00E37311" w:rsidRDefault="003D298E">
      <w:pPr>
        <w:ind w:left="718" w:right="63"/>
      </w:pPr>
      <w:r>
        <w:t>1)</w:t>
      </w:r>
      <w:r>
        <w:rPr>
          <w:rFonts w:ascii="Arial" w:eastAsia="Arial" w:hAnsi="Arial" w:cs="Arial"/>
        </w:rPr>
        <w:t xml:space="preserve"> </w:t>
      </w:r>
      <w:r>
        <w:t>Пакет</w:t>
      </w:r>
      <w:r>
        <w:t xml:space="preserve"> № </w:t>
      </w:r>
      <w:r w:rsidR="00B95C5C">
        <w:t>7354</w:t>
      </w:r>
      <w:r>
        <w:t xml:space="preserve">: </w:t>
      </w:r>
    </w:p>
    <w:p w:rsidR="00E37311" w:rsidRDefault="00B95C5C">
      <w:pPr>
        <w:spacing w:after="0" w:line="259" w:lineRule="auto"/>
        <w:ind w:left="-1" w:firstLine="0"/>
        <w:jc w:val="right"/>
      </w:pPr>
      <w:r w:rsidRPr="00B95C5C">
        <w:drawing>
          <wp:inline distT="0" distB="0" distL="0" distR="0" wp14:anchorId="0F222D2B" wp14:editId="49ADB15F">
            <wp:extent cx="5988685" cy="4055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816"/>
      </w:pPr>
      <w:r>
        <w:t>Порт відправника – 443, який є портом за замовчуванням для HTTPS,  а порт отримувача – 6</w:t>
      </w:r>
      <w:r w:rsidR="00B95C5C">
        <w:t>5525</w:t>
      </w:r>
      <w:r>
        <w:t xml:space="preserve">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 xml:space="preserve">133106 </w:t>
      </w:r>
      <w:r>
        <w:t xml:space="preserve">- відноситься до початкового порядкового номера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</w:t>
      </w:r>
      <w:r w:rsidR="00B95C5C">
        <w:t xml:space="preserve">2902651423 </w:t>
      </w:r>
      <w:r>
        <w:t>- є фактичним 32-б</w:t>
      </w:r>
      <w:r>
        <w:t xml:space="preserve">ітним порядковим номером. </w:t>
      </w:r>
    </w:p>
    <w:p w:rsidR="00E37311" w:rsidRDefault="003D298E">
      <w:pPr>
        <w:ind w:left="-5" w:right="63"/>
      </w:pPr>
      <w:proofErr w:type="spellStart"/>
      <w:r>
        <w:lastRenderedPageBreak/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>134518</w:t>
      </w:r>
      <w:r>
        <w:t xml:space="preserve"> - вказує на те, що відправник очікує, що наступний пакет матиме порядковий номер </w:t>
      </w:r>
      <w:r w:rsidR="00B95C5C">
        <w:t>134518</w:t>
      </w:r>
      <w:r>
        <w:t xml:space="preserve">. </w:t>
      </w:r>
    </w:p>
    <w:p w:rsidR="00B95C5C" w:rsidRDefault="003D298E">
      <w:pPr>
        <w:ind w:left="-5" w:right="221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>1519</w:t>
      </w:r>
      <w:r>
        <w:t xml:space="preserve"> – вказує на те, що відправник отримав дані до порядкового но</w:t>
      </w:r>
      <w:r>
        <w:t xml:space="preserve">мера </w:t>
      </w:r>
      <w:r w:rsidR="00B95C5C">
        <w:t xml:space="preserve">1519 </w:t>
      </w:r>
      <w:r>
        <w:t xml:space="preserve">і підтверджує це. </w:t>
      </w:r>
    </w:p>
    <w:p w:rsidR="00E37311" w:rsidRDefault="003D298E">
      <w:pPr>
        <w:ind w:left="-5" w:right="221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</w:t>
      </w:r>
      <w:r w:rsidR="00B95C5C">
        <w:t>4157094917</w:t>
      </w:r>
      <w:r>
        <w:t xml:space="preserve">.  </w:t>
      </w:r>
    </w:p>
    <w:p w:rsidR="00E37311" w:rsidRDefault="003D298E">
      <w:pPr>
        <w:ind w:left="-5" w:right="63"/>
      </w:pPr>
      <w:r>
        <w:t>Прапорці 0x01</w:t>
      </w:r>
      <w:r w:rsidR="00B95C5C">
        <w:t>0</w:t>
      </w:r>
      <w:r>
        <w:t xml:space="preserve"> (</w:t>
      </w:r>
      <w:r>
        <w:t xml:space="preserve">ACK) вказують на те, </w:t>
      </w:r>
      <w:r>
        <w:t xml:space="preserve">що дані надсилаються на прикладний рівень. </w:t>
      </w:r>
    </w:p>
    <w:p w:rsidR="00E37311" w:rsidRDefault="003D298E">
      <w:pPr>
        <w:ind w:left="-5" w:right="63"/>
      </w:pPr>
      <w:r>
        <w:t>Інші прапорці не встановлені (не використовую</w:t>
      </w:r>
      <w:r>
        <w:t xml:space="preserve">ться в цьому пакеті). </w:t>
      </w:r>
    </w:p>
    <w:p w:rsidR="00E37311" w:rsidRDefault="003D298E">
      <w:pPr>
        <w:ind w:left="718" w:right="63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Пакет № </w:t>
      </w:r>
      <w:r w:rsidR="00B95C5C">
        <w:t>7357</w:t>
      </w:r>
      <w:r>
        <w:t xml:space="preserve">: </w:t>
      </w:r>
    </w:p>
    <w:p w:rsidR="00E37311" w:rsidRDefault="00B95C5C">
      <w:pPr>
        <w:spacing w:after="0" w:line="259" w:lineRule="auto"/>
        <w:ind w:left="-1" w:firstLine="0"/>
        <w:jc w:val="right"/>
      </w:pPr>
      <w:r w:rsidRPr="00B95C5C">
        <w:drawing>
          <wp:inline distT="0" distB="0" distL="0" distR="0" wp14:anchorId="2BFE495B" wp14:editId="6064B1CA">
            <wp:extent cx="5988685" cy="39985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63"/>
      </w:pPr>
      <w:r>
        <w:t>Порт відправника – 6</w:t>
      </w:r>
      <w:r w:rsidR="00B95C5C">
        <w:t>5525</w:t>
      </w:r>
      <w:r>
        <w:t xml:space="preserve">, а порт отримувача – 443, який є портом за замовчуванням для HTTPS.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>1519</w:t>
      </w:r>
      <w:r>
        <w:t xml:space="preserve"> - відноситься до початкового порядкового номера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</w:t>
      </w:r>
      <w:r w:rsidR="00B95C5C">
        <w:t>4157094917</w:t>
      </w:r>
      <w:r>
        <w:t xml:space="preserve"> - є фактичним 32-бітним порядковим номером. </w:t>
      </w:r>
    </w:p>
    <w:p w:rsidR="00E37311" w:rsidRDefault="003D298E">
      <w:pPr>
        <w:ind w:left="-5" w:right="63"/>
      </w:pPr>
      <w:proofErr w:type="spellStart"/>
      <w:r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>1558</w:t>
      </w:r>
      <w:r>
        <w:t xml:space="preserve"> - вказує на те, що відправник очікує, що наступний пакет матиме порядковий номер </w:t>
      </w:r>
      <w:r w:rsidR="00B95C5C">
        <w:t>1558</w:t>
      </w:r>
      <w:r>
        <w:t xml:space="preserve">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 xml:space="preserve">): </w:t>
      </w:r>
      <w:r w:rsidR="00B95C5C">
        <w:t>135930</w:t>
      </w:r>
      <w:r>
        <w:t xml:space="preserve"> – вказує на те, що відправник отрим</w:t>
      </w:r>
      <w:r>
        <w:t xml:space="preserve">ав дані до порядкового номера </w:t>
      </w:r>
      <w:r w:rsidR="00B95C5C">
        <w:t xml:space="preserve">135930 </w:t>
      </w:r>
      <w:r>
        <w:t xml:space="preserve">і підтверджує це. </w:t>
      </w: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 xml:space="preserve">): </w:t>
      </w:r>
      <w:r w:rsidR="00B95C5C">
        <w:t>2902654247</w:t>
      </w:r>
      <w:r>
        <w:t xml:space="preserve">.  </w:t>
      </w:r>
    </w:p>
    <w:p w:rsidR="00E37311" w:rsidRDefault="003D298E">
      <w:pPr>
        <w:ind w:left="-5" w:right="63"/>
      </w:pPr>
      <w:r>
        <w:t xml:space="preserve">Прапорці 0x018 (PSH, ACK) вказують на те, що це кадр підтвердження з функцією </w:t>
      </w:r>
      <w:proofErr w:type="spellStart"/>
      <w:r>
        <w:t>push</w:t>
      </w:r>
      <w:proofErr w:type="spellEnd"/>
      <w:r>
        <w:t xml:space="preserve">, припускаючи, що дані надсилаються на прикладний рівень. </w:t>
      </w:r>
    </w:p>
    <w:p w:rsidR="00B95C5C" w:rsidRDefault="003D298E">
      <w:pPr>
        <w:ind w:left="693" w:right="912" w:hanging="708"/>
      </w:pPr>
      <w:r>
        <w:lastRenderedPageBreak/>
        <w:t xml:space="preserve">Інші прапорці не встановлені (не використовуються в цьому пакеті). </w:t>
      </w:r>
    </w:p>
    <w:p w:rsidR="00E37311" w:rsidRDefault="003D298E">
      <w:pPr>
        <w:ind w:left="693" w:right="912" w:hanging="708"/>
      </w:pPr>
      <w:r>
        <w:t>3)</w:t>
      </w:r>
      <w:r>
        <w:rPr>
          <w:rFonts w:ascii="Arial" w:eastAsia="Arial" w:hAnsi="Arial" w:cs="Arial"/>
        </w:rPr>
        <w:t xml:space="preserve"> </w:t>
      </w:r>
      <w:r>
        <w:t>Пакет № 7</w:t>
      </w:r>
      <w:r w:rsidR="00B95C5C">
        <w:t>358</w:t>
      </w:r>
      <w:r>
        <w:t xml:space="preserve">: </w:t>
      </w:r>
    </w:p>
    <w:p w:rsidR="00E37311" w:rsidRDefault="00B95C5C">
      <w:pPr>
        <w:spacing w:after="0" w:line="259" w:lineRule="auto"/>
        <w:ind w:left="-1" w:firstLine="0"/>
        <w:jc w:val="right"/>
      </w:pPr>
      <w:r w:rsidRPr="00B95C5C">
        <w:drawing>
          <wp:inline distT="0" distB="0" distL="0" distR="0" wp14:anchorId="36F89DA6" wp14:editId="022EA35D">
            <wp:extent cx="5988685" cy="40138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98E">
        <w:t xml:space="preserve"> </w:t>
      </w:r>
    </w:p>
    <w:p w:rsidR="00E37311" w:rsidRDefault="003D298E">
      <w:pPr>
        <w:ind w:left="-5" w:right="816"/>
      </w:pPr>
      <w:r>
        <w:t xml:space="preserve">Порт відправника – 443, який є портом за замовчуванням для HTTPS,  а порт отримувача – </w:t>
      </w:r>
      <w:r w:rsidR="00B95C5C">
        <w:t>65525</w:t>
      </w:r>
      <w:r>
        <w:t xml:space="preserve">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135930</w:t>
      </w:r>
      <w:r>
        <w:t xml:space="preserve"> - відноситься до початкового порядковог</w:t>
      </w:r>
      <w:r>
        <w:t xml:space="preserve">о номера підключення. </w:t>
      </w:r>
    </w:p>
    <w:p w:rsidR="00E37311" w:rsidRDefault="003D298E">
      <w:pPr>
        <w:ind w:left="-5" w:right="63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>): 2902654247</w:t>
      </w:r>
      <w:r>
        <w:t xml:space="preserve"> - є фактичним 32-бітним порядковим номером. </w:t>
      </w:r>
    </w:p>
    <w:p w:rsidR="00E37311" w:rsidRDefault="003D298E">
      <w:pPr>
        <w:ind w:left="-5" w:right="63"/>
      </w:pPr>
      <w:proofErr w:type="spellStart"/>
      <w:r>
        <w:t>Next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Relative</w:t>
      </w:r>
      <w:proofErr w:type="spellEnd"/>
      <w:r>
        <w:t>): 137342</w:t>
      </w:r>
      <w:r>
        <w:t xml:space="preserve"> - вказує на те, що відправник очікує, що наступний пакет матиме порядковий номер </w:t>
      </w:r>
      <w:r>
        <w:t>137342</w:t>
      </w:r>
      <w:r>
        <w:t xml:space="preserve">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</w:t>
      </w:r>
      <w:r>
        <w:t>elative</w:t>
      </w:r>
      <w:proofErr w:type="spellEnd"/>
      <w:r>
        <w:t>): 1519</w:t>
      </w:r>
      <w:r>
        <w:t>– вказує на те, що відправник отримав дані до порядкового номера 1519</w:t>
      </w:r>
      <w:r>
        <w:t xml:space="preserve"> і підтверджує це. </w:t>
      </w:r>
    </w:p>
    <w:p w:rsidR="00E37311" w:rsidRDefault="003D298E">
      <w:pPr>
        <w:ind w:left="-5" w:right="63"/>
      </w:pPr>
      <w:proofErr w:type="spellStart"/>
      <w:r>
        <w:t>Acknowledgment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(</w:t>
      </w:r>
      <w:proofErr w:type="spellStart"/>
      <w:r>
        <w:t>Raw</w:t>
      </w:r>
      <w:proofErr w:type="spellEnd"/>
      <w:r>
        <w:t>): 4157094917</w:t>
      </w:r>
      <w:r>
        <w:t xml:space="preserve">.  </w:t>
      </w:r>
    </w:p>
    <w:p w:rsidR="00E37311" w:rsidRDefault="003D298E">
      <w:pPr>
        <w:ind w:left="-5" w:right="63"/>
      </w:pPr>
      <w:r>
        <w:t>Прапорці 0x010</w:t>
      </w:r>
      <w:r>
        <w:t xml:space="preserve"> (</w:t>
      </w:r>
      <w:r>
        <w:t xml:space="preserve">ACK) вказують на те, </w:t>
      </w:r>
      <w:r>
        <w:t>що дані надсил</w:t>
      </w:r>
      <w:r>
        <w:t xml:space="preserve">аються на прикладний рівень. </w:t>
      </w:r>
    </w:p>
    <w:p w:rsidR="00E37311" w:rsidRDefault="003D298E">
      <w:pPr>
        <w:ind w:left="-5" w:right="63"/>
      </w:pPr>
      <w:r>
        <w:t xml:space="preserve">Інші прапорці не встановлені (не використовуються в цьому пакеті). </w:t>
      </w:r>
    </w:p>
    <w:p w:rsidR="00E37311" w:rsidRDefault="003D298E">
      <w:pPr>
        <w:ind w:left="370" w:right="63"/>
      </w:pPr>
      <w:r>
        <w:t xml:space="preserve">11. Вибравши пакет з даними, переконався, що вони зашифровані: </w:t>
      </w:r>
    </w:p>
    <w:p w:rsidR="00E37311" w:rsidRDefault="003D298E">
      <w:pPr>
        <w:spacing w:after="0" w:line="259" w:lineRule="auto"/>
        <w:ind w:left="-1" w:firstLine="0"/>
        <w:jc w:val="right"/>
      </w:pPr>
      <w:r w:rsidRPr="003D298E">
        <w:drawing>
          <wp:inline distT="0" distB="0" distL="0" distR="0" wp14:anchorId="7FD6B0D7" wp14:editId="170B7D15">
            <wp:extent cx="5988685" cy="1051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7311" w:rsidRDefault="003D298E">
      <w:pPr>
        <w:spacing w:after="25" w:line="259" w:lineRule="auto"/>
        <w:ind w:left="720" w:firstLine="0"/>
      </w:pPr>
      <w:r>
        <w:lastRenderedPageBreak/>
        <w:t xml:space="preserve"> </w:t>
      </w:r>
    </w:p>
    <w:p w:rsidR="00E37311" w:rsidRDefault="003D298E">
      <w:pPr>
        <w:ind w:left="-5" w:right="63"/>
      </w:pPr>
      <w:proofErr w:type="spellStart"/>
      <w:r w:rsidRPr="003D298E">
        <w:rPr>
          <w:b/>
          <w:bCs/>
        </w:rPr>
        <w:t>Висново</w:t>
      </w:r>
      <w:proofErr w:type="spellEnd"/>
      <w:r w:rsidRPr="003D298E">
        <w:rPr>
          <w:lang w:val="en-US"/>
        </w:rPr>
        <w:t>:</w:t>
      </w:r>
      <w:bookmarkStart w:id="0" w:name="_GoBack"/>
      <w:bookmarkEnd w:id="0"/>
      <w:r>
        <w:t xml:space="preserve"> Під час виконання лабораторної роботи я здобув практичні навички з інтерпретації протокольних блоків даних транспортного рівня стеку ТСР/ІР. </w:t>
      </w:r>
    </w:p>
    <w:p w:rsidR="00E37311" w:rsidRDefault="003D298E">
      <w:pPr>
        <w:spacing w:after="0" w:line="259" w:lineRule="auto"/>
        <w:ind w:left="0" w:firstLine="0"/>
      </w:pPr>
      <w:r>
        <w:t xml:space="preserve"> </w:t>
      </w:r>
    </w:p>
    <w:sectPr w:rsidR="00E37311">
      <w:pgSz w:w="11906" w:h="16838"/>
      <w:pgMar w:top="1134" w:right="773" w:bottom="1181" w:left="1702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D1545"/>
    <w:multiLevelType w:val="hybridMultilevel"/>
    <w:tmpl w:val="40706F10"/>
    <w:lvl w:ilvl="0" w:tplc="5B5A2192">
      <w:start w:val="9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BAE47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A56D0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18578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DA13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8E48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2E3D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EC6F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BE9C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6653054"/>
    <w:multiLevelType w:val="hybridMultilevel"/>
    <w:tmpl w:val="8EB07DAE"/>
    <w:lvl w:ilvl="0" w:tplc="EFB828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B011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26749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AC6A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E8F62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2814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C8F0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545A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18B5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311"/>
    <w:rsid w:val="000E2981"/>
    <w:rsid w:val="003D298E"/>
    <w:rsid w:val="0052534B"/>
    <w:rsid w:val="00B4422C"/>
    <w:rsid w:val="00B95C5C"/>
    <w:rsid w:val="00E3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563F"/>
  <w15:docId w15:val="{AEA35469-8782-4A74-83BF-067B8B50E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4386</Words>
  <Characters>2501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Zhenchenko</dc:creator>
  <cp:keywords/>
  <cp:lastModifiedBy>Андрій Яцуляк</cp:lastModifiedBy>
  <cp:revision>2</cp:revision>
  <dcterms:created xsi:type="dcterms:W3CDTF">2023-11-26T21:38:00Z</dcterms:created>
  <dcterms:modified xsi:type="dcterms:W3CDTF">2023-11-26T21:38:00Z</dcterms:modified>
</cp:coreProperties>
</file>