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141" w:rsidRDefault="002A0A81" w:rsidP="00D135A9">
      <w:r w:rsidRPr="006C69F6">
        <w:rPr>
          <w:b/>
          <w:bCs/>
          <w:sz w:val="28"/>
          <w:szCs w:val="28"/>
          <w:u w:val="single"/>
        </w:rPr>
        <w:t>DATA PROTECTION</w:t>
      </w:r>
      <w:r w:rsidRPr="006C69F6">
        <w:rPr>
          <w:b/>
          <w:bCs/>
          <w:u w:val="single"/>
        </w:rPr>
        <w:br/>
      </w:r>
      <w:r>
        <w:rPr>
          <w:b/>
          <w:bCs/>
        </w:rPr>
        <w:br/>
      </w:r>
      <w:r w:rsidRPr="00216301">
        <w:rPr>
          <w:b/>
          <w:bCs/>
          <w:sz w:val="21"/>
          <w:szCs w:val="21"/>
        </w:rPr>
        <w:t>The Data protection Act 1984</w:t>
      </w:r>
      <w:r w:rsidRPr="00D135A9">
        <w:rPr>
          <w:sz w:val="21"/>
          <w:szCs w:val="21"/>
        </w:rPr>
        <w:t xml:space="preserve"> It was designed to protect individuals from:</w:t>
      </w:r>
      <w:r w:rsidRPr="00D135A9">
        <w:rPr>
          <w:sz w:val="21"/>
          <w:szCs w:val="21"/>
        </w:rPr>
        <w:br/>
        <w:t xml:space="preserve"> </w:t>
      </w:r>
      <w:r w:rsidRPr="00D135A9">
        <w:rPr>
          <w:rFonts w:ascii="Arial" w:hAnsi="Arial" w:cs="Arial"/>
          <w:sz w:val="21"/>
          <w:szCs w:val="21"/>
        </w:rPr>
        <w:t xml:space="preserve">-&gt; </w:t>
      </w:r>
      <w:r w:rsidRPr="00D135A9">
        <w:rPr>
          <w:sz w:val="21"/>
          <w:szCs w:val="21"/>
        </w:rPr>
        <w:t xml:space="preserve">the use of inaccurate personal information or information that is incomplete or irrelevant;  -&gt; the use of personal information by unauthorized persons; </w:t>
      </w:r>
      <w:r w:rsidRPr="00D135A9">
        <w:rPr>
          <w:sz w:val="21"/>
          <w:szCs w:val="21"/>
        </w:rPr>
        <w:br/>
      </w:r>
      <w:r w:rsidRPr="00D135A9">
        <w:rPr>
          <w:rFonts w:ascii="Arial" w:hAnsi="Arial" w:cs="Arial"/>
          <w:sz w:val="21"/>
          <w:szCs w:val="21"/>
        </w:rPr>
        <w:t xml:space="preserve">-&gt;  </w:t>
      </w:r>
      <w:r w:rsidRPr="00D135A9">
        <w:rPr>
          <w:sz w:val="21"/>
          <w:szCs w:val="21"/>
        </w:rPr>
        <w:t>the use of personal information for purposes other than that for which it was collected.</w:t>
      </w:r>
      <w:r w:rsidRPr="00D135A9">
        <w:rPr>
          <w:sz w:val="21"/>
          <w:szCs w:val="21"/>
        </w:rPr>
        <w:br/>
        <w:t>-&gt; It was meant primarily to protect individuals against the misuse of personal data by large organizations, public or private</w:t>
      </w:r>
      <w:r w:rsidRPr="00D135A9">
        <w:rPr>
          <w:sz w:val="21"/>
          <w:szCs w:val="21"/>
        </w:rPr>
        <w:br/>
        <w:t>--------------------------------------------------------------</w:t>
      </w:r>
      <w:r w:rsidRPr="00D135A9">
        <w:rPr>
          <w:sz w:val="21"/>
          <w:szCs w:val="21"/>
        </w:rPr>
        <w:br/>
      </w:r>
      <w:r w:rsidRPr="00D135A9">
        <w:rPr>
          <w:b/>
          <w:bCs/>
          <w:sz w:val="21"/>
          <w:szCs w:val="21"/>
        </w:rPr>
        <w:t>Data</w:t>
      </w:r>
      <w:r w:rsidRPr="00D135A9">
        <w:rPr>
          <w:sz w:val="21"/>
          <w:szCs w:val="21"/>
        </w:rPr>
        <w:t xml:space="preserve"> means information that is being processed automatically or is collected with that intention or is recorded as part of a relevant filing system.  </w:t>
      </w:r>
      <w:r w:rsidRPr="00D135A9">
        <w:rPr>
          <w:b/>
          <w:bCs/>
          <w:sz w:val="21"/>
          <w:szCs w:val="21"/>
        </w:rPr>
        <w:t>Data controller</w:t>
      </w:r>
      <w:r w:rsidRPr="00D135A9">
        <w:rPr>
          <w:sz w:val="21"/>
          <w:szCs w:val="21"/>
        </w:rPr>
        <w:t xml:space="preserve"> means a person who determines why or how personal data is processed. This may be a legal person or a natural person. </w:t>
      </w:r>
      <w:r w:rsidRPr="00D135A9">
        <w:rPr>
          <w:sz w:val="21"/>
          <w:szCs w:val="21"/>
        </w:rPr>
        <w:br/>
      </w:r>
      <w:r w:rsidRPr="00D135A9">
        <w:rPr>
          <w:b/>
          <w:bCs/>
          <w:sz w:val="21"/>
          <w:szCs w:val="21"/>
        </w:rPr>
        <w:t>Data processor</w:t>
      </w:r>
      <w:r w:rsidRPr="00D135A9">
        <w:rPr>
          <w:sz w:val="21"/>
          <w:szCs w:val="21"/>
        </w:rPr>
        <w:t xml:space="preserve">, in this context, means anyone who processes personal data on behalf of the data controller and who is not an employee of the data controller. This might include an application service provider, such as a company that provides online hotel booking services. </w:t>
      </w:r>
      <w:r w:rsidRPr="00D135A9">
        <w:rPr>
          <w:sz w:val="21"/>
          <w:szCs w:val="21"/>
        </w:rPr>
        <w:br/>
      </w:r>
      <w:r w:rsidRPr="00D135A9">
        <w:rPr>
          <w:b/>
          <w:bCs/>
          <w:sz w:val="21"/>
          <w:szCs w:val="21"/>
        </w:rPr>
        <w:t>Personal data</w:t>
      </w:r>
      <w:r w:rsidRPr="00D135A9">
        <w:rPr>
          <w:sz w:val="21"/>
          <w:szCs w:val="21"/>
        </w:rPr>
        <w:t xml:space="preserve"> means data which relates to a living person who can be identified from data, possibly taken together with other information the data controller is likely to have it recorded as part of a relevant filing system.</w:t>
      </w:r>
      <w:r w:rsidRPr="00D135A9">
        <w:rPr>
          <w:sz w:val="21"/>
          <w:szCs w:val="21"/>
        </w:rPr>
        <w:br/>
      </w:r>
      <w:r w:rsidRPr="00D135A9">
        <w:rPr>
          <w:b/>
          <w:bCs/>
          <w:sz w:val="21"/>
          <w:szCs w:val="21"/>
        </w:rPr>
        <w:t>Data subject</w:t>
      </w:r>
      <w:r w:rsidRPr="00D135A9">
        <w:rPr>
          <w:sz w:val="21"/>
          <w:szCs w:val="21"/>
        </w:rPr>
        <w:t xml:space="preserve"> means the individual who is the subject of personal data. </w:t>
      </w:r>
      <w:r w:rsidRPr="00D135A9">
        <w:rPr>
          <w:sz w:val="21"/>
          <w:szCs w:val="21"/>
        </w:rPr>
        <w:br/>
      </w:r>
      <w:r w:rsidRPr="00D135A9">
        <w:rPr>
          <w:b/>
          <w:bCs/>
          <w:sz w:val="21"/>
          <w:szCs w:val="21"/>
        </w:rPr>
        <w:t>Sensitive personal data</w:t>
      </w:r>
      <w:r w:rsidRPr="00D135A9">
        <w:rPr>
          <w:sz w:val="21"/>
          <w:szCs w:val="21"/>
        </w:rPr>
        <w:t xml:space="preserve"> means personal data relating to the racial or ethnic origin of data subjects, their political opinions, their religious </w:t>
      </w:r>
      <w:r w:rsidR="00D135A9" w:rsidRPr="00D135A9">
        <w:rPr>
          <w:sz w:val="21"/>
          <w:szCs w:val="21"/>
        </w:rPr>
        <w:t>beliefs. Process</w:t>
      </w:r>
      <w:r w:rsidRPr="00D135A9">
        <w:rPr>
          <w:sz w:val="21"/>
          <w:szCs w:val="21"/>
        </w:rPr>
        <w:t xml:space="preserve"> of this data is stricter then other data.</w:t>
      </w:r>
      <w:r w:rsidRPr="00D135A9">
        <w:rPr>
          <w:sz w:val="21"/>
          <w:szCs w:val="21"/>
        </w:rPr>
        <w:br/>
        <w:t>_______________________________________</w:t>
      </w:r>
      <w:r w:rsidRPr="00D135A9">
        <w:rPr>
          <w:sz w:val="21"/>
          <w:szCs w:val="21"/>
        </w:rPr>
        <w:br/>
      </w:r>
      <w:r w:rsidRPr="00D135A9">
        <w:rPr>
          <w:b/>
          <w:bCs/>
          <w:sz w:val="21"/>
          <w:szCs w:val="21"/>
        </w:rPr>
        <w:t>Processing</w:t>
      </w:r>
      <w:r w:rsidRPr="00D135A9">
        <w:rPr>
          <w:sz w:val="21"/>
          <w:szCs w:val="21"/>
        </w:rPr>
        <w:t xml:space="preserve"> means obtaining, recording or holding the information or data or carrying out any operations on it, including:</w:t>
      </w:r>
      <w:r w:rsidRPr="00D135A9">
        <w:rPr>
          <w:sz w:val="21"/>
          <w:szCs w:val="21"/>
        </w:rPr>
        <w:tab/>
      </w:r>
      <w:r w:rsidRPr="00D135A9">
        <w:rPr>
          <w:sz w:val="21"/>
          <w:szCs w:val="21"/>
        </w:rPr>
        <w:tab/>
      </w:r>
      <w:r w:rsidRPr="00D135A9">
        <w:rPr>
          <w:sz w:val="21"/>
          <w:szCs w:val="21"/>
        </w:rPr>
        <w:tab/>
        <w:t xml:space="preserve"> </w:t>
      </w:r>
      <w:r w:rsidRPr="00D135A9">
        <w:rPr>
          <w:b/>
          <w:bCs/>
          <w:sz w:val="21"/>
          <w:szCs w:val="21"/>
        </w:rPr>
        <w:t>(a)</w:t>
      </w:r>
      <w:r w:rsidRPr="00D135A9">
        <w:rPr>
          <w:sz w:val="21"/>
          <w:szCs w:val="21"/>
        </w:rPr>
        <w:t xml:space="preserve"> organization, adaptation or alteration of the information or data, </w:t>
      </w:r>
      <w:r w:rsidRPr="00D135A9">
        <w:rPr>
          <w:b/>
          <w:bCs/>
          <w:sz w:val="21"/>
          <w:szCs w:val="21"/>
        </w:rPr>
        <w:t>(b)</w:t>
      </w:r>
      <w:r w:rsidRPr="00D135A9">
        <w:rPr>
          <w:sz w:val="21"/>
          <w:szCs w:val="21"/>
        </w:rPr>
        <w:t xml:space="preserve"> retrieval, consultation or use of the information or data, </w:t>
      </w:r>
      <w:r w:rsidRPr="00D135A9">
        <w:rPr>
          <w:b/>
          <w:sz w:val="21"/>
          <w:szCs w:val="21"/>
        </w:rPr>
        <w:t>(c)</w:t>
      </w:r>
      <w:r w:rsidRPr="00D135A9">
        <w:rPr>
          <w:sz w:val="21"/>
          <w:szCs w:val="21"/>
        </w:rPr>
        <w:t xml:space="preserve"> disclosure of the information or data by transmission, </w:t>
      </w:r>
      <w:r w:rsidRPr="00D135A9">
        <w:rPr>
          <w:sz w:val="21"/>
          <w:szCs w:val="21"/>
        </w:rPr>
        <w:t xml:space="preserve">dissemination or otherwise making available, or </w:t>
      </w:r>
      <w:r w:rsidRPr="00D135A9">
        <w:rPr>
          <w:b/>
          <w:bCs/>
          <w:sz w:val="21"/>
          <w:szCs w:val="21"/>
        </w:rPr>
        <w:t>(d)</w:t>
      </w:r>
      <w:r w:rsidRPr="00D135A9">
        <w:rPr>
          <w:sz w:val="21"/>
          <w:szCs w:val="21"/>
        </w:rPr>
        <w:t xml:space="preserve"> alignment, combination, blocking, erasure or destruction of the information or data.</w:t>
      </w:r>
      <w:r w:rsidR="00A806A2" w:rsidRPr="00D135A9">
        <w:rPr>
          <w:sz w:val="21"/>
          <w:szCs w:val="21"/>
        </w:rPr>
        <w:br/>
        <w:t>----------------------------------------------------------------</w:t>
      </w:r>
      <w:r w:rsidR="00A806A2" w:rsidRPr="00D135A9">
        <w:rPr>
          <w:sz w:val="21"/>
          <w:szCs w:val="21"/>
        </w:rPr>
        <w:br/>
      </w:r>
      <w:r w:rsidR="00A806A2" w:rsidRPr="00D135A9">
        <w:rPr>
          <w:b/>
          <w:bCs/>
          <w:sz w:val="21"/>
          <w:szCs w:val="21"/>
        </w:rPr>
        <w:t>Data Protection Principles</w:t>
      </w:r>
      <w:r w:rsidR="00A806A2" w:rsidRPr="00D135A9">
        <w:rPr>
          <w:b/>
          <w:bCs/>
          <w:sz w:val="21"/>
          <w:szCs w:val="21"/>
        </w:rPr>
        <w:br/>
      </w:r>
      <w:r w:rsidR="00392D43" w:rsidRPr="00D135A9">
        <w:rPr>
          <w:b/>
          <w:bCs/>
          <w:sz w:val="21"/>
          <w:szCs w:val="21"/>
        </w:rPr>
        <w:t>1</w:t>
      </w:r>
      <w:r w:rsidR="00392D43" w:rsidRPr="00D135A9">
        <w:rPr>
          <w:b/>
          <w:bCs/>
          <w:sz w:val="21"/>
          <w:szCs w:val="21"/>
          <w:vertAlign w:val="superscript"/>
        </w:rPr>
        <w:t>st</w:t>
      </w:r>
      <w:r w:rsidR="00392D43" w:rsidRPr="00D135A9">
        <w:rPr>
          <w:b/>
          <w:bCs/>
          <w:sz w:val="21"/>
          <w:szCs w:val="21"/>
        </w:rPr>
        <w:t>:</w:t>
      </w:r>
      <w:r w:rsidR="00392D43" w:rsidRPr="00D135A9">
        <w:rPr>
          <w:sz w:val="21"/>
          <w:szCs w:val="21"/>
        </w:rPr>
        <w:t xml:space="preserve"> “Personal data shall be processed fairly and lawfully and in particular shall not be processed unless </w:t>
      </w:r>
      <w:r w:rsidR="00392D43" w:rsidRPr="00D135A9">
        <w:rPr>
          <w:b/>
          <w:bCs/>
          <w:sz w:val="21"/>
          <w:szCs w:val="21"/>
        </w:rPr>
        <w:t>(a)</w:t>
      </w:r>
      <w:r w:rsidR="00392D43" w:rsidRPr="00D135A9">
        <w:rPr>
          <w:sz w:val="21"/>
          <w:szCs w:val="21"/>
        </w:rPr>
        <w:t xml:space="preserve"> the data subject has given their consent. If this is not the case, then the data can only be processed if the data controller is under a legal or statutory obligation for which the processing is necessary.(</w:t>
      </w:r>
      <w:r w:rsidR="00392D43" w:rsidRPr="00D135A9">
        <w:rPr>
          <w:b/>
          <w:bCs/>
          <w:sz w:val="21"/>
          <w:szCs w:val="21"/>
        </w:rPr>
        <w:t>b)</w:t>
      </w:r>
      <w:r w:rsidR="00392D43" w:rsidRPr="00D135A9">
        <w:rPr>
          <w:sz w:val="21"/>
          <w:szCs w:val="21"/>
        </w:rPr>
        <w:t xml:space="preserve"> in the case of sensitive personal data, the data subject has given explicit consent.</w:t>
      </w:r>
      <w:r w:rsidR="00392D43" w:rsidRPr="00D135A9">
        <w:rPr>
          <w:sz w:val="21"/>
          <w:szCs w:val="21"/>
        </w:rPr>
        <w:br/>
      </w:r>
      <w:r w:rsidR="00E426E1" w:rsidRPr="00D135A9">
        <w:rPr>
          <w:b/>
          <w:bCs/>
          <w:sz w:val="21"/>
          <w:szCs w:val="21"/>
        </w:rPr>
        <w:t>2</w:t>
      </w:r>
      <w:r w:rsidR="00E426E1" w:rsidRPr="00D135A9">
        <w:rPr>
          <w:b/>
          <w:bCs/>
          <w:sz w:val="21"/>
          <w:szCs w:val="21"/>
          <w:vertAlign w:val="superscript"/>
        </w:rPr>
        <w:t>nd</w:t>
      </w:r>
      <w:r w:rsidR="00E426E1" w:rsidRPr="00D135A9">
        <w:rPr>
          <w:b/>
          <w:bCs/>
          <w:sz w:val="21"/>
          <w:szCs w:val="21"/>
        </w:rPr>
        <w:t xml:space="preserve"> :</w:t>
      </w:r>
      <w:r w:rsidR="00E426E1" w:rsidRPr="00D135A9">
        <w:rPr>
          <w:sz w:val="21"/>
          <w:szCs w:val="21"/>
        </w:rPr>
        <w:t xml:space="preserve"> Personal data shall be obtained only for one or more specified and lawful purposes, and shall not be further processed in any manner incompatible with that purpose or those purposes.”</w:t>
      </w:r>
      <w:r w:rsidR="00E426E1" w:rsidRPr="00D135A9">
        <w:rPr>
          <w:sz w:val="21"/>
          <w:szCs w:val="21"/>
        </w:rPr>
        <w:br/>
      </w:r>
      <w:r w:rsidR="0066669D" w:rsidRPr="00D135A9">
        <w:rPr>
          <w:b/>
          <w:bCs/>
          <w:sz w:val="21"/>
          <w:szCs w:val="21"/>
        </w:rPr>
        <w:t>3</w:t>
      </w:r>
      <w:r w:rsidR="0066669D" w:rsidRPr="00D135A9">
        <w:rPr>
          <w:b/>
          <w:bCs/>
          <w:sz w:val="21"/>
          <w:szCs w:val="21"/>
          <w:vertAlign w:val="superscript"/>
        </w:rPr>
        <w:t>rd</w:t>
      </w:r>
      <w:r w:rsidR="0066669D" w:rsidRPr="00D135A9">
        <w:rPr>
          <w:b/>
          <w:bCs/>
          <w:sz w:val="21"/>
          <w:szCs w:val="21"/>
        </w:rPr>
        <w:t>:</w:t>
      </w:r>
      <w:r w:rsidR="0066669D" w:rsidRPr="00D135A9">
        <w:rPr>
          <w:sz w:val="21"/>
          <w:szCs w:val="21"/>
        </w:rPr>
        <w:t xml:space="preserve"> Personal data shall be adequate, relevant and not excessive in relation to the purpose or purposes for which they are processed.</w:t>
      </w:r>
      <w:r w:rsidR="0066669D" w:rsidRPr="00D135A9">
        <w:rPr>
          <w:sz w:val="21"/>
          <w:szCs w:val="21"/>
        </w:rPr>
        <w:br/>
      </w:r>
      <w:r w:rsidR="002E32AE" w:rsidRPr="00D135A9">
        <w:rPr>
          <w:b/>
          <w:bCs/>
          <w:sz w:val="21"/>
          <w:szCs w:val="21"/>
        </w:rPr>
        <w:t>4</w:t>
      </w:r>
      <w:r w:rsidR="002E32AE" w:rsidRPr="00D135A9">
        <w:rPr>
          <w:b/>
          <w:bCs/>
          <w:sz w:val="21"/>
          <w:szCs w:val="21"/>
          <w:vertAlign w:val="superscript"/>
        </w:rPr>
        <w:t>th</w:t>
      </w:r>
      <w:r w:rsidR="002E32AE" w:rsidRPr="00D135A9">
        <w:rPr>
          <w:b/>
          <w:bCs/>
          <w:sz w:val="21"/>
          <w:szCs w:val="21"/>
        </w:rPr>
        <w:t xml:space="preserve">: </w:t>
      </w:r>
      <w:r w:rsidR="002E32AE" w:rsidRPr="00D135A9">
        <w:rPr>
          <w:sz w:val="21"/>
          <w:szCs w:val="21"/>
        </w:rPr>
        <w:t>Personal data shall be accurate and, where necessary, kept up to date.</w:t>
      </w:r>
      <w:r w:rsidR="002E32AE" w:rsidRPr="00D135A9">
        <w:rPr>
          <w:sz w:val="21"/>
          <w:szCs w:val="21"/>
        </w:rPr>
        <w:br/>
      </w:r>
      <w:r w:rsidR="002E32AE" w:rsidRPr="00D135A9">
        <w:rPr>
          <w:b/>
          <w:bCs/>
          <w:sz w:val="21"/>
          <w:szCs w:val="21"/>
        </w:rPr>
        <w:t>5</w:t>
      </w:r>
      <w:r w:rsidR="002E32AE" w:rsidRPr="00D135A9">
        <w:rPr>
          <w:b/>
          <w:bCs/>
          <w:sz w:val="21"/>
          <w:szCs w:val="21"/>
          <w:vertAlign w:val="superscript"/>
        </w:rPr>
        <w:t>th</w:t>
      </w:r>
      <w:r w:rsidR="002E32AE" w:rsidRPr="00D135A9">
        <w:rPr>
          <w:b/>
          <w:bCs/>
          <w:sz w:val="21"/>
          <w:szCs w:val="21"/>
        </w:rPr>
        <w:t>;</w:t>
      </w:r>
      <w:r w:rsidR="002E32AE" w:rsidRPr="00D135A9">
        <w:rPr>
          <w:sz w:val="21"/>
          <w:szCs w:val="21"/>
        </w:rPr>
        <w:t xml:space="preserve"> Personal data processed for any purpose or purposes shall not be kept for longer than is necessary for that purpose or those purposes</w:t>
      </w:r>
      <w:r w:rsidR="002E32AE" w:rsidRPr="00D135A9">
        <w:rPr>
          <w:sz w:val="21"/>
          <w:szCs w:val="21"/>
        </w:rPr>
        <w:br/>
      </w:r>
      <w:r w:rsidR="0005015F" w:rsidRPr="00D135A9">
        <w:rPr>
          <w:b/>
          <w:bCs/>
          <w:sz w:val="21"/>
          <w:szCs w:val="21"/>
        </w:rPr>
        <w:t>6</w:t>
      </w:r>
      <w:r w:rsidR="0005015F" w:rsidRPr="00D135A9">
        <w:rPr>
          <w:b/>
          <w:bCs/>
          <w:sz w:val="21"/>
          <w:szCs w:val="21"/>
          <w:vertAlign w:val="superscript"/>
        </w:rPr>
        <w:t>th</w:t>
      </w:r>
      <w:r w:rsidR="0005015F" w:rsidRPr="00D135A9">
        <w:rPr>
          <w:b/>
          <w:bCs/>
          <w:sz w:val="21"/>
          <w:szCs w:val="21"/>
        </w:rPr>
        <w:t xml:space="preserve"> :</w:t>
      </w:r>
      <w:r w:rsidR="0005015F" w:rsidRPr="00D135A9">
        <w:rPr>
          <w:sz w:val="21"/>
          <w:szCs w:val="21"/>
        </w:rPr>
        <w:t xml:space="preserve"> Personal data shall be processed in accordance with the rights of data subjects under this Act.</w:t>
      </w:r>
      <w:r w:rsidR="0005015F" w:rsidRPr="00D135A9">
        <w:rPr>
          <w:sz w:val="21"/>
          <w:szCs w:val="21"/>
        </w:rPr>
        <w:br/>
      </w:r>
      <w:r w:rsidR="00AD413B" w:rsidRPr="00D135A9">
        <w:rPr>
          <w:b/>
          <w:bCs/>
          <w:sz w:val="21"/>
          <w:szCs w:val="21"/>
        </w:rPr>
        <w:t>7</w:t>
      </w:r>
      <w:r w:rsidR="00AD413B" w:rsidRPr="00D135A9">
        <w:rPr>
          <w:b/>
          <w:bCs/>
          <w:sz w:val="21"/>
          <w:szCs w:val="21"/>
          <w:vertAlign w:val="superscript"/>
        </w:rPr>
        <w:t>th</w:t>
      </w:r>
      <w:r w:rsidR="00AD413B" w:rsidRPr="00D135A9">
        <w:rPr>
          <w:b/>
          <w:bCs/>
          <w:sz w:val="21"/>
          <w:szCs w:val="21"/>
        </w:rPr>
        <w:t>:</w:t>
      </w:r>
      <w:r w:rsidR="00AD413B" w:rsidRPr="00D135A9">
        <w:rPr>
          <w:sz w:val="21"/>
          <w:szCs w:val="21"/>
        </w:rPr>
        <w:t xml:space="preserve"> Appropriate technical  and organizational measures shall be taken against unauthorized or unlawful processing of personal data and against accidental loss or destruction of, or damage to, personal data. It implies the need for access control (through passwords or other means), backup procedures, integrity checks on the data, vetting of personnel who have access to the data, and so on. </w:t>
      </w:r>
      <w:r w:rsidR="00D135A9">
        <w:rPr>
          <w:sz w:val="21"/>
          <w:szCs w:val="21"/>
        </w:rPr>
        <w:br/>
      </w:r>
      <w:r w:rsidR="00D135A9" w:rsidRPr="00D135A9">
        <w:rPr>
          <w:b/>
          <w:bCs/>
          <w:sz w:val="21"/>
          <w:szCs w:val="21"/>
        </w:rPr>
        <w:t>8</w:t>
      </w:r>
      <w:r w:rsidR="00D135A9" w:rsidRPr="00D135A9">
        <w:rPr>
          <w:b/>
          <w:bCs/>
          <w:sz w:val="21"/>
          <w:szCs w:val="21"/>
          <w:vertAlign w:val="superscript"/>
        </w:rPr>
        <w:t>th</w:t>
      </w:r>
      <w:r w:rsidR="00D135A9" w:rsidRPr="00D135A9">
        <w:rPr>
          <w:b/>
          <w:bCs/>
          <w:sz w:val="21"/>
          <w:szCs w:val="21"/>
        </w:rPr>
        <w:t>:</w:t>
      </w:r>
      <w:r w:rsidR="00D135A9">
        <w:rPr>
          <w:sz w:val="21"/>
          <w:szCs w:val="21"/>
        </w:rPr>
        <w:t xml:space="preserve"> </w:t>
      </w:r>
      <w:r w:rsidR="00D135A9">
        <w:t xml:space="preserve">Personal data should not </w:t>
      </w:r>
      <w:r w:rsidR="00843141">
        <w:t>be transferred</w:t>
      </w:r>
      <w:r w:rsidR="00D135A9">
        <w:t xml:space="preserve"> to a country or territory outside the European Economic Area unless that country or territory ensures an adequate level of protection for the rights and freedoms of data subjects in relation to the processing of personal data.</w:t>
      </w:r>
      <w:r w:rsidR="00843141">
        <w:br/>
      </w:r>
      <w:r w:rsidR="00E208D3">
        <w:t>----------------------------------------------------------------</w:t>
      </w:r>
    </w:p>
    <w:p w:rsidR="00E208D3" w:rsidRDefault="00E208D3" w:rsidP="00D135A9">
      <w:r w:rsidRPr="00E208D3">
        <w:rPr>
          <w:b/>
          <w:bCs/>
        </w:rPr>
        <w:lastRenderedPageBreak/>
        <w:t>The 1998 Act</w:t>
      </w:r>
      <w:r>
        <w:t xml:space="preserve"> extends this right of access so that data subjects have the right to receive: </w:t>
      </w:r>
      <w:r>
        <w:br/>
      </w:r>
      <w:r>
        <w:rPr>
          <w:rFonts w:ascii="Arial" w:hAnsi="Arial" w:cs="Arial"/>
        </w:rPr>
        <w:t xml:space="preserve">-&gt; </w:t>
      </w:r>
      <w:r>
        <w:t xml:space="preserve">a description of the personal data being held; </w:t>
      </w:r>
      <w:r>
        <w:rPr>
          <w:rFonts w:ascii="Arial" w:hAnsi="Arial" w:cs="Arial"/>
        </w:rPr>
        <w:t>-&gt;</w:t>
      </w:r>
      <w:r>
        <w:t xml:space="preserve"> an explanation of the purpose for which it is being held and processed; </w:t>
      </w:r>
      <w:r>
        <w:rPr>
          <w:rFonts w:ascii="Arial" w:hAnsi="Arial" w:cs="Arial"/>
        </w:rPr>
        <w:br/>
        <w:t>-&gt;</w:t>
      </w:r>
      <w:r>
        <w:t xml:space="preserve"> a description of the people or organizations to which it may be disclosed; </w:t>
      </w:r>
      <w:r>
        <w:rPr>
          <w:rFonts w:ascii="Arial" w:hAnsi="Arial" w:cs="Arial"/>
        </w:rPr>
        <w:br/>
        <w:t>-&gt;</w:t>
      </w:r>
      <w:r>
        <w:t xml:space="preserve"> an intelligible statement of the specific data held about them; </w:t>
      </w:r>
      <w:r>
        <w:rPr>
          <w:rFonts w:ascii="Arial" w:hAnsi="Arial" w:cs="Arial"/>
        </w:rPr>
        <w:t>-&gt;</w:t>
      </w:r>
      <w:r>
        <w:t xml:space="preserve"> a description of the source of the data.</w:t>
      </w:r>
      <w:r>
        <w:br/>
      </w:r>
      <w:r w:rsidR="00445D9D">
        <w:t xml:space="preserve">to prevent processing likely to cause damage and distress; </w:t>
      </w:r>
      <w:r w:rsidR="00445D9D">
        <w:rPr>
          <w:rFonts w:ascii="Arial" w:hAnsi="Arial" w:cs="Arial"/>
        </w:rPr>
        <w:t>-&gt;</w:t>
      </w:r>
      <w:r w:rsidR="00445D9D">
        <w:t xml:space="preserve"> to prevent processing for the purposes of direct marketing; </w:t>
      </w:r>
      <w:r w:rsidR="00445D9D">
        <w:br/>
      </w:r>
      <w:r w:rsidR="00445D9D">
        <w:rPr>
          <w:rFonts w:ascii="Arial" w:hAnsi="Arial" w:cs="Arial"/>
        </w:rPr>
        <w:t>-&gt;</w:t>
      </w:r>
      <w:r w:rsidR="00445D9D">
        <w:t xml:space="preserve"> to compensation in the case of damage caused by processing of personal data in violation of the principles of the Act.</w:t>
      </w:r>
      <w:r w:rsidR="00445D9D">
        <w:br/>
      </w:r>
      <w:r w:rsidR="00103D81">
        <w:t>------------------------------------------------------</w:t>
      </w:r>
      <w:r w:rsidR="00103D81">
        <w:br/>
      </w:r>
      <w:r w:rsidR="00103D81" w:rsidRPr="00103D81">
        <w:rPr>
          <w:b/>
        </w:rPr>
        <w:t>Privacy</w:t>
      </w:r>
    </w:p>
    <w:p w:rsidR="00103D81" w:rsidRPr="00103D81" w:rsidRDefault="00103D81" w:rsidP="00103D81">
      <w:pPr>
        <w:rPr>
          <w:sz w:val="21"/>
          <w:szCs w:val="21"/>
        </w:rPr>
      </w:pPr>
      <w:r w:rsidRPr="00103D81">
        <w:rPr>
          <w:b/>
          <w:bCs/>
          <w:sz w:val="21"/>
          <w:szCs w:val="21"/>
        </w:rPr>
        <w:t>Regulation of Investigatory Powers Act 2000 (RIPA):</w:t>
      </w:r>
      <w:r>
        <w:rPr>
          <w:sz w:val="21"/>
          <w:szCs w:val="21"/>
        </w:rPr>
        <w:br/>
        <w:t xml:space="preserve">-&gt; </w:t>
      </w:r>
      <w:r w:rsidRPr="00103D81">
        <w:rPr>
          <w:sz w:val="21"/>
          <w:szCs w:val="21"/>
        </w:rPr>
        <w:t>Framework for lawful interception of computer, telephone, and postal communications.</w:t>
      </w:r>
      <w:r>
        <w:rPr>
          <w:sz w:val="21"/>
          <w:szCs w:val="21"/>
        </w:rPr>
        <w:br/>
        <w:t xml:space="preserve">-&gt; </w:t>
      </w:r>
      <w:r w:rsidRPr="00103D81">
        <w:rPr>
          <w:sz w:val="21"/>
          <w:szCs w:val="21"/>
        </w:rPr>
        <w:t>Allows government security services and law enforcement to intercept, monitor, and investigate electronic data in specific situations, such as preventing and detecting crime.</w:t>
      </w:r>
      <w:r>
        <w:rPr>
          <w:sz w:val="21"/>
          <w:szCs w:val="21"/>
        </w:rPr>
        <w:br/>
        <w:t>-&gt;</w:t>
      </w:r>
      <w:r w:rsidRPr="00103D81">
        <w:rPr>
          <w:sz w:val="21"/>
          <w:szCs w:val="21"/>
        </w:rPr>
        <w:t>Grants powers to demand disclosure of data encryption keys.</w:t>
      </w:r>
    </w:p>
    <w:p w:rsidR="00103D81" w:rsidRDefault="00103D81" w:rsidP="00103D81">
      <w:pPr>
        <w:rPr>
          <w:sz w:val="21"/>
          <w:szCs w:val="21"/>
        </w:rPr>
      </w:pPr>
      <w:r>
        <w:rPr>
          <w:b/>
          <w:bCs/>
          <w:sz w:val="21"/>
          <w:szCs w:val="21"/>
        </w:rPr>
        <w:t>Monitoring by Organizations</w:t>
      </w:r>
      <w:r>
        <w:rPr>
          <w:b/>
          <w:bCs/>
          <w:sz w:val="21"/>
          <w:szCs w:val="21"/>
        </w:rPr>
        <w:br/>
      </w:r>
      <w:r>
        <w:rPr>
          <w:sz w:val="21"/>
          <w:szCs w:val="21"/>
        </w:rPr>
        <w:t xml:space="preserve">-&gt; </w:t>
      </w:r>
      <w:r w:rsidRPr="00103D81">
        <w:rPr>
          <w:sz w:val="21"/>
          <w:szCs w:val="21"/>
        </w:rPr>
        <w:t>Organizations providing computer and telephone services (including ISPs, employers) can monitor and record communications without user consent for certain purposes.</w:t>
      </w:r>
      <w:r>
        <w:rPr>
          <w:b/>
          <w:bCs/>
          <w:sz w:val="21"/>
          <w:szCs w:val="21"/>
        </w:rPr>
        <w:br/>
        <w:t>-&gt;</w:t>
      </w:r>
      <w:r w:rsidRPr="00103D81">
        <w:rPr>
          <w:sz w:val="21"/>
          <w:szCs w:val="21"/>
        </w:rPr>
        <w:t>Purposes include establishing facts, ensuring compliance with regulations, demonstrating standards, preventing/detecting crime, investigating unauthorized use of telecommunication systems, ensuring system operation, and determining if a communication is business or private.</w:t>
      </w:r>
    </w:p>
    <w:p w:rsidR="009736ED" w:rsidRDefault="009736ED" w:rsidP="00103D81">
      <w:pPr>
        <w:rPr>
          <w:sz w:val="21"/>
          <w:szCs w:val="21"/>
        </w:rPr>
      </w:pPr>
    </w:p>
    <w:p w:rsidR="009736ED" w:rsidRDefault="009736ED" w:rsidP="00103D81">
      <w:pPr>
        <w:rPr>
          <w:sz w:val="21"/>
          <w:szCs w:val="21"/>
        </w:rPr>
      </w:pPr>
    </w:p>
    <w:p w:rsidR="009736ED" w:rsidRDefault="009736ED" w:rsidP="00103D81">
      <w:pPr>
        <w:rPr>
          <w:sz w:val="21"/>
          <w:szCs w:val="21"/>
        </w:rPr>
      </w:pPr>
    </w:p>
    <w:p w:rsidR="009736ED" w:rsidRPr="00103D81" w:rsidRDefault="009736ED" w:rsidP="00103D81">
      <w:pPr>
        <w:rPr>
          <w:b/>
          <w:bCs/>
          <w:sz w:val="21"/>
          <w:szCs w:val="21"/>
        </w:rPr>
      </w:pPr>
    </w:p>
    <w:p w:rsidR="00607D96" w:rsidRPr="00607D96" w:rsidRDefault="00103D81" w:rsidP="00607D96">
      <w:pPr>
        <w:rPr>
          <w:sz w:val="21"/>
          <w:szCs w:val="21"/>
        </w:rPr>
      </w:pPr>
      <w:r w:rsidRPr="00233F2C">
        <w:rPr>
          <w:b/>
          <w:bCs/>
          <w:sz w:val="21"/>
          <w:szCs w:val="21"/>
        </w:rPr>
        <w:t>Specific Monitoring Purposes:</w:t>
      </w:r>
      <w:r w:rsidR="00233F2C">
        <w:rPr>
          <w:sz w:val="21"/>
          <w:szCs w:val="21"/>
        </w:rPr>
        <w:br/>
      </w:r>
      <w:r w:rsidR="00233F2C" w:rsidRPr="003F011D">
        <w:rPr>
          <w:b/>
          <w:bCs/>
          <w:sz w:val="21"/>
          <w:szCs w:val="21"/>
        </w:rPr>
        <w:t>-&gt;</w:t>
      </w:r>
      <w:r w:rsidR="003F011D">
        <w:rPr>
          <w:sz w:val="21"/>
          <w:szCs w:val="21"/>
        </w:rPr>
        <w:t xml:space="preserve"> </w:t>
      </w:r>
      <w:r w:rsidRPr="00103D81">
        <w:rPr>
          <w:sz w:val="21"/>
          <w:szCs w:val="21"/>
        </w:rPr>
        <w:t>Monitoring for factual information, regulatory compliance, standards demonstration, crime prevention/detection, unauthorized use detection, system operation effectiveness, and distinguishing business/private communications.</w:t>
      </w:r>
      <w:r w:rsidR="00233F2C">
        <w:rPr>
          <w:sz w:val="21"/>
          <w:szCs w:val="21"/>
        </w:rPr>
        <w:br/>
      </w:r>
      <w:r w:rsidR="00233F2C" w:rsidRPr="003F011D">
        <w:rPr>
          <w:b/>
          <w:sz w:val="21"/>
          <w:szCs w:val="21"/>
        </w:rPr>
        <w:t>-&gt;</w:t>
      </w:r>
      <w:r w:rsidR="003F011D">
        <w:rPr>
          <w:b/>
          <w:sz w:val="21"/>
          <w:szCs w:val="21"/>
        </w:rPr>
        <w:t xml:space="preserve"> </w:t>
      </w:r>
      <w:r w:rsidRPr="00103D81">
        <w:rPr>
          <w:sz w:val="21"/>
          <w:szCs w:val="21"/>
        </w:rPr>
        <w:t>Also includes monitoring calls to confidential counseling helplines, but not recording, as long as anonymity for users is maintained.</w:t>
      </w:r>
      <w:r w:rsidR="00607D96">
        <w:rPr>
          <w:sz w:val="21"/>
          <w:szCs w:val="21"/>
        </w:rPr>
        <w:br/>
        <w:t>----------------------------------------------------------------</w:t>
      </w:r>
      <w:r w:rsidR="00607D96" w:rsidRPr="00607D96">
        <w:rPr>
          <w:b/>
          <w:bCs/>
          <w:sz w:val="21"/>
          <w:szCs w:val="21"/>
        </w:rPr>
        <w:br/>
        <w:t>Purpose of Freedom of Information Act:</w:t>
      </w:r>
      <w:r w:rsidR="00607D96">
        <w:rPr>
          <w:sz w:val="21"/>
          <w:szCs w:val="21"/>
        </w:rPr>
        <w:br/>
      </w:r>
      <w:r w:rsidR="00607D96" w:rsidRPr="00607D96">
        <w:rPr>
          <w:sz w:val="21"/>
          <w:szCs w:val="21"/>
        </w:rPr>
        <w:t>Gives the public clear rights to access information held by public sector bodies.</w:t>
      </w:r>
    </w:p>
    <w:p w:rsidR="00607D96" w:rsidRPr="00607D96" w:rsidRDefault="00607D96" w:rsidP="00607D96">
      <w:pPr>
        <w:rPr>
          <w:sz w:val="21"/>
          <w:szCs w:val="21"/>
        </w:rPr>
      </w:pPr>
      <w:r w:rsidRPr="00607D96">
        <w:rPr>
          <w:sz w:val="21"/>
          <w:szCs w:val="21"/>
        </w:rPr>
        <w:t>Anyone can apply for access under the Act.</w:t>
      </w:r>
    </w:p>
    <w:p w:rsidR="002A0A81" w:rsidRDefault="00607D96" w:rsidP="002B7B3C">
      <w:pPr>
        <w:rPr>
          <w:b/>
          <w:bCs/>
          <w:sz w:val="21"/>
          <w:szCs w:val="21"/>
        </w:rPr>
      </w:pPr>
      <w:r w:rsidRPr="00607D96">
        <w:rPr>
          <w:b/>
          <w:bCs/>
          <w:sz w:val="21"/>
          <w:szCs w:val="21"/>
        </w:rPr>
        <w:t>Scope of Legislation:</w:t>
      </w:r>
      <w:r>
        <w:rPr>
          <w:b/>
          <w:bCs/>
          <w:sz w:val="21"/>
          <w:szCs w:val="21"/>
        </w:rPr>
        <w:br/>
        <w:t>-&gt;</w:t>
      </w:r>
      <w:r w:rsidRPr="00607D96">
        <w:rPr>
          <w:sz w:val="21"/>
          <w:szCs w:val="21"/>
        </w:rPr>
        <w:t>Applies to Parliament, government departments, local authorities, health trusts, schools, and more.Includes a wide range of public organizations.</w:t>
      </w:r>
      <w:r>
        <w:rPr>
          <w:b/>
          <w:bCs/>
          <w:sz w:val="21"/>
          <w:szCs w:val="21"/>
        </w:rPr>
        <w:br/>
      </w:r>
      <w:r w:rsidRPr="00607D96">
        <w:rPr>
          <w:b/>
          <w:bCs/>
          <w:sz w:val="21"/>
          <w:szCs w:val="21"/>
        </w:rPr>
        <w:t>Key Features of the Act:</w:t>
      </w:r>
      <w:r>
        <w:rPr>
          <w:b/>
          <w:bCs/>
          <w:sz w:val="21"/>
          <w:szCs w:val="21"/>
        </w:rPr>
        <w:br/>
      </w:r>
      <w:r>
        <w:rPr>
          <w:sz w:val="21"/>
          <w:szCs w:val="21"/>
        </w:rPr>
        <w:t xml:space="preserve">-&gt; </w:t>
      </w:r>
      <w:r w:rsidRPr="00607D96">
        <w:rPr>
          <w:sz w:val="21"/>
          <w:szCs w:val="21"/>
        </w:rPr>
        <w:t>General right to access public authorities' information, with some conditions and exemptions.</w:t>
      </w:r>
      <w:r>
        <w:rPr>
          <w:b/>
          <w:bCs/>
          <w:sz w:val="21"/>
          <w:szCs w:val="21"/>
        </w:rPr>
        <w:br/>
      </w:r>
      <w:r>
        <w:rPr>
          <w:sz w:val="21"/>
          <w:szCs w:val="21"/>
        </w:rPr>
        <w:t xml:space="preserve">-&gt; </w:t>
      </w:r>
      <w:r w:rsidRPr="00607D96">
        <w:rPr>
          <w:sz w:val="21"/>
          <w:szCs w:val="21"/>
        </w:rPr>
        <w:t>Public authorities must disclose exempted information if public interest in disclosure outweighs maintaining the exemption.</w:t>
      </w:r>
      <w:r>
        <w:rPr>
          <w:b/>
          <w:bCs/>
          <w:sz w:val="21"/>
          <w:szCs w:val="21"/>
        </w:rPr>
        <w:br/>
      </w:r>
      <w:r w:rsidRPr="00607D96">
        <w:rPr>
          <w:b/>
          <w:bCs/>
          <w:sz w:val="21"/>
          <w:szCs w:val="21"/>
        </w:rPr>
        <w:t>Enforcement Mechanisms:</w:t>
      </w:r>
      <w:r>
        <w:rPr>
          <w:b/>
          <w:bCs/>
          <w:sz w:val="21"/>
          <w:szCs w:val="21"/>
        </w:rPr>
        <w:br/>
      </w:r>
      <w:r>
        <w:rPr>
          <w:sz w:val="21"/>
          <w:szCs w:val="21"/>
        </w:rPr>
        <w:t>-&gt;</w:t>
      </w:r>
      <w:r w:rsidRPr="00607D96">
        <w:rPr>
          <w:sz w:val="21"/>
          <w:szCs w:val="21"/>
        </w:rPr>
        <w:t>Information Commissioner and Information Tribunal created to enforce rights.</w:t>
      </w:r>
      <w:r>
        <w:rPr>
          <w:b/>
          <w:bCs/>
          <w:sz w:val="21"/>
          <w:szCs w:val="21"/>
        </w:rPr>
        <w:br/>
        <w:t>-&gt;</w:t>
      </w:r>
      <w:r w:rsidRPr="00607D96">
        <w:rPr>
          <w:sz w:val="21"/>
          <w:szCs w:val="21"/>
        </w:rPr>
        <w:t>Information Commissioner approves public authorities' information publication schemes.</w:t>
      </w:r>
      <w:r w:rsidR="002B7B3C">
        <w:rPr>
          <w:b/>
          <w:bCs/>
          <w:sz w:val="21"/>
          <w:szCs w:val="21"/>
        </w:rPr>
        <w:br/>
      </w:r>
      <w:r w:rsidRPr="002B7B3C">
        <w:rPr>
          <w:b/>
          <w:bCs/>
          <w:sz w:val="21"/>
          <w:szCs w:val="21"/>
        </w:rPr>
        <w:t>Publication Duty for Public Authorities:</w:t>
      </w:r>
      <w:r w:rsidR="002B7B3C">
        <w:rPr>
          <w:b/>
          <w:bCs/>
          <w:sz w:val="21"/>
          <w:szCs w:val="21"/>
        </w:rPr>
        <w:br/>
      </w:r>
      <w:r w:rsidR="002B7B3C">
        <w:rPr>
          <w:sz w:val="21"/>
          <w:szCs w:val="21"/>
        </w:rPr>
        <w:t>-&gt;</w:t>
      </w:r>
      <w:r w:rsidRPr="00607D96">
        <w:rPr>
          <w:sz w:val="21"/>
          <w:szCs w:val="21"/>
        </w:rPr>
        <w:t>Public authorities must adopt a scheme for information publication.</w:t>
      </w:r>
      <w:r w:rsidR="002B7B3C">
        <w:rPr>
          <w:b/>
          <w:bCs/>
          <w:sz w:val="21"/>
          <w:szCs w:val="21"/>
        </w:rPr>
        <w:br/>
      </w:r>
      <w:r w:rsidR="00933E8F">
        <w:rPr>
          <w:sz w:val="21"/>
          <w:szCs w:val="21"/>
        </w:rPr>
        <w:t>-&gt;</w:t>
      </w:r>
      <w:r w:rsidRPr="00607D96">
        <w:rPr>
          <w:sz w:val="21"/>
          <w:szCs w:val="21"/>
        </w:rPr>
        <w:t>Schemes, approved by the Information Commissioner, specify classes of information to be published, manner of publication, and whether it's free or requires payment.</w:t>
      </w:r>
      <w:r w:rsidR="00AD413B" w:rsidRPr="00D135A9">
        <w:rPr>
          <w:sz w:val="21"/>
          <w:szCs w:val="21"/>
        </w:rPr>
        <w:br/>
      </w:r>
      <w:r w:rsidR="00066955">
        <w:t>---------------------------------------------------------------</w:t>
      </w:r>
      <w:r w:rsidR="0066669D">
        <w:br/>
      </w:r>
    </w:p>
    <w:p w:rsidR="0008357A" w:rsidRDefault="0008357A" w:rsidP="002B7B3C">
      <w:pPr>
        <w:rPr>
          <w:b/>
          <w:bCs/>
          <w:sz w:val="21"/>
          <w:szCs w:val="21"/>
        </w:rPr>
      </w:pPr>
    </w:p>
    <w:p w:rsidR="00777DDF" w:rsidRDefault="00777DDF" w:rsidP="002B7B3C">
      <w:pPr>
        <w:rPr>
          <w:b/>
          <w:bCs/>
          <w:sz w:val="21"/>
          <w:szCs w:val="21"/>
        </w:rPr>
      </w:pPr>
    </w:p>
    <w:p w:rsidR="00777DDF" w:rsidRDefault="00777DDF" w:rsidP="002B7B3C">
      <w:pPr>
        <w:rPr>
          <w:b/>
          <w:bCs/>
          <w:sz w:val="21"/>
          <w:szCs w:val="21"/>
        </w:rPr>
      </w:pPr>
    </w:p>
    <w:p w:rsidR="00066955" w:rsidRDefault="00066955" w:rsidP="002B7B3C">
      <w:pPr>
        <w:rPr>
          <w:b/>
          <w:bCs/>
          <w:sz w:val="21"/>
          <w:szCs w:val="21"/>
        </w:rPr>
      </w:pPr>
    </w:p>
    <w:p w:rsidR="00066955" w:rsidRPr="006C69F6" w:rsidRDefault="00066955" w:rsidP="00066955">
      <w:pPr>
        <w:rPr>
          <w:b/>
          <w:bCs/>
          <w:sz w:val="28"/>
          <w:szCs w:val="28"/>
          <w:u w:val="single"/>
        </w:rPr>
      </w:pPr>
      <w:r w:rsidRPr="006C69F6">
        <w:rPr>
          <w:b/>
          <w:bCs/>
          <w:sz w:val="28"/>
          <w:szCs w:val="28"/>
          <w:u w:val="single"/>
        </w:rPr>
        <w:t>Discrimination</w:t>
      </w:r>
    </w:p>
    <w:p w:rsidR="00637919" w:rsidRDefault="00E27181" w:rsidP="00226922">
      <w:pPr>
        <w:rPr>
          <w:b/>
          <w:bCs/>
          <w:sz w:val="21"/>
          <w:szCs w:val="21"/>
        </w:rPr>
      </w:pPr>
      <w:r>
        <w:rPr>
          <w:sz w:val="21"/>
          <w:szCs w:val="21"/>
        </w:rPr>
        <w:t>-&gt;</w:t>
      </w:r>
      <w:r w:rsidR="000E3215">
        <w:rPr>
          <w:sz w:val="21"/>
          <w:szCs w:val="21"/>
        </w:rPr>
        <w:t xml:space="preserve"> </w:t>
      </w:r>
      <w:r w:rsidRPr="00E27181">
        <w:rPr>
          <w:sz w:val="21"/>
          <w:szCs w:val="21"/>
        </w:rPr>
        <w:t>Discrimination means treating one person or one group of people less favorably than another on the grounds of personal characteristics.</w:t>
      </w:r>
      <w:r w:rsidR="000E3215">
        <w:rPr>
          <w:sz w:val="21"/>
          <w:szCs w:val="21"/>
        </w:rPr>
        <w:br/>
      </w:r>
      <w:r>
        <w:rPr>
          <w:sz w:val="21"/>
          <w:szCs w:val="21"/>
        </w:rPr>
        <w:t>-&gt;</w:t>
      </w:r>
      <w:r w:rsidRPr="00E27181">
        <w:rPr>
          <w:sz w:val="21"/>
          <w:szCs w:val="21"/>
        </w:rPr>
        <w:t xml:space="preserve">Discrimination can be </w:t>
      </w:r>
      <w:r w:rsidRPr="000E3215">
        <w:rPr>
          <w:b/>
          <w:bCs/>
          <w:sz w:val="21"/>
          <w:szCs w:val="21"/>
        </w:rPr>
        <w:t>direct</w:t>
      </w:r>
      <w:r w:rsidRPr="00E27181">
        <w:rPr>
          <w:sz w:val="21"/>
          <w:szCs w:val="21"/>
        </w:rPr>
        <w:t xml:space="preserve"> or </w:t>
      </w:r>
      <w:r w:rsidRPr="000E3215">
        <w:rPr>
          <w:b/>
          <w:bCs/>
          <w:sz w:val="21"/>
          <w:szCs w:val="21"/>
        </w:rPr>
        <w:t>indirect</w:t>
      </w:r>
      <w:r w:rsidR="00637919">
        <w:rPr>
          <w:b/>
          <w:bCs/>
          <w:sz w:val="21"/>
          <w:szCs w:val="21"/>
        </w:rPr>
        <w:t>.</w:t>
      </w:r>
    </w:p>
    <w:p w:rsidR="00A70429" w:rsidRDefault="00226922" w:rsidP="00481BD1">
      <w:pPr>
        <w:ind w:left="720"/>
        <w:rPr>
          <w:sz w:val="21"/>
          <w:szCs w:val="21"/>
        </w:rPr>
      </w:pPr>
      <w:r w:rsidRPr="00226922">
        <w:rPr>
          <w:sz w:val="21"/>
          <w:szCs w:val="21"/>
        </w:rPr>
        <w:t xml:space="preserve">-&gt;discrimination on </w:t>
      </w:r>
      <w:r w:rsidRPr="00EF095B">
        <w:rPr>
          <w:b/>
          <w:bCs/>
          <w:sz w:val="21"/>
          <w:szCs w:val="21"/>
        </w:rPr>
        <w:t>grounds</w:t>
      </w:r>
      <w:r w:rsidRPr="00226922">
        <w:rPr>
          <w:sz w:val="21"/>
          <w:szCs w:val="21"/>
        </w:rPr>
        <w:t xml:space="preserve"> such as:</w:t>
      </w:r>
      <w:r>
        <w:rPr>
          <w:sz w:val="21"/>
          <w:szCs w:val="21"/>
        </w:rPr>
        <w:br/>
        <w:t>sex, Gender,</w:t>
      </w:r>
      <w:r w:rsidRPr="00226922">
        <w:rPr>
          <w:sz w:val="21"/>
          <w:szCs w:val="21"/>
        </w:rPr>
        <w:t xml:space="preserve"> race, </w:t>
      </w:r>
      <w:r w:rsidR="00EF095B" w:rsidRPr="00226922">
        <w:rPr>
          <w:sz w:val="21"/>
          <w:szCs w:val="21"/>
        </w:rPr>
        <w:t>color</w:t>
      </w:r>
      <w:r w:rsidR="00EF095B">
        <w:rPr>
          <w:sz w:val="21"/>
          <w:szCs w:val="21"/>
        </w:rPr>
        <w:t>, ethnic origin or nationality, disability,</w:t>
      </w:r>
      <w:r w:rsidR="00EF095B" w:rsidRPr="00226922">
        <w:rPr>
          <w:sz w:val="21"/>
          <w:szCs w:val="21"/>
        </w:rPr>
        <w:t xml:space="preserve"> sexual</w:t>
      </w:r>
      <w:r w:rsidRPr="00226922">
        <w:rPr>
          <w:sz w:val="21"/>
          <w:szCs w:val="21"/>
        </w:rPr>
        <w:t xml:space="preserve"> orientation;</w:t>
      </w:r>
      <w:r>
        <w:rPr>
          <w:sz w:val="21"/>
          <w:szCs w:val="21"/>
        </w:rPr>
        <w:t xml:space="preserve"> </w:t>
      </w:r>
      <w:r w:rsidR="00EF095B">
        <w:rPr>
          <w:sz w:val="21"/>
          <w:szCs w:val="21"/>
        </w:rPr>
        <w:t>religion,</w:t>
      </w:r>
      <w:r w:rsidR="00EF095B" w:rsidRPr="00226922">
        <w:rPr>
          <w:sz w:val="21"/>
          <w:szCs w:val="21"/>
        </w:rPr>
        <w:t xml:space="preserve"> age</w:t>
      </w:r>
      <w:r w:rsidRPr="00226922">
        <w:rPr>
          <w:sz w:val="21"/>
          <w:szCs w:val="21"/>
        </w:rPr>
        <w:t>.</w:t>
      </w:r>
      <w:r w:rsidR="00EB2318">
        <w:rPr>
          <w:sz w:val="21"/>
          <w:szCs w:val="21"/>
        </w:rPr>
        <w:br/>
      </w:r>
      <w:r w:rsidR="00EF095B">
        <w:rPr>
          <w:sz w:val="21"/>
          <w:szCs w:val="21"/>
        </w:rPr>
        <w:br/>
      </w:r>
      <w:r w:rsidR="00A41EB3" w:rsidRPr="00A41EB3">
        <w:rPr>
          <w:b/>
          <w:bCs/>
          <w:sz w:val="21"/>
          <w:szCs w:val="21"/>
        </w:rPr>
        <w:t>Direct discrimination</w:t>
      </w:r>
      <w:r w:rsidR="00A41EB3">
        <w:rPr>
          <w:sz w:val="21"/>
          <w:szCs w:val="21"/>
        </w:rPr>
        <w:t>:</w:t>
      </w:r>
      <w:r w:rsidR="00A41EB3" w:rsidRPr="00A41EB3">
        <w:rPr>
          <w:sz w:val="21"/>
          <w:szCs w:val="21"/>
        </w:rPr>
        <w:t xml:space="preserve"> occurs when one person is treated less favorably than another specifically because of their sex or race, and so on.</w:t>
      </w:r>
      <w:r w:rsidR="00A41EB3">
        <w:rPr>
          <w:sz w:val="21"/>
          <w:szCs w:val="21"/>
        </w:rPr>
        <w:br/>
      </w:r>
      <w:r w:rsidR="00A41EB3" w:rsidRPr="00A41EB3">
        <w:rPr>
          <w:b/>
          <w:bCs/>
          <w:sz w:val="21"/>
          <w:szCs w:val="21"/>
        </w:rPr>
        <w:t>Examples:</w:t>
      </w:r>
      <w:r w:rsidR="00A41EB3">
        <w:rPr>
          <w:sz w:val="21"/>
          <w:szCs w:val="21"/>
        </w:rPr>
        <w:br/>
      </w:r>
      <w:r w:rsidR="00A41EB3" w:rsidRPr="00A41EB3">
        <w:rPr>
          <w:sz w:val="21"/>
          <w:szCs w:val="21"/>
        </w:rPr>
        <w:t>A woman does exactly the same job as a man but is paid less than he is.</w:t>
      </w:r>
      <w:r w:rsidR="00EB2318">
        <w:rPr>
          <w:sz w:val="21"/>
          <w:szCs w:val="21"/>
        </w:rPr>
        <w:br/>
      </w:r>
      <w:r w:rsidR="0079426C">
        <w:rPr>
          <w:sz w:val="21"/>
          <w:szCs w:val="21"/>
        </w:rPr>
        <w:br/>
      </w:r>
      <w:r w:rsidR="00EB2318" w:rsidRPr="00EB2318">
        <w:rPr>
          <w:b/>
          <w:bCs/>
          <w:sz w:val="21"/>
          <w:szCs w:val="21"/>
        </w:rPr>
        <w:t>Indirect discrimination</w:t>
      </w:r>
      <w:r w:rsidR="00EB2318" w:rsidRPr="00EB2318">
        <w:rPr>
          <w:sz w:val="21"/>
          <w:szCs w:val="21"/>
        </w:rPr>
        <w:t xml:space="preserve"> occurs when an employer imposes conditions that apply to all employees or all applicants but have a disproportionate effect on one group.</w:t>
      </w:r>
      <w:r w:rsidR="00EB2318">
        <w:rPr>
          <w:sz w:val="21"/>
          <w:szCs w:val="21"/>
        </w:rPr>
        <w:br/>
      </w:r>
      <w:r w:rsidR="003B19E5" w:rsidRPr="003B19E5">
        <w:rPr>
          <w:b/>
          <w:bCs/>
          <w:sz w:val="21"/>
          <w:szCs w:val="21"/>
        </w:rPr>
        <w:t>Examples</w:t>
      </w:r>
      <w:r w:rsidR="003B19E5" w:rsidRPr="003B19E5">
        <w:rPr>
          <w:sz w:val="21"/>
          <w:szCs w:val="21"/>
        </w:rPr>
        <w:t xml:space="preserve"> </w:t>
      </w:r>
      <w:r w:rsidR="003B19E5">
        <w:rPr>
          <w:sz w:val="21"/>
          <w:szCs w:val="21"/>
        </w:rPr>
        <w:br/>
      </w:r>
      <w:r w:rsidR="003B19E5" w:rsidRPr="003B19E5">
        <w:rPr>
          <w:sz w:val="21"/>
          <w:szCs w:val="21"/>
        </w:rPr>
        <w:t>Advertising a job with the requirement that applicants must be at least 180 cm tall. In the UK, there are many men over 180 cm tall but very few women. The result is that few women can apply for the job</w:t>
      </w:r>
      <w:r w:rsidR="00D91631">
        <w:rPr>
          <w:sz w:val="21"/>
          <w:szCs w:val="21"/>
        </w:rPr>
        <w:br/>
      </w:r>
      <w:r w:rsidR="009D041C">
        <w:rPr>
          <w:sz w:val="21"/>
          <w:szCs w:val="21"/>
        </w:rPr>
        <w:br/>
      </w:r>
      <w:r w:rsidR="00C22A99" w:rsidRPr="00C22A99">
        <w:rPr>
          <w:b/>
          <w:bCs/>
          <w:sz w:val="21"/>
          <w:szCs w:val="21"/>
        </w:rPr>
        <w:t>Act of Parliament Regarding  Employment</w:t>
      </w:r>
      <w:r w:rsidR="00C22A99">
        <w:rPr>
          <w:b/>
          <w:bCs/>
          <w:sz w:val="21"/>
          <w:szCs w:val="21"/>
        </w:rPr>
        <w:t>:</w:t>
      </w:r>
      <w:r w:rsidR="00C22A99">
        <w:rPr>
          <w:b/>
          <w:bCs/>
          <w:sz w:val="21"/>
          <w:szCs w:val="21"/>
        </w:rPr>
        <w:br/>
      </w:r>
      <w:r w:rsidR="00D91631">
        <w:rPr>
          <w:sz w:val="21"/>
          <w:szCs w:val="21"/>
        </w:rPr>
        <w:t>-&gt;I</w:t>
      </w:r>
      <w:r w:rsidR="00D91631" w:rsidRPr="00D91631">
        <w:rPr>
          <w:sz w:val="21"/>
          <w:szCs w:val="21"/>
        </w:rPr>
        <w:t>t is unlawful for an employer to discriminate against a person on grounds of their sex or marital status in terms of the arrangements made for recruitment and selection and the terms on which employment is offered.</w:t>
      </w:r>
      <w:r w:rsidR="0050291B">
        <w:rPr>
          <w:sz w:val="21"/>
          <w:szCs w:val="21"/>
        </w:rPr>
        <w:br/>
      </w:r>
      <w:r w:rsidR="00E50D59" w:rsidRPr="0006458F">
        <w:rPr>
          <w:b/>
          <w:bCs/>
          <w:sz w:val="21"/>
          <w:szCs w:val="21"/>
        </w:rPr>
        <w:t>Act of Parliament Regarding Education</w:t>
      </w:r>
      <w:r w:rsidR="00E50D59">
        <w:rPr>
          <w:sz w:val="21"/>
          <w:szCs w:val="21"/>
        </w:rPr>
        <w:br/>
        <w:t>-&gt;</w:t>
      </w:r>
      <w:r w:rsidR="008236FF" w:rsidRPr="0006458F">
        <w:rPr>
          <w:sz w:val="21"/>
          <w:szCs w:val="21"/>
        </w:rPr>
        <w:t xml:space="preserve">It is unlawful for a provider of education (public or private, school, college or university) to discriminate against a </w:t>
      </w:r>
      <w:r w:rsidR="008236FF" w:rsidRPr="0006458F">
        <w:rPr>
          <w:sz w:val="21"/>
          <w:szCs w:val="21"/>
        </w:rPr>
        <w:t>person on the basis of their sex, in offering admission to the establishment or to specific courses, and in providing access to the other benefits and facilities it offers.</w:t>
      </w:r>
      <w:r w:rsidR="0006458F">
        <w:rPr>
          <w:sz w:val="21"/>
          <w:szCs w:val="21"/>
        </w:rPr>
        <w:br/>
      </w:r>
      <w:r w:rsidR="0014379E" w:rsidRPr="0014379E">
        <w:rPr>
          <w:b/>
          <w:bCs/>
          <w:sz w:val="21"/>
          <w:szCs w:val="21"/>
        </w:rPr>
        <w:t>Act of Parliament Regarding</w:t>
      </w:r>
      <w:r w:rsidR="0014379E">
        <w:rPr>
          <w:sz w:val="21"/>
          <w:szCs w:val="21"/>
        </w:rPr>
        <w:t xml:space="preserve"> </w:t>
      </w:r>
      <w:r w:rsidR="0014379E" w:rsidRPr="0014379E">
        <w:rPr>
          <w:b/>
          <w:bCs/>
          <w:sz w:val="21"/>
          <w:szCs w:val="21"/>
        </w:rPr>
        <w:t>Provision</w:t>
      </w:r>
      <w:r w:rsidR="0006458F" w:rsidRPr="0006458F">
        <w:rPr>
          <w:b/>
          <w:bCs/>
          <w:sz w:val="21"/>
          <w:szCs w:val="21"/>
        </w:rPr>
        <w:t xml:space="preserve"> of services</w:t>
      </w:r>
      <w:r w:rsidR="0006458F">
        <w:rPr>
          <w:b/>
          <w:bCs/>
          <w:sz w:val="21"/>
          <w:szCs w:val="21"/>
        </w:rPr>
        <w:br/>
      </w:r>
      <w:r w:rsidR="0006458F">
        <w:rPr>
          <w:sz w:val="21"/>
          <w:szCs w:val="21"/>
        </w:rPr>
        <w:t>-&gt;</w:t>
      </w:r>
      <w:r w:rsidR="0014379E" w:rsidRPr="0014379E">
        <w:rPr>
          <w:sz w:val="21"/>
          <w:szCs w:val="21"/>
        </w:rPr>
        <w:t>it</w:t>
      </w:r>
      <w:r w:rsidR="008236FF" w:rsidRPr="0014379E">
        <w:rPr>
          <w:sz w:val="21"/>
          <w:szCs w:val="21"/>
        </w:rPr>
        <w:t xml:space="preserve"> is unlawful to discriminate on grounds of sex in the provision of goods, facilities or services. The Act gives a number of examples including accommodation in a hotel, facilities for entertainment, recreation or refreshment, banking and insurance services, and so on.</w:t>
      </w:r>
      <w:r w:rsidR="0014379E">
        <w:rPr>
          <w:sz w:val="21"/>
          <w:szCs w:val="21"/>
        </w:rPr>
        <w:br/>
      </w:r>
      <w:r w:rsidR="006776C5">
        <w:rPr>
          <w:sz w:val="21"/>
          <w:szCs w:val="21"/>
        </w:rPr>
        <w:br/>
      </w:r>
      <w:r w:rsidR="006776C5" w:rsidRPr="006776C5">
        <w:rPr>
          <w:b/>
          <w:bCs/>
          <w:sz w:val="21"/>
          <w:szCs w:val="21"/>
        </w:rPr>
        <w:t>Remedies</w:t>
      </w:r>
      <w:r w:rsidR="006776C5">
        <w:rPr>
          <w:sz w:val="21"/>
          <w:szCs w:val="21"/>
        </w:rPr>
        <w:t>:</w:t>
      </w:r>
      <w:r w:rsidR="006776C5">
        <w:rPr>
          <w:sz w:val="21"/>
          <w:szCs w:val="21"/>
        </w:rPr>
        <w:br/>
      </w:r>
      <w:r w:rsidR="006776C5" w:rsidRPr="006776C5">
        <w:rPr>
          <w:sz w:val="21"/>
          <w:szCs w:val="21"/>
        </w:rPr>
        <w:t>If you have a problem at work, you can take it to a special court called an employment tribunal. If the court decides that you're right, they can make your employer pay you money for any harm and suggest things for your employer to improve. If your employer doesn't do those suggestions, the court might make them pay you even more money.</w:t>
      </w:r>
    </w:p>
    <w:p w:rsidR="00DB53DA" w:rsidRPr="00DB53DA" w:rsidRDefault="00A70429" w:rsidP="00DB53DA">
      <w:pPr>
        <w:ind w:left="720"/>
        <w:rPr>
          <w:sz w:val="21"/>
          <w:szCs w:val="21"/>
        </w:rPr>
      </w:pPr>
      <w:r w:rsidRPr="00A70429">
        <w:rPr>
          <w:b/>
          <w:bCs/>
          <w:sz w:val="21"/>
          <w:szCs w:val="21"/>
        </w:rPr>
        <w:t>How to avoid Discrimination</w:t>
      </w:r>
      <w:r w:rsidRPr="00A70429">
        <w:rPr>
          <w:b/>
          <w:bCs/>
          <w:sz w:val="21"/>
          <w:szCs w:val="21"/>
        </w:rPr>
        <w:br/>
      </w:r>
      <w:r>
        <w:rPr>
          <w:sz w:val="21"/>
          <w:szCs w:val="21"/>
        </w:rPr>
        <w:t>-&gt;</w:t>
      </w:r>
      <w:r w:rsidR="006E64B1">
        <w:rPr>
          <w:sz w:val="21"/>
          <w:szCs w:val="21"/>
        </w:rPr>
        <w:t xml:space="preserve"> </w:t>
      </w:r>
      <w:r w:rsidRPr="00A70429">
        <w:rPr>
          <w:sz w:val="21"/>
          <w:szCs w:val="21"/>
        </w:rPr>
        <w:t>a suitable written policy, well publicized, and freely and easily available;</w:t>
      </w:r>
      <w:r>
        <w:rPr>
          <w:sz w:val="21"/>
          <w:szCs w:val="21"/>
        </w:rPr>
        <w:br/>
        <w:t>-&gt;</w:t>
      </w:r>
      <w:r w:rsidRPr="00A70429">
        <w:rPr>
          <w:sz w:val="21"/>
          <w:szCs w:val="21"/>
        </w:rPr>
        <w:t xml:space="preserve"> a training program for new and existing staff, to ensure that they are all aware of the policy and its importance;</w:t>
      </w:r>
      <w:r>
        <w:rPr>
          <w:sz w:val="21"/>
          <w:szCs w:val="21"/>
        </w:rPr>
        <w:br/>
        <w:t>-&gt;</w:t>
      </w:r>
      <w:r w:rsidRPr="00A70429">
        <w:rPr>
          <w:sz w:val="21"/>
          <w:szCs w:val="21"/>
        </w:rPr>
        <w:t xml:space="preserve"> effective procedures for implementing the policy.</w:t>
      </w:r>
      <w:r w:rsidR="00AE1725">
        <w:rPr>
          <w:sz w:val="21"/>
          <w:szCs w:val="21"/>
        </w:rPr>
        <w:br/>
      </w:r>
      <w:r w:rsidR="00BA3BCB">
        <w:rPr>
          <w:sz w:val="21"/>
          <w:szCs w:val="21"/>
        </w:rPr>
        <w:t>-----------------------------------------------------</w:t>
      </w:r>
      <w:r w:rsidR="00BA3BCB">
        <w:rPr>
          <w:sz w:val="21"/>
          <w:szCs w:val="21"/>
        </w:rPr>
        <w:br/>
      </w:r>
      <w:r w:rsidR="00BA3BCB" w:rsidRPr="00BA3BCB">
        <w:rPr>
          <w:b/>
          <w:bCs/>
          <w:sz w:val="24"/>
          <w:szCs w:val="24"/>
        </w:rPr>
        <w:br/>
      </w:r>
      <w:r w:rsidR="00BA3BCB" w:rsidRPr="00E83FFB">
        <w:rPr>
          <w:b/>
          <w:bCs/>
          <w:sz w:val="28"/>
          <w:szCs w:val="28"/>
          <w:u w:val="single"/>
        </w:rPr>
        <w:t>Types of Cyber Crimes</w:t>
      </w:r>
      <w:r w:rsidR="00F13C68" w:rsidRPr="00E83FFB">
        <w:rPr>
          <w:b/>
          <w:bCs/>
          <w:sz w:val="28"/>
          <w:szCs w:val="28"/>
          <w:u w:val="single"/>
        </w:rPr>
        <w:t>(By Khalid Zafar)</w:t>
      </w:r>
      <w:r w:rsidR="004676D1" w:rsidRPr="00E83FFB">
        <w:rPr>
          <w:b/>
          <w:bCs/>
          <w:sz w:val="28"/>
          <w:szCs w:val="28"/>
          <w:u w:val="single"/>
        </w:rPr>
        <w:t>:</w:t>
      </w:r>
      <w:r w:rsidR="004676D1">
        <w:rPr>
          <w:b/>
          <w:bCs/>
          <w:sz w:val="24"/>
          <w:szCs w:val="24"/>
        </w:rPr>
        <w:br/>
      </w:r>
      <w:r w:rsidR="00DB53DA" w:rsidRPr="00DB53DA">
        <w:rPr>
          <w:sz w:val="21"/>
          <w:szCs w:val="21"/>
        </w:rPr>
        <w:t>The law addresses the following cyber crimes under the Act:</w:t>
      </w:r>
    </w:p>
    <w:p w:rsidR="00DB53DA" w:rsidRPr="00DB53DA" w:rsidRDefault="00DB53DA" w:rsidP="00DB53DA">
      <w:pPr>
        <w:ind w:left="720"/>
        <w:rPr>
          <w:sz w:val="21"/>
          <w:szCs w:val="21"/>
        </w:rPr>
      </w:pPr>
      <w:r w:rsidRPr="00DB53DA">
        <w:rPr>
          <w:sz w:val="21"/>
          <w:szCs w:val="21"/>
        </w:rPr>
        <w:t>Unauthorized access, interference, copying, or transmission of data (Sections 3, 4, and 5).</w:t>
      </w:r>
    </w:p>
    <w:p w:rsidR="00DB53DA" w:rsidRPr="00DB53DA" w:rsidRDefault="00DB53DA" w:rsidP="00DB53DA">
      <w:pPr>
        <w:ind w:left="720"/>
        <w:rPr>
          <w:sz w:val="21"/>
          <w:szCs w:val="21"/>
        </w:rPr>
      </w:pPr>
      <w:r>
        <w:rPr>
          <w:sz w:val="21"/>
          <w:szCs w:val="21"/>
        </w:rPr>
        <w:lastRenderedPageBreak/>
        <w:t>-&gt;</w:t>
      </w:r>
      <w:r w:rsidRPr="00DB53DA">
        <w:rPr>
          <w:sz w:val="21"/>
          <w:szCs w:val="21"/>
        </w:rPr>
        <w:t>Unauthorized actions on critical infrastructure with intent to coerce or intimidate (Sections 6, 7, and 8).</w:t>
      </w:r>
    </w:p>
    <w:p w:rsidR="00DB53DA" w:rsidRPr="00DB53DA" w:rsidRDefault="00DB53DA" w:rsidP="00DB53DA">
      <w:pPr>
        <w:ind w:left="720"/>
        <w:rPr>
          <w:sz w:val="21"/>
          <w:szCs w:val="21"/>
        </w:rPr>
      </w:pPr>
      <w:r>
        <w:rPr>
          <w:sz w:val="21"/>
          <w:szCs w:val="21"/>
        </w:rPr>
        <w:t>-&gt;</w:t>
      </w:r>
      <w:r w:rsidRPr="00DB53DA">
        <w:rPr>
          <w:sz w:val="21"/>
          <w:szCs w:val="21"/>
        </w:rPr>
        <w:t>Dissemination of terrorism-related information with coercive intent (Section 9).</w:t>
      </w:r>
    </w:p>
    <w:p w:rsidR="00DB53DA" w:rsidRPr="00DB53DA" w:rsidRDefault="00DB53DA" w:rsidP="00DB53DA">
      <w:pPr>
        <w:ind w:left="720"/>
        <w:rPr>
          <w:sz w:val="21"/>
          <w:szCs w:val="21"/>
        </w:rPr>
      </w:pPr>
      <w:r>
        <w:rPr>
          <w:sz w:val="21"/>
          <w:szCs w:val="21"/>
        </w:rPr>
        <w:t>-&gt;</w:t>
      </w:r>
      <w:r w:rsidRPr="00DB53DA">
        <w:rPr>
          <w:sz w:val="21"/>
          <w:szCs w:val="21"/>
        </w:rPr>
        <w:t>Hate speech, terrorism funding/recruitment motivation through information systems (Sections 11 &amp; 12).</w:t>
      </w:r>
    </w:p>
    <w:p w:rsidR="00DB53DA" w:rsidRPr="00DB53DA" w:rsidRDefault="00DB53DA" w:rsidP="00DB53DA">
      <w:pPr>
        <w:ind w:left="720"/>
        <w:rPr>
          <w:sz w:val="21"/>
          <w:szCs w:val="21"/>
        </w:rPr>
      </w:pPr>
      <w:r>
        <w:rPr>
          <w:sz w:val="21"/>
          <w:szCs w:val="21"/>
        </w:rPr>
        <w:t>-&gt;</w:t>
      </w:r>
      <w:r w:rsidRPr="00DB53DA">
        <w:rPr>
          <w:sz w:val="21"/>
          <w:szCs w:val="21"/>
        </w:rPr>
        <w:t>Electronic forgery, fraud, alteration, deletion, or suppression of data (Sections 13 &amp; 14).</w:t>
      </w:r>
    </w:p>
    <w:p w:rsidR="00DB53DA" w:rsidRPr="00DB53DA" w:rsidRDefault="00DB53DA" w:rsidP="00DB53DA">
      <w:pPr>
        <w:ind w:left="720"/>
        <w:rPr>
          <w:sz w:val="21"/>
          <w:szCs w:val="21"/>
        </w:rPr>
      </w:pPr>
      <w:r>
        <w:rPr>
          <w:sz w:val="21"/>
          <w:szCs w:val="21"/>
        </w:rPr>
        <w:t>-&gt;</w:t>
      </w:r>
      <w:r w:rsidRPr="00DB53DA">
        <w:rPr>
          <w:sz w:val="21"/>
          <w:szCs w:val="21"/>
        </w:rPr>
        <w:t>Manufacturing or supplying systems/devices for committing offenses (Section 15).</w:t>
      </w:r>
    </w:p>
    <w:p w:rsidR="00DB53DA" w:rsidRPr="00DB53DA" w:rsidRDefault="00DB53DA" w:rsidP="00DB53DA">
      <w:pPr>
        <w:ind w:left="720"/>
        <w:rPr>
          <w:sz w:val="21"/>
          <w:szCs w:val="21"/>
        </w:rPr>
      </w:pPr>
      <w:r>
        <w:rPr>
          <w:sz w:val="21"/>
          <w:szCs w:val="21"/>
        </w:rPr>
        <w:t>-&gt;</w:t>
      </w:r>
      <w:r w:rsidRPr="00DB53DA">
        <w:rPr>
          <w:sz w:val="21"/>
          <w:szCs w:val="21"/>
        </w:rPr>
        <w:t>Unauthorized use of identity information (Section 16).</w:t>
      </w:r>
    </w:p>
    <w:p w:rsidR="00DB53DA" w:rsidRPr="00DB53DA" w:rsidRDefault="00DB53DA" w:rsidP="00DB53DA">
      <w:pPr>
        <w:ind w:left="720"/>
        <w:rPr>
          <w:sz w:val="21"/>
          <w:szCs w:val="21"/>
        </w:rPr>
      </w:pPr>
      <w:r>
        <w:rPr>
          <w:sz w:val="21"/>
          <w:szCs w:val="21"/>
        </w:rPr>
        <w:t>-&gt;</w:t>
      </w:r>
      <w:r w:rsidRPr="00DB53DA">
        <w:rPr>
          <w:sz w:val="21"/>
          <w:szCs w:val="21"/>
        </w:rPr>
        <w:t>Issuing SIM/R-IUM/UICC without subscriber verification (Section 17).</w:t>
      </w:r>
    </w:p>
    <w:p w:rsidR="00DB53DA" w:rsidRPr="00DB53DA" w:rsidRDefault="00DB53DA" w:rsidP="00DB53DA">
      <w:pPr>
        <w:ind w:left="720"/>
        <w:rPr>
          <w:sz w:val="21"/>
          <w:szCs w:val="21"/>
        </w:rPr>
      </w:pPr>
      <w:r>
        <w:rPr>
          <w:sz w:val="21"/>
          <w:szCs w:val="21"/>
        </w:rPr>
        <w:t>-&gt;</w:t>
      </w:r>
      <w:r w:rsidRPr="00DB53DA">
        <w:rPr>
          <w:sz w:val="21"/>
          <w:szCs w:val="21"/>
        </w:rPr>
        <w:t>False information display harming natural persons' dignity (Section 20).</w:t>
      </w:r>
    </w:p>
    <w:p w:rsidR="00DB53DA" w:rsidRPr="00DB53DA" w:rsidRDefault="00DB53DA" w:rsidP="00DB53DA">
      <w:pPr>
        <w:ind w:left="720"/>
        <w:rPr>
          <w:sz w:val="21"/>
          <w:szCs w:val="21"/>
        </w:rPr>
      </w:pPr>
      <w:r>
        <w:rPr>
          <w:sz w:val="21"/>
          <w:szCs w:val="21"/>
        </w:rPr>
        <w:t>-&gt;</w:t>
      </w:r>
      <w:r w:rsidRPr="00DB53DA">
        <w:rPr>
          <w:sz w:val="21"/>
          <w:szCs w:val="21"/>
        </w:rPr>
        <w:t>Public display of sexually explicit content to harm a person (Section 21).</w:t>
      </w:r>
    </w:p>
    <w:p w:rsidR="00DB53DA" w:rsidRPr="00DB53DA" w:rsidRDefault="00DB53DA" w:rsidP="00DB53DA">
      <w:pPr>
        <w:ind w:left="720"/>
        <w:rPr>
          <w:sz w:val="21"/>
          <w:szCs w:val="21"/>
        </w:rPr>
      </w:pPr>
      <w:r>
        <w:rPr>
          <w:sz w:val="21"/>
          <w:szCs w:val="21"/>
        </w:rPr>
        <w:t>-&gt;</w:t>
      </w:r>
      <w:r w:rsidRPr="00DB53DA">
        <w:rPr>
          <w:sz w:val="21"/>
          <w:szCs w:val="21"/>
        </w:rPr>
        <w:t>Child pornography production, distribution, or possession (Section 22).</w:t>
      </w:r>
    </w:p>
    <w:p w:rsidR="00DB53DA" w:rsidRPr="00DB53DA" w:rsidRDefault="00DB53DA" w:rsidP="00DB53DA">
      <w:pPr>
        <w:ind w:left="720"/>
        <w:rPr>
          <w:sz w:val="21"/>
          <w:szCs w:val="21"/>
        </w:rPr>
      </w:pPr>
      <w:r>
        <w:rPr>
          <w:sz w:val="21"/>
          <w:szCs w:val="21"/>
        </w:rPr>
        <w:t>-&gt;</w:t>
      </w:r>
      <w:r w:rsidRPr="00DB53DA">
        <w:rPr>
          <w:sz w:val="21"/>
          <w:szCs w:val="21"/>
        </w:rPr>
        <w:t>Malicious code transmission causing harm to information systems (Section 23).</w:t>
      </w:r>
    </w:p>
    <w:p w:rsidR="00DB53DA" w:rsidRPr="00DB53DA" w:rsidRDefault="00DB53DA" w:rsidP="00DB53DA">
      <w:pPr>
        <w:ind w:left="720"/>
        <w:rPr>
          <w:sz w:val="21"/>
          <w:szCs w:val="21"/>
        </w:rPr>
      </w:pPr>
      <w:r>
        <w:rPr>
          <w:sz w:val="21"/>
          <w:szCs w:val="21"/>
        </w:rPr>
        <w:t>-&gt;</w:t>
      </w:r>
      <w:r w:rsidRPr="00DB53DA">
        <w:rPr>
          <w:sz w:val="21"/>
          <w:szCs w:val="21"/>
        </w:rPr>
        <w:t>Cyber stalking with intent to coerce, intimidate, or harass (Section 24).</w:t>
      </w:r>
    </w:p>
    <w:p w:rsidR="00226922" w:rsidRDefault="00DB53DA" w:rsidP="00DB53DA">
      <w:pPr>
        <w:ind w:left="720"/>
        <w:rPr>
          <w:sz w:val="21"/>
          <w:szCs w:val="21"/>
        </w:rPr>
      </w:pPr>
      <w:r>
        <w:rPr>
          <w:sz w:val="21"/>
          <w:szCs w:val="21"/>
        </w:rPr>
        <w:t>-&gt;</w:t>
      </w:r>
      <w:r w:rsidRPr="00DB53DA">
        <w:rPr>
          <w:sz w:val="21"/>
          <w:szCs w:val="21"/>
        </w:rPr>
        <w:t>Spamming with harmful, fraudulent, or unsolicited information (Section 25).</w:t>
      </w:r>
    </w:p>
    <w:p w:rsidR="000470E0" w:rsidRPr="00317E09" w:rsidRDefault="00F13C68" w:rsidP="00DB53DA">
      <w:pPr>
        <w:ind w:left="720"/>
        <w:rPr>
          <w:sz w:val="21"/>
          <w:szCs w:val="21"/>
          <w:u w:val="single"/>
        </w:rPr>
      </w:pPr>
      <w:r>
        <w:rPr>
          <w:sz w:val="21"/>
          <w:szCs w:val="21"/>
        </w:rPr>
        <w:t>__________________________________</w:t>
      </w:r>
      <w:r w:rsidR="00840128">
        <w:rPr>
          <w:sz w:val="21"/>
          <w:szCs w:val="21"/>
        </w:rPr>
        <w:br/>
      </w:r>
    </w:p>
    <w:p w:rsidR="00317E09" w:rsidRDefault="00840128" w:rsidP="001A5D29">
      <w:pPr>
        <w:ind w:left="720"/>
        <w:rPr>
          <w:sz w:val="24"/>
          <w:szCs w:val="24"/>
        </w:rPr>
      </w:pPr>
      <w:r w:rsidRPr="00D0518D">
        <w:rPr>
          <w:b/>
          <w:bCs/>
          <w:sz w:val="28"/>
          <w:szCs w:val="28"/>
          <w:u w:val="single"/>
        </w:rPr>
        <w:t>The Misuse of Computers Act 1990</w:t>
      </w:r>
      <w:r>
        <w:rPr>
          <w:b/>
          <w:bCs/>
          <w:sz w:val="24"/>
          <w:szCs w:val="24"/>
        </w:rPr>
        <w:br/>
      </w:r>
      <w:r w:rsidRPr="005A509E">
        <w:rPr>
          <w:sz w:val="21"/>
          <w:szCs w:val="21"/>
        </w:rPr>
        <w:t>Categories of Misuse:</w:t>
      </w:r>
      <w:r w:rsidRPr="005A509E">
        <w:rPr>
          <w:sz w:val="21"/>
          <w:szCs w:val="21"/>
        </w:rPr>
        <w:br/>
      </w:r>
      <w:r w:rsidRPr="005A509E">
        <w:rPr>
          <w:b/>
          <w:bCs/>
          <w:sz w:val="21"/>
          <w:szCs w:val="21"/>
        </w:rPr>
        <w:t>-&gt;</w:t>
      </w:r>
      <w:r w:rsidRPr="005A509E">
        <w:rPr>
          <w:sz w:val="21"/>
          <w:szCs w:val="21"/>
        </w:rPr>
        <w:t>computer fraud;</w:t>
      </w:r>
      <w:r w:rsidRPr="005A509E">
        <w:rPr>
          <w:sz w:val="21"/>
          <w:szCs w:val="21"/>
        </w:rPr>
        <w:br/>
      </w:r>
      <w:r w:rsidRPr="005A509E">
        <w:rPr>
          <w:b/>
          <w:bCs/>
          <w:sz w:val="21"/>
          <w:szCs w:val="21"/>
        </w:rPr>
        <w:t>-&gt;</w:t>
      </w:r>
      <w:r w:rsidRPr="005A509E">
        <w:rPr>
          <w:sz w:val="21"/>
          <w:szCs w:val="21"/>
        </w:rPr>
        <w:t xml:space="preserve">unauthorized obtaining of information </w:t>
      </w:r>
      <w:r w:rsidRPr="005A509E">
        <w:rPr>
          <w:sz w:val="21"/>
          <w:szCs w:val="21"/>
        </w:rPr>
        <w:t>from a computer;</w:t>
      </w:r>
      <w:r w:rsidR="001A5D29" w:rsidRPr="005A509E">
        <w:rPr>
          <w:sz w:val="21"/>
          <w:szCs w:val="21"/>
        </w:rPr>
        <w:br/>
      </w:r>
      <w:r w:rsidR="00FE6493" w:rsidRPr="005A509E">
        <w:rPr>
          <w:b/>
          <w:bCs/>
          <w:sz w:val="21"/>
          <w:szCs w:val="21"/>
        </w:rPr>
        <w:t>-&gt;</w:t>
      </w:r>
      <w:r w:rsidRPr="005A509E">
        <w:rPr>
          <w:sz w:val="21"/>
          <w:szCs w:val="21"/>
        </w:rPr>
        <w:t>unauthorized alteration or destruction of information stored on a computer;</w:t>
      </w:r>
      <w:r w:rsidR="001A5D29" w:rsidRPr="005A509E">
        <w:rPr>
          <w:sz w:val="21"/>
          <w:szCs w:val="21"/>
        </w:rPr>
        <w:br/>
      </w:r>
      <w:r w:rsidR="00E81D31" w:rsidRPr="00255454">
        <w:rPr>
          <w:b/>
          <w:bCs/>
          <w:sz w:val="21"/>
          <w:szCs w:val="21"/>
        </w:rPr>
        <w:t>-&gt;</w:t>
      </w:r>
      <w:r w:rsidRPr="00255454">
        <w:rPr>
          <w:sz w:val="21"/>
          <w:szCs w:val="21"/>
        </w:rPr>
        <w:t>denying access to an authorized</w:t>
      </w:r>
      <w:r w:rsidRPr="00840128">
        <w:rPr>
          <w:sz w:val="24"/>
          <w:szCs w:val="24"/>
        </w:rPr>
        <w:t xml:space="preserve"> </w:t>
      </w:r>
      <w:r w:rsidRPr="005A509E">
        <w:rPr>
          <w:sz w:val="21"/>
          <w:szCs w:val="21"/>
        </w:rPr>
        <w:t>user;</w:t>
      </w:r>
      <w:r w:rsidR="001A5D29" w:rsidRPr="005A509E">
        <w:rPr>
          <w:sz w:val="21"/>
          <w:szCs w:val="21"/>
        </w:rPr>
        <w:br/>
      </w:r>
      <w:r w:rsidR="00604064" w:rsidRPr="005A509E">
        <w:rPr>
          <w:b/>
          <w:bCs/>
          <w:sz w:val="21"/>
          <w:szCs w:val="21"/>
        </w:rPr>
        <w:t>-&gt;</w:t>
      </w:r>
      <w:r w:rsidRPr="005A509E">
        <w:rPr>
          <w:sz w:val="21"/>
          <w:szCs w:val="21"/>
        </w:rPr>
        <w:t>unauthorized removal of information stored on a computer.</w:t>
      </w:r>
      <w:r w:rsidR="00317E09">
        <w:rPr>
          <w:sz w:val="21"/>
          <w:szCs w:val="21"/>
        </w:rPr>
        <w:br/>
      </w:r>
      <w:r w:rsidR="00317E09">
        <w:rPr>
          <w:sz w:val="24"/>
          <w:szCs w:val="24"/>
        </w:rPr>
        <w:t>-------------------------------------------------</w:t>
      </w:r>
    </w:p>
    <w:p w:rsidR="00317E09" w:rsidRPr="00317E09" w:rsidRDefault="00317E09" w:rsidP="001A5D29">
      <w:pPr>
        <w:ind w:left="720"/>
        <w:rPr>
          <w:b/>
          <w:bCs/>
          <w:sz w:val="28"/>
          <w:szCs w:val="28"/>
          <w:u w:val="single"/>
        </w:rPr>
      </w:pPr>
      <w:r w:rsidRPr="00317E09">
        <w:rPr>
          <w:b/>
          <w:bCs/>
          <w:sz w:val="28"/>
          <w:szCs w:val="28"/>
          <w:u w:val="single"/>
        </w:rPr>
        <w:t>Case Study:Boss,I think someone stole our customer data</w:t>
      </w:r>
    </w:p>
    <w:p w:rsidR="00317E09" w:rsidRPr="00BC5949" w:rsidRDefault="00317E09" w:rsidP="00BC5949">
      <w:pPr>
        <w:ind w:left="720"/>
        <w:rPr>
          <w:b/>
          <w:bCs/>
          <w:sz w:val="24"/>
          <w:szCs w:val="24"/>
        </w:rPr>
      </w:pPr>
      <w:r w:rsidRPr="00BC5949">
        <w:rPr>
          <w:b/>
          <w:bCs/>
          <w:sz w:val="24"/>
          <w:szCs w:val="24"/>
        </w:rPr>
        <w:t>Summary:</w:t>
      </w:r>
    </w:p>
    <w:p w:rsidR="00317E09" w:rsidRPr="0094530F" w:rsidRDefault="00317E09" w:rsidP="00BC5949">
      <w:pPr>
        <w:ind w:left="720"/>
        <w:rPr>
          <w:sz w:val="21"/>
          <w:szCs w:val="21"/>
        </w:rPr>
      </w:pPr>
      <w:r w:rsidRPr="0094530F">
        <w:rPr>
          <w:sz w:val="21"/>
          <w:szCs w:val="21"/>
        </w:rPr>
        <w:t>Brett Flayton, CEO of Flayton Electronics, discovers a potential data breach in the company, where credit card information from legitimate purchases might be used fraudulently. Laurie Benson, head of security, alerts Brett about the situation, and they suspect Flayton's systems might be compromised.</w:t>
      </w:r>
    </w:p>
    <w:p w:rsidR="00317E09" w:rsidRPr="0094530F" w:rsidRDefault="00317E09" w:rsidP="00BC5949">
      <w:pPr>
        <w:ind w:left="720"/>
        <w:rPr>
          <w:sz w:val="21"/>
          <w:szCs w:val="21"/>
        </w:rPr>
      </w:pPr>
      <w:r w:rsidRPr="0094530F">
        <w:rPr>
          <w:sz w:val="21"/>
          <w:szCs w:val="21"/>
        </w:rPr>
        <w:t>Upon investigation, they find a disabled firewall in the wireless inventory-control system, leaving company data vulnerable. Brett questions the effectiveness of Flayton's PCI compliance, and Sergei, the CIO, reveals they are about 75% compliant.</w:t>
      </w:r>
    </w:p>
    <w:p w:rsidR="00317E09" w:rsidRPr="0094530F" w:rsidRDefault="00317E09" w:rsidP="00BC5949">
      <w:pPr>
        <w:ind w:left="720"/>
        <w:rPr>
          <w:sz w:val="21"/>
          <w:szCs w:val="21"/>
        </w:rPr>
      </w:pPr>
      <w:r w:rsidRPr="0094530F">
        <w:rPr>
          <w:sz w:val="21"/>
          <w:szCs w:val="21"/>
        </w:rPr>
        <w:t>The team debates whether to disclose the breach to customers immediately or wait for law enforcement. Legal counsel advises against disclosure due to lack of concrete evidence, potential lawsuits, and media scrutiny. Brett grapples with the decision, understanding the impact on Flayton's reputation and customer trust.</w:t>
      </w:r>
    </w:p>
    <w:p w:rsidR="00317E09" w:rsidRPr="0094530F" w:rsidRDefault="00317E09" w:rsidP="00BC5949">
      <w:pPr>
        <w:ind w:left="720"/>
        <w:rPr>
          <w:sz w:val="21"/>
          <w:szCs w:val="21"/>
        </w:rPr>
      </w:pPr>
      <w:r w:rsidRPr="0094530F">
        <w:rPr>
          <w:sz w:val="21"/>
          <w:szCs w:val="21"/>
        </w:rPr>
        <w:t>As the situation unfolds, more compromised accounts surface, and the possibility of former employees being involved is considered. The team faces challenges in balancing legal concerns, customer trust, and the company's core values.</w:t>
      </w:r>
    </w:p>
    <w:p w:rsidR="00BC5949" w:rsidRPr="0094530F" w:rsidRDefault="00317E09" w:rsidP="00317E09">
      <w:pPr>
        <w:ind w:left="720"/>
        <w:rPr>
          <w:sz w:val="21"/>
          <w:szCs w:val="21"/>
        </w:rPr>
      </w:pPr>
      <w:r w:rsidRPr="0094530F">
        <w:rPr>
          <w:sz w:val="21"/>
          <w:szCs w:val="21"/>
        </w:rPr>
        <w:lastRenderedPageBreak/>
        <w:t>In a tense meeting, Brett emphasizes the importance of the Flayton name, acknowledges the complexity of the situation, and expresses a commitment to decide the best course of action for the company's future.</w:t>
      </w:r>
    </w:p>
    <w:p w:rsidR="001B6F0D" w:rsidRPr="0094530F" w:rsidRDefault="001B6F0D" w:rsidP="001B6F0D">
      <w:pPr>
        <w:ind w:left="720"/>
        <w:rPr>
          <w:sz w:val="21"/>
          <w:szCs w:val="21"/>
        </w:rPr>
      </w:pPr>
      <w:r w:rsidRPr="001B6F0D">
        <w:rPr>
          <w:b/>
          <w:bCs/>
          <w:sz w:val="24"/>
          <w:szCs w:val="24"/>
          <w:u w:val="single"/>
        </w:rPr>
        <w:t>How should the Flayton Electronics team respond to the crisis?</w:t>
      </w:r>
      <w:r>
        <w:rPr>
          <w:b/>
          <w:bCs/>
          <w:sz w:val="24"/>
          <w:szCs w:val="24"/>
          <w:u w:val="single"/>
        </w:rPr>
        <w:br/>
      </w:r>
      <w:r w:rsidRPr="0094530F">
        <w:rPr>
          <w:b/>
          <w:bCs/>
          <w:sz w:val="21"/>
          <w:szCs w:val="21"/>
          <w:u w:val="single"/>
        </w:rPr>
        <w:t xml:space="preserve">i) </w:t>
      </w:r>
      <w:r w:rsidRPr="0094530F">
        <w:rPr>
          <w:sz w:val="21"/>
          <w:szCs w:val="21"/>
        </w:rPr>
        <w:t xml:space="preserve">In response to a security breach, </w:t>
      </w:r>
      <w:r w:rsidRPr="0094530F">
        <w:rPr>
          <w:b/>
          <w:bCs/>
          <w:sz w:val="21"/>
          <w:szCs w:val="21"/>
        </w:rPr>
        <w:t>James E. Lee</w:t>
      </w:r>
      <w:r w:rsidRPr="0094530F">
        <w:rPr>
          <w:sz w:val="21"/>
          <w:szCs w:val="21"/>
        </w:rPr>
        <w:t>, a senior executive at ChoicePoint, emphasizes the critical importance of the company's reaction. He recounts ChoicePoint's experience in handling a fraud scheme in 2005, where personal information of 145,000 people was compromised. ChoicePoint took proactive measures, notifying all potentially affected individuals, cooperating with law enforcement, and implementing radical preventive steps, including abandoning a risky business line.</w:t>
      </w:r>
      <w:r w:rsidRPr="0094530F">
        <w:rPr>
          <w:sz w:val="21"/>
          <w:szCs w:val="21"/>
        </w:rPr>
        <w:br/>
        <w:t>Lee advises Flayton Electronics, currently facing a data breach crisis, to act swiftly. CEO Brett Flayton should focus on a brand-restoration strategy, notifying affected customers promptly, setting up information hotlines, and offering credit-monitoring services. Additional steps include exceeding basic measures by providing discounts, meeting with critics, and promoting policy reforms on new web pages.Communication is crucial, with an emphasis on accuracy, sincerity, contrition, and honesty in public statements. The company should also be prepared to address the impact of social media, including blogs and viral videos. Lee stresses the need for patience, estimating that mitigating the effects on brand and reputation may take three to five years. Flayton's faces a challenging journey ahead in rebuilding trust and overcoming the crisis.</w:t>
      </w:r>
    </w:p>
    <w:p w:rsidR="00C4425E" w:rsidRPr="0094530F" w:rsidRDefault="001B6F0D" w:rsidP="00C4425E">
      <w:pPr>
        <w:ind w:left="720"/>
        <w:rPr>
          <w:sz w:val="21"/>
          <w:szCs w:val="21"/>
        </w:rPr>
      </w:pPr>
      <w:r w:rsidRPr="0094530F">
        <w:rPr>
          <w:b/>
          <w:bCs/>
          <w:sz w:val="21"/>
          <w:szCs w:val="21"/>
          <w:u w:val="single"/>
        </w:rPr>
        <w:t xml:space="preserve">ii) </w:t>
      </w:r>
      <w:r w:rsidRPr="0094530F">
        <w:rPr>
          <w:rFonts w:ascii="Segoe UI" w:hAnsi="Segoe UI" w:cs="Segoe UI"/>
          <w:b/>
          <w:bCs/>
          <w:color w:val="374151"/>
          <w:sz w:val="21"/>
          <w:szCs w:val="21"/>
        </w:rPr>
        <w:t>Bill Boni,</w:t>
      </w:r>
      <w:r w:rsidRPr="0094530F">
        <w:rPr>
          <w:rFonts w:ascii="Segoe UI" w:hAnsi="Segoe UI" w:cs="Segoe UI"/>
          <w:color w:val="374151"/>
          <w:sz w:val="21"/>
          <w:szCs w:val="21"/>
        </w:rPr>
        <w:t xml:space="preserve"> </w:t>
      </w:r>
      <w:r w:rsidRPr="0094530F">
        <w:rPr>
          <w:rFonts w:ascii="Segoe UI" w:hAnsi="Segoe UI" w:cs="Segoe UI"/>
          <w:color w:val="000000" w:themeColor="text1"/>
          <w:sz w:val="21"/>
          <w:szCs w:val="21"/>
        </w:rPr>
        <w:t xml:space="preserve">Corporate Information Security Officer at Motorola, highlights </w:t>
      </w:r>
      <w:r w:rsidRPr="0094530F">
        <w:rPr>
          <w:rFonts w:ascii="Segoe UI" w:hAnsi="Segoe UI" w:cs="Segoe UI"/>
          <w:color w:val="000000" w:themeColor="text1"/>
          <w:sz w:val="21"/>
          <w:szCs w:val="21"/>
        </w:rPr>
        <w:t>the importance of having a high-level official, like a director or vice president of information protection, championing information security</w:t>
      </w:r>
      <w:r w:rsidR="00C4425E" w:rsidRPr="0094530F">
        <w:rPr>
          <w:rFonts w:ascii="Segoe UI" w:hAnsi="Segoe UI" w:cs="Segoe UI"/>
          <w:color w:val="000000" w:themeColor="text1"/>
          <w:sz w:val="21"/>
          <w:szCs w:val="21"/>
        </w:rPr>
        <w:t>He give the following suggestion to Flayton Electronics:</w:t>
      </w:r>
      <w:r w:rsidR="00C4425E" w:rsidRPr="0094530F">
        <w:rPr>
          <w:rFonts w:ascii="Segoe UI" w:hAnsi="Segoe UI" w:cs="Segoe UI"/>
          <w:color w:val="000000" w:themeColor="text1"/>
          <w:sz w:val="21"/>
          <w:szCs w:val="21"/>
        </w:rPr>
        <w:br/>
      </w:r>
      <w:r w:rsidR="00C4425E" w:rsidRPr="0094530F">
        <w:rPr>
          <w:rFonts w:ascii="Segoe UI" w:hAnsi="Segoe UI" w:cs="Segoe UI"/>
          <w:color w:val="374151"/>
          <w:sz w:val="21"/>
          <w:szCs w:val="21"/>
        </w:rPr>
        <w:br/>
      </w:r>
      <w:r w:rsidR="00C4425E" w:rsidRPr="0094530F">
        <w:rPr>
          <w:sz w:val="21"/>
          <w:szCs w:val="21"/>
        </w:rPr>
        <w:t>-&gt; Most businesses lack a high-level champion for data protection, relying on technical staff instead.</w:t>
      </w:r>
    </w:p>
    <w:p w:rsidR="00C4425E" w:rsidRPr="0094530F" w:rsidRDefault="00C4425E" w:rsidP="00C4425E">
      <w:pPr>
        <w:ind w:left="720"/>
        <w:rPr>
          <w:sz w:val="21"/>
          <w:szCs w:val="21"/>
        </w:rPr>
      </w:pPr>
      <w:r w:rsidRPr="0094530F">
        <w:rPr>
          <w:sz w:val="21"/>
          <w:szCs w:val="21"/>
        </w:rPr>
        <w:t>-&gt; Companies should have a comprehensive strategy for risk management and data protection, built into every new initiative.</w:t>
      </w:r>
    </w:p>
    <w:p w:rsidR="00C4425E" w:rsidRPr="0094530F" w:rsidRDefault="00C4425E" w:rsidP="00C4425E">
      <w:pPr>
        <w:ind w:left="720"/>
        <w:rPr>
          <w:sz w:val="21"/>
          <w:szCs w:val="21"/>
        </w:rPr>
      </w:pPr>
      <w:r w:rsidRPr="0094530F">
        <w:rPr>
          <w:sz w:val="21"/>
          <w:szCs w:val="21"/>
        </w:rPr>
        <w:t>-&gt; Policies and training should be customized to each company function to prevent mistakes.</w:t>
      </w:r>
    </w:p>
    <w:p w:rsidR="00C4425E" w:rsidRPr="0094530F" w:rsidRDefault="00C4425E" w:rsidP="00C4425E">
      <w:pPr>
        <w:ind w:left="720"/>
        <w:rPr>
          <w:sz w:val="21"/>
          <w:szCs w:val="21"/>
        </w:rPr>
      </w:pPr>
      <w:r w:rsidRPr="0094530F">
        <w:rPr>
          <w:sz w:val="21"/>
          <w:szCs w:val="21"/>
        </w:rPr>
        <w:t>-&gt; PCI compliance is important, but advanced cyber threats require more than just basic safeguards.</w:t>
      </w:r>
    </w:p>
    <w:p w:rsidR="00C4425E" w:rsidRPr="0094530F" w:rsidRDefault="00C4425E" w:rsidP="00C4425E">
      <w:pPr>
        <w:ind w:left="720"/>
        <w:rPr>
          <w:sz w:val="21"/>
          <w:szCs w:val="21"/>
        </w:rPr>
      </w:pPr>
      <w:r w:rsidRPr="0094530F">
        <w:rPr>
          <w:sz w:val="21"/>
          <w:szCs w:val="21"/>
        </w:rPr>
        <w:t>-&gt; Data protection needs people with digital expertise, not just IT or security personnel.</w:t>
      </w:r>
    </w:p>
    <w:p w:rsidR="00C4425E" w:rsidRPr="0094530F" w:rsidRDefault="00C4425E" w:rsidP="00C4425E">
      <w:pPr>
        <w:ind w:left="720"/>
        <w:rPr>
          <w:sz w:val="21"/>
          <w:szCs w:val="21"/>
        </w:rPr>
      </w:pPr>
      <w:r w:rsidRPr="0094530F">
        <w:rPr>
          <w:sz w:val="21"/>
          <w:szCs w:val="21"/>
        </w:rPr>
        <w:t>-&gt; Knowledge of privacy laws and evidence gathering is crucial.</w:t>
      </w:r>
    </w:p>
    <w:p w:rsidR="00C4425E" w:rsidRPr="0094530F" w:rsidRDefault="00C4425E" w:rsidP="00C4425E">
      <w:pPr>
        <w:ind w:left="720"/>
        <w:rPr>
          <w:sz w:val="21"/>
          <w:szCs w:val="21"/>
        </w:rPr>
      </w:pPr>
      <w:r w:rsidRPr="0094530F">
        <w:rPr>
          <w:sz w:val="21"/>
          <w:szCs w:val="21"/>
        </w:rPr>
        <w:t>-&gt; Flayton's needs to inform the public and law enforcement quickly to maintain trust.</w:t>
      </w:r>
    </w:p>
    <w:p w:rsidR="001B6F0D" w:rsidRDefault="00C4425E" w:rsidP="00C4425E">
      <w:pPr>
        <w:ind w:left="720"/>
        <w:rPr>
          <w:sz w:val="21"/>
          <w:szCs w:val="21"/>
        </w:rPr>
      </w:pPr>
      <w:r w:rsidRPr="0094530F">
        <w:rPr>
          <w:sz w:val="21"/>
          <w:szCs w:val="21"/>
        </w:rPr>
        <w:t>-&gt; They should develop a response plan based on established models to improve their security posture</w:t>
      </w:r>
    </w:p>
    <w:p w:rsidR="0094530F" w:rsidRPr="0094530F" w:rsidRDefault="0094530F" w:rsidP="0094530F">
      <w:pPr>
        <w:ind w:left="720"/>
        <w:rPr>
          <w:sz w:val="21"/>
          <w:szCs w:val="21"/>
        </w:rPr>
      </w:pPr>
      <w:r w:rsidRPr="0094530F">
        <w:rPr>
          <w:b/>
          <w:bCs/>
          <w:sz w:val="21"/>
          <w:szCs w:val="21"/>
        </w:rPr>
        <w:t>iii) John Philip</w:t>
      </w:r>
      <w:r w:rsidRPr="0094530F">
        <w:rPr>
          <w:sz w:val="21"/>
          <w:szCs w:val="21"/>
        </w:rPr>
        <w:t xml:space="preserve"> Coghlan, former CEO of Visa USA, discusses the complex situation executives face during a data breach, using the fictional case of Flayton Electronics. He outlines the diverse interests of stakeholders, including issuing banks, acquiring banks, law enforcement, consumer groups, legislators, shareholders, employees, and customers.</w:t>
      </w:r>
    </w:p>
    <w:p w:rsidR="0094530F" w:rsidRPr="0094530F" w:rsidRDefault="0094530F" w:rsidP="0094530F">
      <w:pPr>
        <w:ind w:left="720"/>
        <w:rPr>
          <w:sz w:val="21"/>
          <w:szCs w:val="21"/>
        </w:rPr>
      </w:pPr>
    </w:p>
    <w:p w:rsidR="0094530F" w:rsidRDefault="00C23364" w:rsidP="00C23364">
      <w:pPr>
        <w:pBdr>
          <w:bottom w:val="single" w:sz="12" w:space="1" w:color="auto"/>
        </w:pBdr>
        <w:ind w:left="720"/>
        <w:rPr>
          <w:sz w:val="21"/>
          <w:szCs w:val="21"/>
        </w:rPr>
      </w:pPr>
      <w:r>
        <w:rPr>
          <w:sz w:val="21"/>
          <w:szCs w:val="21"/>
        </w:rPr>
        <w:t>Philip</w:t>
      </w:r>
      <w:r w:rsidR="0094530F" w:rsidRPr="0094530F">
        <w:rPr>
          <w:sz w:val="21"/>
          <w:szCs w:val="21"/>
        </w:rPr>
        <w:t xml:space="preserve"> highlights the delicate balance between protecting cardholders and maintaining business relationships for banks involved. Law enforcement, represented by the Secret Service in this scenario, requests non-disclosure to catch thieves during surveillance, creating a dilemma for the affected company.</w:t>
      </w:r>
      <w:r>
        <w:rPr>
          <w:sz w:val="21"/>
          <w:szCs w:val="21"/>
        </w:rPr>
        <w:br/>
      </w:r>
      <w:r w:rsidR="0094530F" w:rsidRPr="0094530F">
        <w:rPr>
          <w:sz w:val="21"/>
          <w:szCs w:val="21"/>
        </w:rPr>
        <w:t xml:space="preserve"> </w:t>
      </w:r>
      <w:r>
        <w:rPr>
          <w:sz w:val="21"/>
          <w:szCs w:val="21"/>
        </w:rPr>
        <w:t>Philip</w:t>
      </w:r>
      <w:r w:rsidRPr="0094530F">
        <w:rPr>
          <w:sz w:val="21"/>
          <w:szCs w:val="21"/>
        </w:rPr>
        <w:t xml:space="preserve"> </w:t>
      </w:r>
      <w:r w:rsidR="0094530F" w:rsidRPr="0094530F">
        <w:rPr>
          <w:sz w:val="21"/>
          <w:szCs w:val="21"/>
        </w:rPr>
        <w:t>stresses the legal obligation to disclose information promptly under many state laws.</w:t>
      </w:r>
      <w:r w:rsidR="0094530F">
        <w:rPr>
          <w:sz w:val="21"/>
          <w:szCs w:val="21"/>
        </w:rPr>
        <w:br/>
      </w:r>
      <w:r w:rsidR="0094530F" w:rsidRPr="0094530F">
        <w:rPr>
          <w:sz w:val="21"/>
          <w:szCs w:val="21"/>
        </w:rPr>
        <w:t xml:space="preserve">He emphasizes the high likelihood of disclosure, urging immediate communication with customers to enable them to protect themselves. </w:t>
      </w:r>
      <w:r>
        <w:rPr>
          <w:sz w:val="21"/>
          <w:szCs w:val="21"/>
        </w:rPr>
        <w:t>Philip</w:t>
      </w:r>
      <w:r w:rsidRPr="0094530F">
        <w:rPr>
          <w:sz w:val="21"/>
          <w:szCs w:val="21"/>
        </w:rPr>
        <w:t xml:space="preserve"> </w:t>
      </w:r>
      <w:r w:rsidR="0094530F" w:rsidRPr="0094530F">
        <w:rPr>
          <w:sz w:val="21"/>
          <w:szCs w:val="21"/>
        </w:rPr>
        <w:t>suggests various communication avenues, including using the company's database, creating a special web page, and hosting informational events. Addressing technological weaknesses promptly and prioritizing data security for the future can help Flayton Electronics regain trust and be recognized as a leader in the field.</w:t>
      </w:r>
      <w:r w:rsidR="0094530F">
        <w:rPr>
          <w:sz w:val="21"/>
          <w:szCs w:val="21"/>
        </w:rPr>
        <w:br/>
      </w:r>
      <w:r w:rsidR="0094530F" w:rsidRPr="0094530F">
        <w:rPr>
          <w:sz w:val="21"/>
          <w:szCs w:val="21"/>
        </w:rPr>
        <w:t xml:space="preserve">Referencing research from Bain &amp; Company, </w:t>
      </w:r>
      <w:r>
        <w:rPr>
          <w:sz w:val="21"/>
          <w:szCs w:val="21"/>
        </w:rPr>
        <w:t>Philip</w:t>
      </w:r>
      <w:r w:rsidRPr="0094530F">
        <w:rPr>
          <w:sz w:val="21"/>
          <w:szCs w:val="21"/>
        </w:rPr>
        <w:t xml:space="preserve"> </w:t>
      </w:r>
      <w:r w:rsidR="0094530F" w:rsidRPr="0094530F">
        <w:rPr>
          <w:sz w:val="21"/>
          <w:szCs w:val="21"/>
        </w:rPr>
        <w:t>notes that customers receiving adequate compensation after a complaint tend to be more loyal. Providing a timely and effective response may turn compromised customers into the most loyal ones for Flayton Electronics.</w:t>
      </w:r>
    </w:p>
    <w:p w:rsidR="00111C13" w:rsidRPr="0094530F" w:rsidRDefault="00111C13" w:rsidP="00C23364">
      <w:pPr>
        <w:ind w:left="720"/>
        <w:rPr>
          <w:sz w:val="21"/>
          <w:szCs w:val="21"/>
        </w:rPr>
      </w:pPr>
    </w:p>
    <w:p w:rsidR="00076426" w:rsidRPr="006132C0" w:rsidRDefault="00076426" w:rsidP="00076426">
      <w:pPr>
        <w:ind w:left="720"/>
        <w:rPr>
          <w:b/>
          <w:bCs/>
          <w:sz w:val="28"/>
          <w:szCs w:val="28"/>
          <w:u w:val="single"/>
        </w:rPr>
      </w:pPr>
      <w:r w:rsidRPr="006132C0">
        <w:rPr>
          <w:b/>
          <w:bCs/>
          <w:sz w:val="28"/>
          <w:szCs w:val="28"/>
          <w:u w:val="single"/>
        </w:rPr>
        <w:t>Indian Personal Data Protection Bill (DPB): Overview</w:t>
      </w:r>
    </w:p>
    <w:p w:rsidR="00076426" w:rsidRPr="00076426" w:rsidRDefault="00076426" w:rsidP="00076426">
      <w:pPr>
        <w:ind w:left="720"/>
        <w:rPr>
          <w:sz w:val="21"/>
          <w:szCs w:val="21"/>
        </w:rPr>
      </w:pPr>
      <w:r w:rsidRPr="00076426">
        <w:rPr>
          <w:sz w:val="21"/>
          <w:szCs w:val="21"/>
        </w:rPr>
        <w:t xml:space="preserve">  - Legislation controlling collection, processing, storage, and usage of personal data in India.</w:t>
      </w:r>
    </w:p>
    <w:p w:rsidR="00076426" w:rsidRPr="00076426" w:rsidRDefault="00076426" w:rsidP="00076426">
      <w:pPr>
        <w:ind w:left="720"/>
        <w:rPr>
          <w:sz w:val="21"/>
          <w:szCs w:val="21"/>
        </w:rPr>
      </w:pPr>
      <w:r w:rsidRPr="00076426">
        <w:rPr>
          <w:sz w:val="21"/>
          <w:szCs w:val="21"/>
        </w:rPr>
        <w:t xml:space="preserve">  - Digital economy in India expected to reach $1 trillion by 2022, attracting global players.</w:t>
      </w:r>
    </w:p>
    <w:p w:rsidR="00076426" w:rsidRPr="00076426" w:rsidRDefault="00076426" w:rsidP="00076426">
      <w:pPr>
        <w:ind w:left="720"/>
        <w:rPr>
          <w:sz w:val="21"/>
          <w:szCs w:val="21"/>
        </w:rPr>
      </w:pPr>
    </w:p>
    <w:p w:rsidR="00076426" w:rsidRPr="00EE433A" w:rsidRDefault="00076426" w:rsidP="00076426">
      <w:pPr>
        <w:ind w:left="720"/>
        <w:rPr>
          <w:b/>
          <w:bCs/>
          <w:sz w:val="21"/>
          <w:szCs w:val="21"/>
        </w:rPr>
      </w:pPr>
      <w:r w:rsidRPr="00EE433A">
        <w:rPr>
          <w:b/>
          <w:bCs/>
          <w:sz w:val="21"/>
          <w:szCs w:val="21"/>
        </w:rPr>
        <w:t>- **Alignment with GDPR and Unique Provisions**</w:t>
      </w:r>
    </w:p>
    <w:p w:rsidR="00076426" w:rsidRPr="00076426" w:rsidRDefault="00076426" w:rsidP="00076426">
      <w:pPr>
        <w:ind w:left="720"/>
        <w:rPr>
          <w:sz w:val="21"/>
          <w:szCs w:val="21"/>
        </w:rPr>
      </w:pPr>
      <w:r w:rsidRPr="00076426">
        <w:rPr>
          <w:sz w:val="21"/>
          <w:szCs w:val="21"/>
        </w:rPr>
        <w:t xml:space="preserve">  - Follows EU's GDPR, allowing global digital companies to operate under certain conditions.</w:t>
      </w:r>
    </w:p>
    <w:p w:rsidR="00076426" w:rsidRPr="00076426" w:rsidRDefault="00076426" w:rsidP="00076426">
      <w:pPr>
        <w:ind w:left="720"/>
        <w:rPr>
          <w:sz w:val="21"/>
          <w:szCs w:val="21"/>
        </w:rPr>
      </w:pPr>
      <w:r w:rsidRPr="00076426">
        <w:rPr>
          <w:sz w:val="21"/>
          <w:szCs w:val="21"/>
        </w:rPr>
        <w:t xml:space="preserve">  - India treats citizens' data as a national asset, safeguarding it within national boundaries.</w:t>
      </w:r>
    </w:p>
    <w:p w:rsidR="00076426" w:rsidRPr="00076426" w:rsidRDefault="00076426" w:rsidP="00076426">
      <w:pPr>
        <w:ind w:left="720"/>
        <w:rPr>
          <w:b/>
          <w:bCs/>
          <w:sz w:val="21"/>
          <w:szCs w:val="21"/>
        </w:rPr>
      </w:pPr>
      <w:r w:rsidRPr="00076426">
        <w:rPr>
          <w:b/>
          <w:bCs/>
          <w:sz w:val="21"/>
          <w:szCs w:val="21"/>
        </w:rPr>
        <w:t>- **Privacy as a Fundamental Right**</w:t>
      </w:r>
    </w:p>
    <w:p w:rsidR="00076426" w:rsidRPr="00076426" w:rsidRDefault="00076426" w:rsidP="00076426">
      <w:pPr>
        <w:ind w:left="720"/>
        <w:rPr>
          <w:sz w:val="21"/>
          <w:szCs w:val="21"/>
        </w:rPr>
      </w:pPr>
      <w:r w:rsidRPr="00076426">
        <w:rPr>
          <w:sz w:val="21"/>
          <w:szCs w:val="21"/>
        </w:rPr>
        <w:t xml:space="preserve">  - DPB protects citizens' privacy rights, impacting cost-benefit analysis for digital firms.</w:t>
      </w:r>
    </w:p>
    <w:p w:rsidR="00076426" w:rsidRPr="00076426" w:rsidRDefault="00076426" w:rsidP="00076426">
      <w:pPr>
        <w:ind w:left="720"/>
        <w:rPr>
          <w:sz w:val="21"/>
          <w:szCs w:val="21"/>
        </w:rPr>
      </w:pPr>
      <w:r w:rsidRPr="00076426">
        <w:rPr>
          <w:sz w:val="21"/>
          <w:szCs w:val="21"/>
        </w:rPr>
        <w:t xml:space="preserve">  - Companies may need to rethink business models relying on profitable sale and exploitation of user data.</w:t>
      </w:r>
    </w:p>
    <w:p w:rsidR="00076426" w:rsidRPr="00076426" w:rsidRDefault="00076426" w:rsidP="00076426">
      <w:pPr>
        <w:ind w:left="720"/>
        <w:rPr>
          <w:b/>
          <w:bCs/>
          <w:sz w:val="21"/>
          <w:szCs w:val="21"/>
        </w:rPr>
      </w:pPr>
      <w:r w:rsidRPr="00076426">
        <w:rPr>
          <w:b/>
          <w:bCs/>
          <w:sz w:val="21"/>
          <w:szCs w:val="21"/>
        </w:rPr>
        <w:t>- **User Consent**</w:t>
      </w:r>
    </w:p>
    <w:p w:rsidR="00076426" w:rsidRPr="00076426" w:rsidRDefault="00076426" w:rsidP="00076426">
      <w:pPr>
        <w:ind w:left="720"/>
        <w:rPr>
          <w:sz w:val="21"/>
          <w:szCs w:val="21"/>
        </w:rPr>
      </w:pPr>
      <w:r w:rsidRPr="00076426">
        <w:rPr>
          <w:sz w:val="21"/>
          <w:szCs w:val="21"/>
        </w:rPr>
        <w:t xml:space="preserve">  - Requires explicit permission from users before collecting personal data, explaining the extent and purpose.</w:t>
      </w:r>
    </w:p>
    <w:p w:rsidR="00076426" w:rsidRPr="00076426" w:rsidRDefault="00076426" w:rsidP="00076426">
      <w:pPr>
        <w:ind w:left="720"/>
        <w:rPr>
          <w:sz w:val="21"/>
          <w:szCs w:val="21"/>
        </w:rPr>
      </w:pPr>
      <w:r w:rsidRPr="00076426">
        <w:rPr>
          <w:sz w:val="21"/>
          <w:szCs w:val="21"/>
        </w:rPr>
        <w:t xml:space="preserve">  - Challenges for digital companies in obtaining consent at each stage of subsequent data processing.</w:t>
      </w:r>
    </w:p>
    <w:p w:rsidR="00076426" w:rsidRPr="00076426" w:rsidRDefault="00076426" w:rsidP="00076426">
      <w:pPr>
        <w:ind w:left="720"/>
        <w:rPr>
          <w:b/>
          <w:bCs/>
          <w:sz w:val="21"/>
          <w:szCs w:val="21"/>
        </w:rPr>
      </w:pPr>
      <w:r w:rsidRPr="00076426">
        <w:rPr>
          <w:b/>
          <w:bCs/>
          <w:sz w:val="21"/>
          <w:szCs w:val="21"/>
        </w:rPr>
        <w:t>- **Ownership of Personal Data**</w:t>
      </w:r>
    </w:p>
    <w:p w:rsidR="00076426" w:rsidRPr="00076426" w:rsidRDefault="00076426" w:rsidP="00076426">
      <w:pPr>
        <w:ind w:left="720"/>
        <w:rPr>
          <w:sz w:val="21"/>
          <w:szCs w:val="21"/>
        </w:rPr>
      </w:pPr>
      <w:r w:rsidRPr="00076426">
        <w:rPr>
          <w:sz w:val="21"/>
          <w:szCs w:val="21"/>
        </w:rPr>
        <w:t xml:space="preserve">  - DPB proposes users as owners of their personal data, creating implementation challenges for digital firms.</w:t>
      </w:r>
    </w:p>
    <w:p w:rsidR="00076426" w:rsidRPr="00076426" w:rsidRDefault="00076426" w:rsidP="00076426">
      <w:pPr>
        <w:ind w:left="720"/>
        <w:rPr>
          <w:sz w:val="21"/>
          <w:szCs w:val="21"/>
        </w:rPr>
      </w:pPr>
      <w:r w:rsidRPr="00076426">
        <w:rPr>
          <w:sz w:val="21"/>
          <w:szCs w:val="21"/>
        </w:rPr>
        <w:t xml:space="preserve">  - Users may demand erasure or recall of personal data, posing complexities for companies.</w:t>
      </w:r>
    </w:p>
    <w:p w:rsidR="00076426" w:rsidRPr="00076426" w:rsidRDefault="00076426" w:rsidP="00076426">
      <w:pPr>
        <w:ind w:left="720"/>
        <w:rPr>
          <w:sz w:val="21"/>
          <w:szCs w:val="21"/>
        </w:rPr>
      </w:pPr>
    </w:p>
    <w:p w:rsidR="00076426" w:rsidRPr="00076426" w:rsidRDefault="00076426" w:rsidP="00076426">
      <w:pPr>
        <w:ind w:left="720"/>
        <w:rPr>
          <w:b/>
          <w:bCs/>
          <w:sz w:val="21"/>
          <w:szCs w:val="21"/>
        </w:rPr>
      </w:pPr>
      <w:r w:rsidRPr="00076426">
        <w:rPr>
          <w:b/>
          <w:bCs/>
          <w:sz w:val="21"/>
          <w:szCs w:val="21"/>
        </w:rPr>
        <w:t>- **Three Classes of Data**</w:t>
      </w:r>
    </w:p>
    <w:p w:rsidR="00076426" w:rsidRPr="00076426" w:rsidRDefault="00076426" w:rsidP="00076426">
      <w:pPr>
        <w:ind w:left="720"/>
        <w:rPr>
          <w:sz w:val="21"/>
          <w:szCs w:val="21"/>
        </w:rPr>
      </w:pPr>
      <w:r w:rsidRPr="00076426">
        <w:rPr>
          <w:sz w:val="21"/>
          <w:szCs w:val="21"/>
        </w:rPr>
        <w:t xml:space="preserve">  - Sensitive and critical data must be stored in India, posing additional costs and potential "splinternet."</w:t>
      </w:r>
    </w:p>
    <w:p w:rsidR="00076426" w:rsidRPr="00076426" w:rsidRDefault="00076426" w:rsidP="00076426">
      <w:pPr>
        <w:ind w:left="720"/>
        <w:rPr>
          <w:sz w:val="21"/>
          <w:szCs w:val="21"/>
        </w:rPr>
      </w:pPr>
      <w:r w:rsidRPr="00076426">
        <w:rPr>
          <w:sz w:val="21"/>
          <w:szCs w:val="21"/>
        </w:rPr>
        <w:lastRenderedPageBreak/>
        <w:t xml:space="preserve">  - DPB identifies specific requirements for storage and processing for each data class.</w:t>
      </w:r>
    </w:p>
    <w:p w:rsidR="00076426" w:rsidRPr="00076426" w:rsidRDefault="00076426" w:rsidP="00076426">
      <w:pPr>
        <w:ind w:left="720"/>
        <w:rPr>
          <w:b/>
          <w:bCs/>
          <w:sz w:val="21"/>
          <w:szCs w:val="21"/>
        </w:rPr>
      </w:pPr>
      <w:r w:rsidRPr="00076426">
        <w:rPr>
          <w:b/>
          <w:bCs/>
          <w:sz w:val="21"/>
          <w:szCs w:val="21"/>
        </w:rPr>
        <w:t>- **Data Sovereignty**</w:t>
      </w:r>
    </w:p>
    <w:p w:rsidR="00076426" w:rsidRPr="00076426" w:rsidRDefault="00076426" w:rsidP="00076426">
      <w:pPr>
        <w:ind w:left="720"/>
        <w:rPr>
          <w:sz w:val="21"/>
          <w:szCs w:val="21"/>
        </w:rPr>
      </w:pPr>
      <w:r w:rsidRPr="00076426">
        <w:rPr>
          <w:sz w:val="21"/>
          <w:szCs w:val="21"/>
        </w:rPr>
        <w:t xml:space="preserve">  - DPB reserves the right to access locally stored data to protect national interests.</w:t>
      </w:r>
    </w:p>
    <w:p w:rsidR="00076426" w:rsidRPr="00076426" w:rsidRDefault="00076426" w:rsidP="00076426">
      <w:pPr>
        <w:ind w:left="720"/>
        <w:rPr>
          <w:sz w:val="21"/>
          <w:szCs w:val="21"/>
        </w:rPr>
      </w:pPr>
      <w:r w:rsidRPr="00076426">
        <w:rPr>
          <w:sz w:val="21"/>
          <w:szCs w:val="21"/>
        </w:rPr>
        <w:t xml:space="preserve">  - Implies treating citizens' data as a national asset, aligning with defense and strategic interests.</w:t>
      </w:r>
    </w:p>
    <w:p w:rsidR="00076426" w:rsidRPr="00076426" w:rsidRDefault="00076426" w:rsidP="00076426">
      <w:pPr>
        <w:ind w:left="720"/>
        <w:rPr>
          <w:b/>
          <w:bCs/>
          <w:sz w:val="21"/>
          <w:szCs w:val="21"/>
        </w:rPr>
      </w:pPr>
      <w:r w:rsidRPr="00076426">
        <w:rPr>
          <w:b/>
          <w:bCs/>
          <w:sz w:val="21"/>
          <w:szCs w:val="21"/>
        </w:rPr>
        <w:t>- **National Interests and Exceptions**</w:t>
      </w:r>
    </w:p>
    <w:p w:rsidR="00076426" w:rsidRPr="00076426" w:rsidRDefault="00076426" w:rsidP="00076426">
      <w:pPr>
        <w:ind w:left="720"/>
        <w:rPr>
          <w:sz w:val="21"/>
          <w:szCs w:val="21"/>
        </w:rPr>
      </w:pPr>
      <w:r w:rsidRPr="00076426">
        <w:rPr>
          <w:sz w:val="21"/>
          <w:szCs w:val="21"/>
        </w:rPr>
        <w:t xml:space="preserve">  - DPB disregards privacy rights in certain cases for government agencies.</w:t>
      </w:r>
    </w:p>
    <w:p w:rsidR="00076426" w:rsidRPr="00076426" w:rsidRDefault="00076426" w:rsidP="00076426">
      <w:pPr>
        <w:ind w:left="720"/>
        <w:rPr>
          <w:sz w:val="21"/>
          <w:szCs w:val="21"/>
        </w:rPr>
      </w:pPr>
      <w:r w:rsidRPr="00076426">
        <w:rPr>
          <w:sz w:val="21"/>
          <w:szCs w:val="21"/>
        </w:rPr>
        <w:t xml:space="preserve">  - Government can access personal data without consent in security, fraud detection, and emergencies</w:t>
      </w:r>
    </w:p>
    <w:p w:rsidR="00076426" w:rsidRPr="00076426" w:rsidRDefault="00076426" w:rsidP="00076426">
      <w:pPr>
        <w:ind w:left="720"/>
        <w:rPr>
          <w:b/>
          <w:bCs/>
          <w:sz w:val="21"/>
          <w:szCs w:val="21"/>
        </w:rPr>
      </w:pPr>
      <w:r w:rsidRPr="00076426">
        <w:rPr>
          <w:b/>
          <w:bCs/>
          <w:sz w:val="21"/>
          <w:szCs w:val="21"/>
        </w:rPr>
        <w:t>- **Verification Tag and User Categories**</w:t>
      </w:r>
    </w:p>
    <w:p w:rsidR="00076426" w:rsidRPr="00076426" w:rsidRDefault="00076426" w:rsidP="00076426">
      <w:pPr>
        <w:ind w:left="720"/>
        <w:rPr>
          <w:sz w:val="21"/>
          <w:szCs w:val="21"/>
        </w:rPr>
      </w:pPr>
      <w:r w:rsidRPr="00076426">
        <w:rPr>
          <w:sz w:val="21"/>
          <w:szCs w:val="21"/>
        </w:rPr>
        <w:t xml:space="preserve">  - Digital companies must identify users and categorize them to reduce trolling.</w:t>
      </w:r>
    </w:p>
    <w:p w:rsidR="00076426" w:rsidRPr="00076426" w:rsidRDefault="00076426" w:rsidP="00076426">
      <w:pPr>
        <w:ind w:left="720"/>
        <w:rPr>
          <w:sz w:val="21"/>
          <w:szCs w:val="21"/>
        </w:rPr>
      </w:pPr>
      <w:r w:rsidRPr="00076426">
        <w:rPr>
          <w:sz w:val="21"/>
          <w:szCs w:val="21"/>
        </w:rPr>
        <w:t xml:space="preserve">  - Requirement for verified registration and tagging users based on anonymity.</w:t>
      </w:r>
    </w:p>
    <w:p w:rsidR="00076426" w:rsidRPr="00076426" w:rsidRDefault="00076426" w:rsidP="00076426">
      <w:pPr>
        <w:ind w:left="720"/>
        <w:rPr>
          <w:b/>
          <w:bCs/>
          <w:sz w:val="21"/>
          <w:szCs w:val="21"/>
        </w:rPr>
      </w:pPr>
      <w:r w:rsidRPr="00076426">
        <w:rPr>
          <w:b/>
          <w:bCs/>
          <w:sz w:val="21"/>
          <w:szCs w:val="21"/>
        </w:rPr>
        <w:t>- **Compliance and Enforcement**</w:t>
      </w:r>
    </w:p>
    <w:p w:rsidR="00076426" w:rsidRPr="00076426" w:rsidRDefault="00076426" w:rsidP="00076426">
      <w:pPr>
        <w:ind w:left="720"/>
        <w:rPr>
          <w:sz w:val="21"/>
          <w:szCs w:val="21"/>
        </w:rPr>
      </w:pPr>
      <w:r w:rsidRPr="00076426">
        <w:rPr>
          <w:sz w:val="21"/>
          <w:szCs w:val="21"/>
        </w:rPr>
        <w:t xml:space="preserve">  - Steep penalties for noncompliance, reaching up to $700,000 or 2% of global revenues.</w:t>
      </w:r>
    </w:p>
    <w:p w:rsidR="00076426" w:rsidRPr="00076426" w:rsidRDefault="00076426" w:rsidP="00076426">
      <w:pPr>
        <w:ind w:left="720"/>
        <w:rPr>
          <w:sz w:val="21"/>
          <w:szCs w:val="21"/>
        </w:rPr>
      </w:pPr>
      <w:r w:rsidRPr="00076426">
        <w:rPr>
          <w:sz w:val="21"/>
          <w:szCs w:val="21"/>
        </w:rPr>
        <w:t xml:space="preserve">  - Major violations, such as unauthorized data sharing, incur doubled penalties.</w:t>
      </w:r>
    </w:p>
    <w:p w:rsidR="00076426" w:rsidRPr="00076426" w:rsidRDefault="00076426" w:rsidP="00076426">
      <w:pPr>
        <w:ind w:left="720"/>
        <w:rPr>
          <w:b/>
          <w:bCs/>
          <w:sz w:val="21"/>
          <w:szCs w:val="21"/>
        </w:rPr>
      </w:pPr>
      <w:r w:rsidRPr="00076426">
        <w:rPr>
          <w:b/>
          <w:bCs/>
          <w:sz w:val="21"/>
          <w:szCs w:val="21"/>
        </w:rPr>
        <w:t>- **Taxing Digital Companies**</w:t>
      </w:r>
    </w:p>
    <w:p w:rsidR="00076426" w:rsidRPr="00076426" w:rsidRDefault="00076426" w:rsidP="00076426">
      <w:pPr>
        <w:ind w:left="720"/>
        <w:rPr>
          <w:sz w:val="21"/>
          <w:szCs w:val="21"/>
        </w:rPr>
      </w:pPr>
      <w:r w:rsidRPr="00076426">
        <w:rPr>
          <w:sz w:val="21"/>
          <w:szCs w:val="21"/>
        </w:rPr>
        <w:t xml:space="preserve">  - Physical control over data may give the Indian government leverage to collect taxes.</w:t>
      </w:r>
    </w:p>
    <w:p w:rsidR="00076426" w:rsidRPr="00076426" w:rsidRDefault="00076426" w:rsidP="00076426">
      <w:pPr>
        <w:ind w:left="720"/>
        <w:rPr>
          <w:sz w:val="21"/>
          <w:szCs w:val="21"/>
        </w:rPr>
      </w:pPr>
      <w:r w:rsidRPr="00076426">
        <w:rPr>
          <w:sz w:val="21"/>
          <w:szCs w:val="21"/>
        </w:rPr>
        <w:t xml:space="preserve">  - Potential reduction in tax evasion by multinational digital companies.</w:t>
      </w:r>
    </w:p>
    <w:p w:rsidR="00076426" w:rsidRPr="00076426" w:rsidRDefault="00076426" w:rsidP="00076426">
      <w:pPr>
        <w:ind w:left="720"/>
        <w:rPr>
          <w:b/>
          <w:bCs/>
          <w:sz w:val="21"/>
          <w:szCs w:val="21"/>
        </w:rPr>
      </w:pPr>
      <w:r w:rsidRPr="00076426">
        <w:rPr>
          <w:b/>
          <w:bCs/>
          <w:sz w:val="21"/>
          <w:szCs w:val="21"/>
        </w:rPr>
        <w:t>- **Broader Applicability and Urgency**</w:t>
      </w:r>
    </w:p>
    <w:p w:rsidR="00076426" w:rsidRPr="00076426" w:rsidRDefault="00076426" w:rsidP="00076426">
      <w:pPr>
        <w:ind w:left="720"/>
        <w:rPr>
          <w:sz w:val="21"/>
          <w:szCs w:val="21"/>
        </w:rPr>
      </w:pPr>
      <w:r w:rsidRPr="00076426">
        <w:rPr>
          <w:sz w:val="21"/>
          <w:szCs w:val="21"/>
        </w:rPr>
        <w:t xml:space="preserve">  - DPB applies to all businesses collecting personal data, not just digital ones.</w:t>
      </w:r>
    </w:p>
    <w:p w:rsidR="00A467DD" w:rsidRDefault="00076426" w:rsidP="00076426">
      <w:pPr>
        <w:ind w:left="720"/>
        <w:rPr>
          <w:sz w:val="21"/>
          <w:szCs w:val="21"/>
        </w:rPr>
      </w:pPr>
      <w:r w:rsidRPr="00076426">
        <w:rPr>
          <w:sz w:val="21"/>
          <w:szCs w:val="21"/>
        </w:rPr>
        <w:t xml:space="preserve">  - Urgent need for data protection regulation in India, with DPB seen as a positive first step.</w:t>
      </w:r>
    </w:p>
    <w:p w:rsidR="00EE433A" w:rsidRPr="00076426" w:rsidRDefault="007F6F1B" w:rsidP="00A467DD">
      <w:pPr>
        <w:ind w:left="720"/>
        <w:rPr>
          <w:sz w:val="21"/>
          <w:szCs w:val="21"/>
        </w:rPr>
      </w:pPr>
      <w:r>
        <w:rPr>
          <w:sz w:val="21"/>
          <w:szCs w:val="21"/>
        </w:rPr>
        <w:t>_________________________________</w:t>
      </w:r>
    </w:p>
    <w:p w:rsidR="007F6F1B" w:rsidRPr="00A44F19" w:rsidRDefault="00113082" w:rsidP="007F6F1B">
      <w:pPr>
        <w:ind w:left="720"/>
        <w:rPr>
          <w:b/>
          <w:bCs/>
          <w:sz w:val="28"/>
          <w:szCs w:val="28"/>
          <w:u w:val="single"/>
        </w:rPr>
      </w:pPr>
      <w:r>
        <w:rPr>
          <w:sz w:val="24"/>
          <w:szCs w:val="24"/>
        </w:rPr>
        <w:br/>
      </w:r>
      <w:r w:rsidR="007F6F1B" w:rsidRPr="00A44F19">
        <w:rPr>
          <w:b/>
          <w:bCs/>
          <w:sz w:val="28"/>
          <w:szCs w:val="28"/>
          <w:u w:val="single"/>
        </w:rPr>
        <w:t xml:space="preserve">Summary of "A Comprehensive Approach to Cyber Resilience By MIT" </w:t>
      </w:r>
    </w:p>
    <w:p w:rsidR="007F6F1B" w:rsidRPr="00F77175" w:rsidRDefault="007F6F1B" w:rsidP="00160A2F">
      <w:pPr>
        <w:ind w:left="720"/>
        <w:rPr>
          <w:sz w:val="21"/>
          <w:szCs w:val="21"/>
        </w:rPr>
      </w:pPr>
      <w:r w:rsidRPr="00F77175">
        <w:rPr>
          <w:sz w:val="21"/>
          <w:szCs w:val="21"/>
        </w:rPr>
        <w:t>In today's digital world, relying solely on traditional "lock-and-key" cybersecurity doesn't cut it anymore. We need a more flexible and adaptable approach: cyber resilience. This article argues that building cyber resilience requires going beyond technical solutions and adopting a comprehensive, cross-functional mindset.</w:t>
      </w:r>
    </w:p>
    <w:p w:rsidR="007F6F1B" w:rsidRPr="00F77175" w:rsidRDefault="007F6F1B" w:rsidP="00160A2F">
      <w:pPr>
        <w:ind w:left="720"/>
        <w:rPr>
          <w:b/>
          <w:bCs/>
          <w:sz w:val="21"/>
          <w:szCs w:val="21"/>
        </w:rPr>
      </w:pPr>
      <w:r w:rsidRPr="00F77175">
        <w:rPr>
          <w:b/>
          <w:bCs/>
          <w:sz w:val="21"/>
          <w:szCs w:val="21"/>
        </w:rPr>
        <w:t>Key aspects of the article:</w:t>
      </w:r>
    </w:p>
    <w:p w:rsidR="007F6F1B" w:rsidRPr="00F77175" w:rsidRDefault="007F6F1B" w:rsidP="007F6F1B">
      <w:pPr>
        <w:ind w:left="720"/>
        <w:rPr>
          <w:sz w:val="21"/>
          <w:szCs w:val="21"/>
        </w:rPr>
      </w:pPr>
      <w:r w:rsidRPr="00F77175">
        <w:rPr>
          <w:b/>
          <w:bCs/>
          <w:sz w:val="21"/>
          <w:szCs w:val="21"/>
        </w:rPr>
        <w:t>Shifting the focus:</w:t>
      </w:r>
      <w:r w:rsidRPr="00F77175">
        <w:rPr>
          <w:sz w:val="21"/>
          <w:szCs w:val="21"/>
        </w:rPr>
        <w:t xml:space="preserve"> Instead of just preventing attacks, cyber resilience focuses on minimizing their impact and bouncing back quickly. It's like building a sturdy house that can withstand a storm, not just trying to keep the windows locked.</w:t>
      </w:r>
    </w:p>
    <w:p w:rsidR="007F6F1B" w:rsidRPr="00F77175" w:rsidRDefault="007F6F1B" w:rsidP="007F6F1B">
      <w:pPr>
        <w:ind w:left="720"/>
        <w:rPr>
          <w:sz w:val="21"/>
          <w:szCs w:val="21"/>
        </w:rPr>
      </w:pPr>
      <w:r w:rsidRPr="00F77175">
        <w:rPr>
          <w:b/>
          <w:bCs/>
          <w:sz w:val="21"/>
          <w:szCs w:val="21"/>
        </w:rPr>
        <w:t>Collaboration is key:</w:t>
      </w:r>
      <w:r w:rsidRPr="00F77175">
        <w:rPr>
          <w:sz w:val="21"/>
          <w:szCs w:val="21"/>
        </w:rPr>
        <w:t xml:space="preserve"> It's not just the IT department's job! Everyone in the organization, from executives to employees, needs to be aware of security risks and play their part in mitigating them. This means regular training, clear communication, and shared responsibility.</w:t>
      </w:r>
    </w:p>
    <w:p w:rsidR="007F6F1B" w:rsidRPr="00F77175" w:rsidRDefault="007F6F1B" w:rsidP="007F6F1B">
      <w:pPr>
        <w:ind w:left="720"/>
        <w:rPr>
          <w:sz w:val="21"/>
          <w:szCs w:val="21"/>
        </w:rPr>
      </w:pPr>
      <w:r w:rsidRPr="00F77175">
        <w:rPr>
          <w:b/>
          <w:bCs/>
          <w:sz w:val="21"/>
          <w:szCs w:val="21"/>
        </w:rPr>
        <w:t>Understanding the landscape:</w:t>
      </w:r>
      <w:r w:rsidRPr="00F77175">
        <w:rPr>
          <w:sz w:val="21"/>
          <w:szCs w:val="21"/>
        </w:rPr>
        <w:t xml:space="preserve"> Knowing what threats you face is crucial. Regular risk assessments and vulnerability analyses help identify your weak points and prioritize where to invest your resources. Think of it like mapping out the dangers before venturing into a jungle.</w:t>
      </w:r>
    </w:p>
    <w:p w:rsidR="007F6F1B" w:rsidRPr="00F77175" w:rsidRDefault="007F6F1B" w:rsidP="007F6F1B">
      <w:pPr>
        <w:ind w:left="720"/>
        <w:rPr>
          <w:sz w:val="21"/>
          <w:szCs w:val="21"/>
        </w:rPr>
      </w:pPr>
      <w:r w:rsidRPr="00F77175">
        <w:rPr>
          <w:b/>
          <w:bCs/>
          <w:sz w:val="21"/>
          <w:szCs w:val="21"/>
        </w:rPr>
        <w:t>Proactive planning:</w:t>
      </w:r>
      <w:r w:rsidRPr="00F77175">
        <w:rPr>
          <w:sz w:val="21"/>
          <w:szCs w:val="21"/>
        </w:rPr>
        <w:t xml:space="preserve"> Don't wait for an attack to hit. Simulate potential scenarios, </w:t>
      </w:r>
      <w:r w:rsidRPr="00F77175">
        <w:rPr>
          <w:sz w:val="21"/>
          <w:szCs w:val="21"/>
        </w:rPr>
        <w:lastRenderedPageBreak/>
        <w:t>test your defenses, and have backup plans ready. This is like practicing fire drills to minimize panic and confusion if a real fire breaks out.</w:t>
      </w:r>
    </w:p>
    <w:p w:rsidR="007F6F1B" w:rsidRPr="00F77175" w:rsidRDefault="007F6F1B" w:rsidP="007F6F1B">
      <w:pPr>
        <w:ind w:left="720"/>
        <w:rPr>
          <w:sz w:val="21"/>
          <w:szCs w:val="21"/>
        </w:rPr>
      </w:pPr>
      <w:r w:rsidRPr="00F77175">
        <w:rPr>
          <w:b/>
          <w:bCs/>
          <w:sz w:val="21"/>
          <w:szCs w:val="21"/>
        </w:rPr>
        <w:t>Technology is a tool, not a solution:</w:t>
      </w:r>
      <w:r w:rsidRPr="00F77175">
        <w:rPr>
          <w:sz w:val="21"/>
          <w:szCs w:val="21"/>
        </w:rPr>
        <w:t xml:space="preserve"> Fancy firewalls and antivirus software are important, but they're not enough. Invest in tools that enable rapid recovery, data encryption, and incident response. Remember, a hammer can build a house or smash a window – it's how you use it that matters.</w:t>
      </w:r>
    </w:p>
    <w:p w:rsidR="007F6F1B" w:rsidRPr="00F77175" w:rsidRDefault="007F6F1B" w:rsidP="007F6F1B">
      <w:pPr>
        <w:ind w:left="720"/>
        <w:rPr>
          <w:sz w:val="21"/>
          <w:szCs w:val="21"/>
        </w:rPr>
      </w:pPr>
      <w:r w:rsidRPr="00F77175">
        <w:rPr>
          <w:b/>
          <w:bCs/>
          <w:sz w:val="21"/>
          <w:szCs w:val="21"/>
        </w:rPr>
        <w:t>Beyond IT:</w:t>
      </w:r>
      <w:r w:rsidRPr="00F77175">
        <w:rPr>
          <w:sz w:val="21"/>
          <w:szCs w:val="21"/>
        </w:rPr>
        <w:t xml:space="preserve"> Cyber threats can disrupt operations, damage reputations, and erode trust. Consider the impact on all aspects of your organization, including marketing, legal, and communications. Think of it like protecting your entire house, not just the front door.</w:t>
      </w:r>
    </w:p>
    <w:p w:rsidR="007F6F1B" w:rsidRPr="00F77175" w:rsidRDefault="007F6F1B" w:rsidP="00F15C18">
      <w:pPr>
        <w:ind w:left="720"/>
        <w:rPr>
          <w:b/>
          <w:bCs/>
          <w:sz w:val="21"/>
          <w:szCs w:val="21"/>
        </w:rPr>
      </w:pPr>
      <w:r w:rsidRPr="00F77175">
        <w:rPr>
          <w:b/>
          <w:bCs/>
          <w:sz w:val="21"/>
          <w:szCs w:val="21"/>
        </w:rPr>
        <w:t>The article's impact:</w:t>
      </w:r>
    </w:p>
    <w:p w:rsidR="00840128" w:rsidRPr="00F77175" w:rsidRDefault="007F6F1B" w:rsidP="00F15C18">
      <w:pPr>
        <w:ind w:left="720"/>
        <w:rPr>
          <w:sz w:val="21"/>
          <w:szCs w:val="21"/>
        </w:rPr>
      </w:pPr>
      <w:r w:rsidRPr="00F77175">
        <w:rPr>
          <w:sz w:val="21"/>
          <w:szCs w:val="21"/>
        </w:rPr>
        <w:t>"A Comprehensive Approach to Cyber Resilience" has been influential in shifting the cybersecurity conversation towards a more holistic and proactive approach. It encourages organizations to move beyond technical solutions and build a culture of security throughout the entire company.</w:t>
      </w:r>
    </w:p>
    <w:p w:rsidR="00F15C18" w:rsidRPr="00F77175" w:rsidRDefault="00F15C18" w:rsidP="00F15C18">
      <w:pPr>
        <w:ind w:left="720"/>
        <w:rPr>
          <w:sz w:val="21"/>
          <w:szCs w:val="21"/>
        </w:rPr>
      </w:pPr>
      <w:r w:rsidRPr="00F77175">
        <w:rPr>
          <w:sz w:val="21"/>
          <w:szCs w:val="21"/>
        </w:rPr>
        <w:t>______________________________</w:t>
      </w:r>
    </w:p>
    <w:p w:rsidR="00777DDF" w:rsidRPr="00F77175" w:rsidRDefault="00777DDF" w:rsidP="00777DDF">
      <w:pPr>
        <w:ind w:left="720"/>
        <w:rPr>
          <w:b/>
          <w:sz w:val="28"/>
          <w:szCs w:val="28"/>
          <w:u w:val="single"/>
        </w:rPr>
      </w:pPr>
      <w:r w:rsidRPr="00F77175">
        <w:rPr>
          <w:b/>
          <w:sz w:val="28"/>
          <w:szCs w:val="28"/>
          <w:u w:val="single"/>
        </w:rPr>
        <w:t>INTERNET ISSUES</w:t>
      </w:r>
    </w:p>
    <w:p w:rsidR="00777DDF" w:rsidRPr="00F77175" w:rsidRDefault="00777DDF" w:rsidP="00777DDF">
      <w:pPr>
        <w:ind w:left="720"/>
        <w:rPr>
          <w:b/>
          <w:bCs/>
          <w:sz w:val="21"/>
          <w:szCs w:val="21"/>
        </w:rPr>
      </w:pPr>
      <w:r w:rsidRPr="00F77175">
        <w:rPr>
          <w:b/>
          <w:bCs/>
          <w:sz w:val="21"/>
          <w:szCs w:val="21"/>
        </w:rPr>
        <w:t>The Internet: Benefits and Challenges</w:t>
      </w:r>
    </w:p>
    <w:p w:rsidR="00777DDF" w:rsidRPr="00F77175" w:rsidRDefault="00777DDF" w:rsidP="00CA432A">
      <w:pPr>
        <w:ind w:left="720"/>
        <w:rPr>
          <w:sz w:val="21"/>
          <w:szCs w:val="21"/>
        </w:rPr>
      </w:pPr>
      <w:r w:rsidRPr="00F77175">
        <w:rPr>
          <w:sz w:val="21"/>
          <w:szCs w:val="21"/>
        </w:rPr>
        <w:t>The internet has revolutionized communication and access to information. It's made it easier to connect with others, conduct business, and learn about virtually anything. However, this vast reach also presents challenges, particularly around sensitive topics like:</w:t>
      </w:r>
    </w:p>
    <w:p w:rsidR="00777DDF" w:rsidRPr="00F77175" w:rsidRDefault="00777DDF" w:rsidP="00777DDF">
      <w:pPr>
        <w:ind w:left="720"/>
        <w:rPr>
          <w:sz w:val="21"/>
          <w:szCs w:val="21"/>
        </w:rPr>
      </w:pPr>
      <w:r w:rsidRPr="00F77175">
        <w:rPr>
          <w:b/>
          <w:bCs/>
          <w:sz w:val="21"/>
          <w:szCs w:val="21"/>
        </w:rPr>
        <w:t>Defamation</w:t>
      </w:r>
      <w:r w:rsidRPr="00F77175">
        <w:rPr>
          <w:sz w:val="21"/>
          <w:szCs w:val="21"/>
        </w:rPr>
        <w:t>: Making harmful or false statements about individuals or organizations.</w:t>
      </w:r>
    </w:p>
    <w:p w:rsidR="00777DDF" w:rsidRPr="00F77175" w:rsidRDefault="00777DDF" w:rsidP="00777DDF">
      <w:pPr>
        <w:ind w:left="720"/>
        <w:rPr>
          <w:sz w:val="21"/>
          <w:szCs w:val="21"/>
        </w:rPr>
      </w:pPr>
      <w:r w:rsidRPr="00F77175">
        <w:rPr>
          <w:b/>
          <w:bCs/>
          <w:sz w:val="21"/>
          <w:szCs w:val="21"/>
        </w:rPr>
        <w:t>Pornography</w:t>
      </w:r>
      <w:r w:rsidRPr="00F77175">
        <w:rPr>
          <w:sz w:val="21"/>
          <w:szCs w:val="21"/>
        </w:rPr>
        <w:t>: Material with explicit sexual content.</w:t>
      </w:r>
    </w:p>
    <w:p w:rsidR="00777DDF" w:rsidRPr="00F77175" w:rsidRDefault="00777DDF" w:rsidP="00777DDF">
      <w:pPr>
        <w:ind w:left="720"/>
        <w:rPr>
          <w:sz w:val="21"/>
          <w:szCs w:val="21"/>
        </w:rPr>
      </w:pPr>
      <w:r w:rsidRPr="00F77175">
        <w:rPr>
          <w:b/>
          <w:bCs/>
          <w:sz w:val="21"/>
          <w:szCs w:val="21"/>
        </w:rPr>
        <w:t>Spam</w:t>
      </w:r>
      <w:r w:rsidRPr="00F77175">
        <w:rPr>
          <w:sz w:val="21"/>
          <w:szCs w:val="21"/>
        </w:rPr>
        <w:t>: Unsolicited and unwanted bulk emails.</w:t>
      </w:r>
    </w:p>
    <w:p w:rsidR="00777DDF" w:rsidRPr="00F77175" w:rsidRDefault="00777DDF" w:rsidP="00CA432A">
      <w:pPr>
        <w:ind w:left="720"/>
        <w:rPr>
          <w:sz w:val="21"/>
          <w:szCs w:val="21"/>
        </w:rPr>
      </w:pPr>
      <w:r w:rsidRPr="00F77175">
        <w:rPr>
          <w:sz w:val="21"/>
          <w:szCs w:val="21"/>
        </w:rPr>
        <w:t>These issues raise complex questions about free speech, cultural differences, and legal regulations. For example, what's considered okay in one country might be illegal in another. And while each country has laws governing these areas, they vary widely.</w:t>
      </w:r>
    </w:p>
    <w:p w:rsidR="00777DDF" w:rsidRPr="00F77175" w:rsidRDefault="00777DDF" w:rsidP="00777DDF">
      <w:pPr>
        <w:ind w:left="720"/>
        <w:rPr>
          <w:sz w:val="21"/>
          <w:szCs w:val="21"/>
        </w:rPr>
      </w:pPr>
      <w:r w:rsidRPr="00F77175">
        <w:rPr>
          <w:b/>
          <w:bCs/>
          <w:sz w:val="21"/>
          <w:szCs w:val="21"/>
        </w:rPr>
        <w:t>Internet Service Providers (ISPs</w:t>
      </w:r>
      <w:r w:rsidRPr="00F77175">
        <w:rPr>
          <w:b/>
          <w:sz w:val="21"/>
          <w:szCs w:val="21"/>
        </w:rPr>
        <w:t>)</w:t>
      </w:r>
      <w:r w:rsidRPr="00F77175">
        <w:rPr>
          <w:sz w:val="21"/>
          <w:szCs w:val="21"/>
        </w:rPr>
        <w:t xml:space="preserve"> play a crucial role in this space. Their responsibility for user-generated content depends on their role:</w:t>
      </w:r>
    </w:p>
    <w:p w:rsidR="00777DDF" w:rsidRPr="00F77175" w:rsidRDefault="00777DDF" w:rsidP="00777DDF">
      <w:pPr>
        <w:ind w:left="720"/>
        <w:rPr>
          <w:sz w:val="21"/>
          <w:szCs w:val="21"/>
        </w:rPr>
      </w:pPr>
    </w:p>
    <w:p w:rsidR="00777DDF" w:rsidRPr="00F77175" w:rsidRDefault="00777DDF" w:rsidP="00777DDF">
      <w:pPr>
        <w:ind w:left="720"/>
        <w:rPr>
          <w:sz w:val="21"/>
          <w:szCs w:val="21"/>
        </w:rPr>
      </w:pPr>
      <w:r w:rsidRPr="00F77175">
        <w:rPr>
          <w:b/>
          <w:bCs/>
          <w:sz w:val="21"/>
          <w:szCs w:val="21"/>
        </w:rPr>
        <w:t>Mere conduit:</w:t>
      </w:r>
      <w:r w:rsidRPr="00F77175">
        <w:rPr>
          <w:sz w:val="21"/>
          <w:szCs w:val="21"/>
        </w:rPr>
        <w:t xml:space="preserve"> They simply transmit data without modification or selection. They're not liable for content in this case.</w:t>
      </w:r>
    </w:p>
    <w:p w:rsidR="00777DDF" w:rsidRPr="00F77175" w:rsidRDefault="00777DDF" w:rsidP="00777DDF">
      <w:pPr>
        <w:ind w:left="720"/>
        <w:rPr>
          <w:sz w:val="21"/>
          <w:szCs w:val="21"/>
        </w:rPr>
      </w:pPr>
      <w:r w:rsidRPr="00F77175">
        <w:rPr>
          <w:b/>
          <w:bCs/>
          <w:sz w:val="21"/>
          <w:szCs w:val="21"/>
        </w:rPr>
        <w:t>Caching:</w:t>
      </w:r>
      <w:r w:rsidRPr="00F77175">
        <w:rPr>
          <w:sz w:val="21"/>
          <w:szCs w:val="21"/>
        </w:rPr>
        <w:t xml:space="preserve"> They temporarily store information to improve speed, but can't modify it or interfere with lawful ways to track its use. They're also not liable unless informed of illegal content and failing to remove it.</w:t>
      </w:r>
    </w:p>
    <w:p w:rsidR="00777DDF" w:rsidRPr="00F77175" w:rsidRDefault="00777DDF" w:rsidP="00777DDF">
      <w:pPr>
        <w:ind w:left="720"/>
        <w:rPr>
          <w:sz w:val="21"/>
          <w:szCs w:val="21"/>
        </w:rPr>
      </w:pPr>
      <w:r w:rsidRPr="00F77175">
        <w:rPr>
          <w:b/>
          <w:bCs/>
          <w:sz w:val="21"/>
          <w:szCs w:val="21"/>
        </w:rPr>
        <w:t>Hosting:</w:t>
      </w:r>
      <w:r w:rsidRPr="00F77175">
        <w:rPr>
          <w:sz w:val="21"/>
          <w:szCs w:val="21"/>
        </w:rPr>
        <w:t xml:space="preserve"> They store customer-provided information. They're not liable unless they knew about illegal content, could have reasonably known, or failed to remove it upon learning.</w:t>
      </w:r>
    </w:p>
    <w:p w:rsidR="00E331D0" w:rsidRPr="00F77175" w:rsidRDefault="00777DDF" w:rsidP="003C542B">
      <w:pPr>
        <w:ind w:left="720"/>
        <w:rPr>
          <w:sz w:val="21"/>
          <w:szCs w:val="21"/>
        </w:rPr>
      </w:pPr>
      <w:r w:rsidRPr="00F77175">
        <w:rPr>
          <w:sz w:val="21"/>
          <w:szCs w:val="21"/>
        </w:rPr>
        <w:t>The internet's global nature highlights the need for international cooperation and dialogue. Sharing best practices and fostering understanding of diverse legal frameworks can help address these challenges effectively while upholding fundamental rights.</w:t>
      </w:r>
      <w:r w:rsidR="00CA432A" w:rsidRPr="00F77175">
        <w:rPr>
          <w:sz w:val="21"/>
          <w:szCs w:val="21"/>
        </w:rPr>
        <w:br/>
      </w:r>
      <w:r w:rsidR="00E331D0" w:rsidRPr="00F77175">
        <w:rPr>
          <w:sz w:val="21"/>
          <w:szCs w:val="21"/>
        </w:rPr>
        <w:br/>
      </w:r>
      <w:r w:rsidR="00E331D0" w:rsidRPr="00F77175">
        <w:rPr>
          <w:b/>
          <w:bCs/>
          <w:sz w:val="21"/>
          <w:szCs w:val="21"/>
        </w:rPr>
        <w:t>Extradition Between Countries:</w:t>
      </w:r>
    </w:p>
    <w:p w:rsidR="00E331D0" w:rsidRPr="00F77175" w:rsidRDefault="00E331D0" w:rsidP="00E331D0">
      <w:pPr>
        <w:ind w:left="720"/>
        <w:rPr>
          <w:sz w:val="21"/>
          <w:szCs w:val="21"/>
        </w:rPr>
      </w:pPr>
      <w:r w:rsidRPr="00F77175">
        <w:rPr>
          <w:sz w:val="21"/>
          <w:szCs w:val="21"/>
        </w:rPr>
        <w:t xml:space="preserve">If someone, X, commits a crime in country A and moves to country B, country A can </w:t>
      </w:r>
      <w:r w:rsidRPr="00F77175">
        <w:rPr>
          <w:sz w:val="21"/>
          <w:szCs w:val="21"/>
        </w:rPr>
        <w:lastRenderedPageBreak/>
        <w:t>request X's arrest and extradition (return) for trial if there is an extradition treaty.</w:t>
      </w:r>
    </w:p>
    <w:p w:rsidR="00E331D0" w:rsidRPr="00F77175" w:rsidRDefault="00E331D0" w:rsidP="00E331D0">
      <w:pPr>
        <w:ind w:left="720"/>
        <w:rPr>
          <w:sz w:val="21"/>
          <w:szCs w:val="21"/>
        </w:rPr>
      </w:pPr>
      <w:r w:rsidRPr="00F77175">
        <w:rPr>
          <w:sz w:val="21"/>
          <w:szCs w:val="21"/>
        </w:rPr>
        <w:t>Extradition is subject to the condition that the alleged offense in country A is also considered a crime in country B.</w:t>
      </w:r>
    </w:p>
    <w:p w:rsidR="00E331D0" w:rsidRPr="00F77175" w:rsidRDefault="00E331D0" w:rsidP="00E331D0">
      <w:pPr>
        <w:ind w:left="720"/>
        <w:rPr>
          <w:sz w:val="21"/>
          <w:szCs w:val="21"/>
        </w:rPr>
      </w:pPr>
      <w:r w:rsidRPr="00F77175">
        <w:rPr>
          <w:sz w:val="21"/>
          <w:szCs w:val="21"/>
        </w:rPr>
        <w:t>Extradition procedures are often complex and may fail due to procedural issues.</w:t>
      </w:r>
    </w:p>
    <w:p w:rsidR="00E331D0" w:rsidRPr="00F77175" w:rsidRDefault="00E331D0" w:rsidP="003C542B">
      <w:pPr>
        <w:ind w:left="720"/>
        <w:rPr>
          <w:b/>
          <w:bCs/>
          <w:sz w:val="21"/>
          <w:szCs w:val="21"/>
        </w:rPr>
      </w:pPr>
      <w:r w:rsidRPr="00F77175">
        <w:rPr>
          <w:b/>
          <w:bCs/>
          <w:sz w:val="21"/>
          <w:szCs w:val="21"/>
        </w:rPr>
        <w:t>Prosecution in Another Country:</w:t>
      </w:r>
    </w:p>
    <w:p w:rsidR="00E331D0" w:rsidRPr="00F77175" w:rsidRDefault="00E331D0" w:rsidP="00E331D0">
      <w:pPr>
        <w:ind w:left="720"/>
        <w:rPr>
          <w:sz w:val="21"/>
          <w:szCs w:val="21"/>
        </w:rPr>
      </w:pPr>
      <w:r w:rsidRPr="00F77175">
        <w:rPr>
          <w:sz w:val="21"/>
          <w:szCs w:val="21"/>
        </w:rPr>
        <w:t>Generally, a person cannot be prosecuted in country B for an offense committed in country A.</w:t>
      </w:r>
    </w:p>
    <w:p w:rsidR="00E331D0" w:rsidRPr="00F77175" w:rsidRDefault="00E331D0" w:rsidP="00E331D0">
      <w:pPr>
        <w:ind w:left="720"/>
        <w:rPr>
          <w:sz w:val="21"/>
          <w:szCs w:val="21"/>
        </w:rPr>
      </w:pPr>
      <w:r w:rsidRPr="00F77175">
        <w:rPr>
          <w:sz w:val="21"/>
          <w:szCs w:val="21"/>
        </w:rPr>
        <w:t>Some countries, like the UK and the USA, claim extraterritorial jurisdiction, allowing them to prosecute residents for crimes committed abroad.</w:t>
      </w:r>
    </w:p>
    <w:p w:rsidR="00E331D0" w:rsidRPr="00F77175" w:rsidRDefault="00E331D0" w:rsidP="003C542B">
      <w:pPr>
        <w:ind w:left="720"/>
        <w:rPr>
          <w:b/>
          <w:bCs/>
          <w:sz w:val="21"/>
          <w:szCs w:val="21"/>
        </w:rPr>
      </w:pPr>
      <w:r w:rsidRPr="00F77175">
        <w:rPr>
          <w:b/>
          <w:bCs/>
          <w:sz w:val="21"/>
          <w:szCs w:val="21"/>
        </w:rPr>
        <w:t>Online Content and Jurisdiction:</w:t>
      </w:r>
    </w:p>
    <w:p w:rsidR="00E331D0" w:rsidRPr="00F77175" w:rsidRDefault="00E331D0" w:rsidP="00E331D0">
      <w:pPr>
        <w:ind w:left="720"/>
        <w:rPr>
          <w:sz w:val="21"/>
          <w:szCs w:val="21"/>
        </w:rPr>
      </w:pPr>
      <w:r w:rsidRPr="00F77175">
        <w:rPr>
          <w:sz w:val="21"/>
          <w:szCs w:val="21"/>
        </w:rPr>
        <w:t>If you publish legal material in country A but it's a crime in country B, you can't be prosecuted in country A.</w:t>
      </w:r>
    </w:p>
    <w:p w:rsidR="00E331D0" w:rsidRPr="00F77175" w:rsidRDefault="00E331D0" w:rsidP="00E331D0">
      <w:pPr>
        <w:ind w:left="720"/>
        <w:rPr>
          <w:sz w:val="21"/>
          <w:szCs w:val="21"/>
        </w:rPr>
      </w:pPr>
      <w:r w:rsidRPr="00F77175">
        <w:rPr>
          <w:sz w:val="21"/>
          <w:szCs w:val="21"/>
        </w:rPr>
        <w:t>Extradition to country B is unlikely, but voluntarily visiting country B might pose risks.</w:t>
      </w:r>
    </w:p>
    <w:p w:rsidR="00E331D0" w:rsidRPr="00F77175" w:rsidRDefault="00DE0868" w:rsidP="003C542B">
      <w:pPr>
        <w:ind w:left="720"/>
        <w:rPr>
          <w:b/>
          <w:bCs/>
          <w:sz w:val="21"/>
          <w:szCs w:val="21"/>
        </w:rPr>
      </w:pPr>
      <w:r w:rsidRPr="00F77175">
        <w:rPr>
          <w:b/>
          <w:bCs/>
          <w:sz w:val="21"/>
          <w:szCs w:val="21"/>
        </w:rPr>
        <w:t>Defamation and Defenses</w:t>
      </w:r>
    </w:p>
    <w:p w:rsidR="00E331D0" w:rsidRPr="00F77175" w:rsidRDefault="00E331D0" w:rsidP="00E331D0">
      <w:pPr>
        <w:ind w:left="720"/>
        <w:rPr>
          <w:sz w:val="21"/>
          <w:szCs w:val="21"/>
        </w:rPr>
      </w:pPr>
      <w:r w:rsidRPr="00F77175">
        <w:rPr>
          <w:sz w:val="21"/>
          <w:szCs w:val="21"/>
        </w:rPr>
        <w:t>Defamation involves making damaging statements that harm someone's reputation.</w:t>
      </w:r>
    </w:p>
    <w:p w:rsidR="00E331D0" w:rsidRPr="00F77175" w:rsidRDefault="00E331D0" w:rsidP="00E331D0">
      <w:pPr>
        <w:ind w:left="720"/>
        <w:rPr>
          <w:sz w:val="21"/>
          <w:szCs w:val="21"/>
        </w:rPr>
      </w:pPr>
      <w:r w:rsidRPr="00F77175">
        <w:rPr>
          <w:sz w:val="21"/>
          <w:szCs w:val="21"/>
        </w:rPr>
        <w:t>The Defamation Act 1996 provides a defense if the person is not the author, took reasonable care in publishing, and had no knowledge of contributing to defamation.</w:t>
      </w:r>
    </w:p>
    <w:p w:rsidR="00E331D0" w:rsidRPr="00F77175" w:rsidRDefault="00E331D0" w:rsidP="00DE0868">
      <w:pPr>
        <w:ind w:left="720"/>
        <w:rPr>
          <w:b/>
          <w:bCs/>
          <w:sz w:val="21"/>
          <w:szCs w:val="21"/>
        </w:rPr>
      </w:pPr>
      <w:r w:rsidRPr="00F77175">
        <w:rPr>
          <w:b/>
          <w:bCs/>
          <w:sz w:val="21"/>
          <w:szCs w:val="21"/>
        </w:rPr>
        <w:t>Internet Content Rating Association (ICRA):</w:t>
      </w:r>
    </w:p>
    <w:p w:rsidR="00E331D0" w:rsidRDefault="00E331D0" w:rsidP="00E331D0">
      <w:pPr>
        <w:ind w:left="720"/>
        <w:rPr>
          <w:sz w:val="21"/>
          <w:szCs w:val="21"/>
        </w:rPr>
      </w:pPr>
      <w:r w:rsidRPr="00F77175">
        <w:rPr>
          <w:sz w:val="21"/>
          <w:szCs w:val="21"/>
        </w:rPr>
        <w:t>ICRA is an international organization aiming to help parents protect children from harmful internet content while respecting freedom of expression.</w:t>
      </w:r>
    </w:p>
    <w:p w:rsidR="00713CBA" w:rsidRPr="00F77175" w:rsidRDefault="00713CBA" w:rsidP="00E331D0">
      <w:pPr>
        <w:ind w:left="720"/>
        <w:rPr>
          <w:sz w:val="21"/>
          <w:szCs w:val="21"/>
        </w:rPr>
      </w:pPr>
    </w:p>
    <w:p w:rsidR="00F15C18" w:rsidRDefault="00E331D0" w:rsidP="00E331D0">
      <w:pPr>
        <w:ind w:left="720"/>
        <w:rPr>
          <w:sz w:val="21"/>
          <w:szCs w:val="21"/>
        </w:rPr>
      </w:pPr>
      <w:r w:rsidRPr="00F77175">
        <w:rPr>
          <w:sz w:val="21"/>
          <w:szCs w:val="21"/>
        </w:rPr>
        <w:t>It includes representatives from major internet and communications companies.</w:t>
      </w:r>
    </w:p>
    <w:p w:rsidR="00713CBA" w:rsidRPr="00713CBA" w:rsidRDefault="00713CBA" w:rsidP="00713CBA">
      <w:pPr>
        <w:ind w:left="720"/>
        <w:rPr>
          <w:b/>
          <w:bCs/>
          <w:sz w:val="21"/>
          <w:szCs w:val="21"/>
        </w:rPr>
      </w:pPr>
      <w:r w:rsidRPr="00713CBA">
        <w:rPr>
          <w:b/>
          <w:bCs/>
          <w:sz w:val="21"/>
          <w:szCs w:val="21"/>
        </w:rPr>
        <w:t>SPAM</w:t>
      </w:r>
    </w:p>
    <w:p w:rsidR="00713CBA" w:rsidRPr="00713CBA" w:rsidRDefault="00713CBA" w:rsidP="00713CBA">
      <w:pPr>
        <w:ind w:left="720"/>
        <w:rPr>
          <w:sz w:val="21"/>
          <w:szCs w:val="21"/>
        </w:rPr>
      </w:pPr>
      <w:r w:rsidRPr="00713CBA">
        <w:rPr>
          <w:sz w:val="21"/>
          <w:szCs w:val="21"/>
        </w:rPr>
        <w:t>Spam refers to unsolicited emails sent without the recipient's consent, targeting individuals without consideration for their interests.</w:t>
      </w:r>
    </w:p>
    <w:p w:rsidR="00713CBA" w:rsidRPr="00713CBA" w:rsidRDefault="00713CBA" w:rsidP="00713CBA">
      <w:pPr>
        <w:ind w:left="720"/>
        <w:rPr>
          <w:b/>
          <w:bCs/>
          <w:sz w:val="21"/>
          <w:szCs w:val="21"/>
        </w:rPr>
      </w:pPr>
      <w:r w:rsidRPr="00713CBA">
        <w:rPr>
          <w:b/>
          <w:bCs/>
          <w:sz w:val="21"/>
          <w:szCs w:val="21"/>
        </w:rPr>
        <w:t>How to Stopping Spams - Technical Means:</w:t>
      </w:r>
    </w:p>
    <w:p w:rsidR="00713CBA" w:rsidRPr="00713CBA" w:rsidRDefault="00713CBA" w:rsidP="00713CBA">
      <w:pPr>
        <w:ind w:left="720"/>
        <w:rPr>
          <w:sz w:val="21"/>
          <w:szCs w:val="21"/>
        </w:rPr>
      </w:pPr>
      <w:r w:rsidRPr="00713CBA">
        <w:rPr>
          <w:sz w:val="21"/>
          <w:szCs w:val="21"/>
        </w:rPr>
        <w:t>1. Closing loopholes that allow spammers to use others' computers for bulk messaging.</w:t>
      </w:r>
    </w:p>
    <w:p w:rsidR="00713CBA" w:rsidRPr="00713CBA" w:rsidRDefault="00713CBA" w:rsidP="00713CBA">
      <w:pPr>
        <w:ind w:left="720"/>
        <w:rPr>
          <w:sz w:val="21"/>
          <w:szCs w:val="21"/>
        </w:rPr>
      </w:pPr>
      <w:r w:rsidRPr="00713CBA">
        <w:rPr>
          <w:sz w:val="21"/>
          <w:szCs w:val="21"/>
        </w:rPr>
        <w:t>2. Utilizing machine learning and other techniques to identify suspicious features in message headers.</w:t>
      </w:r>
    </w:p>
    <w:p w:rsidR="00713CBA" w:rsidRPr="00713CBA" w:rsidRDefault="00713CBA" w:rsidP="00713CBA">
      <w:pPr>
        <w:ind w:left="720"/>
        <w:rPr>
          <w:sz w:val="21"/>
          <w:szCs w:val="21"/>
        </w:rPr>
      </w:pPr>
      <w:r w:rsidRPr="00713CBA">
        <w:rPr>
          <w:sz w:val="21"/>
          <w:szCs w:val="21"/>
        </w:rPr>
        <w:t>3. Implementing virus detection software to block emails carrying viruses.</w:t>
      </w:r>
    </w:p>
    <w:p w:rsidR="00713CBA" w:rsidRPr="00713CBA" w:rsidRDefault="00713CBA" w:rsidP="00713CBA">
      <w:pPr>
        <w:ind w:left="720"/>
        <w:rPr>
          <w:sz w:val="21"/>
          <w:szCs w:val="21"/>
        </w:rPr>
      </w:pPr>
      <w:r w:rsidRPr="00713CBA">
        <w:rPr>
          <w:sz w:val="21"/>
          <w:szCs w:val="21"/>
        </w:rPr>
        <w:t>4. Maintaining 'stop lists' of known spam-sending sites.</w:t>
      </w:r>
    </w:p>
    <w:p w:rsidR="00713CBA" w:rsidRPr="00713CBA" w:rsidRDefault="00713CBA" w:rsidP="00713CBA">
      <w:pPr>
        <w:ind w:left="720"/>
        <w:rPr>
          <w:b/>
          <w:bCs/>
          <w:sz w:val="21"/>
          <w:szCs w:val="21"/>
        </w:rPr>
      </w:pPr>
      <w:r w:rsidRPr="00713CBA">
        <w:rPr>
          <w:b/>
          <w:bCs/>
          <w:sz w:val="21"/>
          <w:szCs w:val="21"/>
        </w:rPr>
        <w:t>European Legislation:</w:t>
      </w:r>
    </w:p>
    <w:p w:rsidR="00713CBA" w:rsidRPr="00713CBA" w:rsidRDefault="00713CBA" w:rsidP="00713CBA">
      <w:pPr>
        <w:ind w:left="720"/>
        <w:rPr>
          <w:sz w:val="21"/>
          <w:szCs w:val="21"/>
        </w:rPr>
      </w:pPr>
      <w:r w:rsidRPr="00713CBA">
        <w:rPr>
          <w:sz w:val="21"/>
          <w:szCs w:val="21"/>
        </w:rPr>
        <w:t>The European Community Directive on Privacy and Electronic Communications (2002/58/EC) requires member nations to regulate unsolicited emails. In the UK, this was implemented by the Privacy and Electronic Communications (EC Directive) Regulations 2003. Key points include:</w:t>
      </w:r>
    </w:p>
    <w:p w:rsidR="00713CBA" w:rsidRPr="00713CBA" w:rsidRDefault="00713CBA" w:rsidP="00713CBA">
      <w:pPr>
        <w:ind w:left="720"/>
        <w:rPr>
          <w:sz w:val="21"/>
          <w:szCs w:val="21"/>
        </w:rPr>
      </w:pPr>
      <w:r w:rsidRPr="00713CBA">
        <w:rPr>
          <w:sz w:val="21"/>
          <w:szCs w:val="21"/>
        </w:rPr>
        <w:t>- Unsolicited emails allowed only with prior consent from individuals.</w:t>
      </w:r>
    </w:p>
    <w:p w:rsidR="00713CBA" w:rsidRPr="00713CBA" w:rsidRDefault="00713CBA" w:rsidP="00713CBA">
      <w:pPr>
        <w:ind w:left="720"/>
        <w:rPr>
          <w:sz w:val="21"/>
          <w:szCs w:val="21"/>
        </w:rPr>
      </w:pPr>
      <w:r w:rsidRPr="00713CBA">
        <w:rPr>
          <w:sz w:val="21"/>
          <w:szCs w:val="21"/>
        </w:rPr>
        <w:t>- Concealing the sender's address or not providing a valid address for opting out is unlawful.</w:t>
      </w:r>
    </w:p>
    <w:p w:rsidR="00713CBA" w:rsidRDefault="00713CBA" w:rsidP="00713CBA">
      <w:pPr>
        <w:ind w:left="720"/>
        <w:rPr>
          <w:sz w:val="21"/>
          <w:szCs w:val="21"/>
        </w:rPr>
      </w:pPr>
      <w:r w:rsidRPr="00713CBA">
        <w:rPr>
          <w:sz w:val="21"/>
          <w:szCs w:val="21"/>
        </w:rPr>
        <w:t>- Email addresses obtained during the sale of goods or services can be used for direct mailings, with an option for recipients to easily and freely opt-out.</w:t>
      </w:r>
    </w:p>
    <w:p w:rsidR="00713CBA" w:rsidRPr="00713CBA" w:rsidRDefault="00713CBA" w:rsidP="00713CBA">
      <w:pPr>
        <w:ind w:left="720"/>
        <w:rPr>
          <w:sz w:val="21"/>
          <w:szCs w:val="21"/>
        </w:rPr>
      </w:pPr>
    </w:p>
    <w:p w:rsidR="00713CBA" w:rsidRPr="00713CBA" w:rsidRDefault="00713CBA" w:rsidP="00713CBA">
      <w:pPr>
        <w:ind w:left="720"/>
        <w:rPr>
          <w:sz w:val="21"/>
          <w:szCs w:val="21"/>
        </w:rPr>
      </w:pPr>
    </w:p>
    <w:p w:rsidR="00713CBA" w:rsidRPr="00713CBA" w:rsidRDefault="00713CBA" w:rsidP="00713CBA">
      <w:pPr>
        <w:ind w:left="720"/>
        <w:rPr>
          <w:b/>
          <w:bCs/>
          <w:sz w:val="21"/>
          <w:szCs w:val="21"/>
        </w:rPr>
      </w:pPr>
      <w:r w:rsidRPr="00713CBA">
        <w:rPr>
          <w:b/>
          <w:bCs/>
          <w:sz w:val="21"/>
          <w:szCs w:val="21"/>
        </w:rPr>
        <w:lastRenderedPageBreak/>
        <w:t>Legislation in the USA - CAN SPAM Act:</w:t>
      </w:r>
    </w:p>
    <w:p w:rsidR="00713CBA" w:rsidRPr="00713CBA" w:rsidRDefault="00713CBA" w:rsidP="00713CBA">
      <w:pPr>
        <w:ind w:left="720"/>
        <w:rPr>
          <w:sz w:val="21"/>
          <w:szCs w:val="21"/>
        </w:rPr>
      </w:pPr>
      <w:r w:rsidRPr="00713CBA">
        <w:rPr>
          <w:sz w:val="21"/>
          <w:szCs w:val="21"/>
        </w:rPr>
        <w:t>The Controlling the Assault of Non-Solicited Pornography and Marketing Act 2003 (CAN SPAM Act) allows spam unless:</w:t>
      </w:r>
    </w:p>
    <w:p w:rsidR="00713CBA" w:rsidRPr="00713CBA" w:rsidRDefault="00713CBA" w:rsidP="00713CBA">
      <w:pPr>
        <w:ind w:left="720"/>
        <w:rPr>
          <w:sz w:val="21"/>
          <w:szCs w:val="21"/>
        </w:rPr>
      </w:pPr>
      <w:r w:rsidRPr="00713CBA">
        <w:rPr>
          <w:sz w:val="21"/>
          <w:szCs w:val="21"/>
        </w:rPr>
        <w:t>- The receiver informs the sender of their wish not to receive spam.</w:t>
      </w:r>
    </w:p>
    <w:p w:rsidR="00713CBA" w:rsidRPr="00713CBA" w:rsidRDefault="00713CBA" w:rsidP="00713CBA">
      <w:pPr>
        <w:ind w:left="720"/>
        <w:rPr>
          <w:sz w:val="21"/>
          <w:szCs w:val="21"/>
        </w:rPr>
      </w:pPr>
      <w:r w:rsidRPr="00713CBA">
        <w:rPr>
          <w:sz w:val="21"/>
          <w:szCs w:val="21"/>
        </w:rPr>
        <w:t>- The spam includes an address for opting out.</w:t>
      </w:r>
    </w:p>
    <w:p w:rsidR="00713CBA" w:rsidRPr="00713CBA" w:rsidRDefault="00713CBA" w:rsidP="00713CBA">
      <w:pPr>
        <w:ind w:left="720"/>
        <w:rPr>
          <w:b/>
          <w:bCs/>
          <w:sz w:val="21"/>
          <w:szCs w:val="21"/>
        </w:rPr>
      </w:pPr>
      <w:r w:rsidRPr="00713CBA">
        <w:rPr>
          <w:b/>
          <w:bCs/>
          <w:sz w:val="21"/>
          <w:szCs w:val="21"/>
        </w:rPr>
        <w:t>*Registration to Block Unsolicited Calls:</w:t>
      </w:r>
    </w:p>
    <w:p w:rsidR="00713CBA" w:rsidRPr="00713CBA" w:rsidRDefault="00713CBA" w:rsidP="00713CBA">
      <w:pPr>
        <w:ind w:left="720"/>
        <w:rPr>
          <w:sz w:val="21"/>
          <w:szCs w:val="21"/>
        </w:rPr>
      </w:pPr>
      <w:r w:rsidRPr="00713CBA">
        <w:rPr>
          <w:sz w:val="21"/>
          <w:szCs w:val="21"/>
        </w:rPr>
        <w:t>Both the USA and the UK have successful schemes allowing individuals to register their phone numbers to avoid unsolicited direct marketing calls.</w:t>
      </w:r>
    </w:p>
    <w:p w:rsidR="00713CBA" w:rsidRPr="00713CBA" w:rsidRDefault="00713CBA" w:rsidP="00713CBA">
      <w:pPr>
        <w:ind w:left="720"/>
        <w:rPr>
          <w:b/>
          <w:bCs/>
          <w:sz w:val="21"/>
          <w:szCs w:val="21"/>
        </w:rPr>
      </w:pPr>
      <w:r w:rsidRPr="00713CBA">
        <w:rPr>
          <w:b/>
          <w:bCs/>
          <w:sz w:val="21"/>
          <w:szCs w:val="21"/>
        </w:rPr>
        <w:t>Enforcement of Laws:</w:t>
      </w:r>
    </w:p>
    <w:p w:rsidR="00713CBA" w:rsidRPr="00713CBA" w:rsidRDefault="00713CBA" w:rsidP="00713CBA">
      <w:pPr>
        <w:ind w:left="720"/>
        <w:rPr>
          <w:sz w:val="21"/>
          <w:szCs w:val="21"/>
        </w:rPr>
      </w:pPr>
      <w:r w:rsidRPr="00713CBA">
        <w:rPr>
          <w:sz w:val="21"/>
          <w:szCs w:val="21"/>
        </w:rPr>
        <w:t>To enforce laws, reliable identification of communication sources is crucial. Telephone operators keep records of calls, simplifying the process of identifying and taking action against violators.</w:t>
      </w:r>
    </w:p>
    <w:p w:rsidR="00F0166A" w:rsidRPr="00F0166A" w:rsidRDefault="00713CBA" w:rsidP="00F0166A">
      <w:pPr>
        <w:ind w:left="720"/>
        <w:rPr>
          <w:sz w:val="21"/>
          <w:szCs w:val="21"/>
        </w:rPr>
      </w:pPr>
      <w:r w:rsidRPr="00713CBA">
        <w:rPr>
          <w:sz w:val="21"/>
          <w:szCs w:val="21"/>
        </w:rPr>
        <w:t>In essence, spam regulation involves obtaining consent, providing opt-out options, and utilizing technical measures to combat unsolicited communications. Both Europe and the USA have implemented legislation, with mechanisms like registration and call records aiding enforcement.</w:t>
      </w:r>
      <w:r w:rsidR="00F0166A">
        <w:rPr>
          <w:sz w:val="21"/>
          <w:szCs w:val="21"/>
        </w:rPr>
        <w:br/>
      </w:r>
      <w:r w:rsidR="00F0166A">
        <w:rPr>
          <w:sz w:val="21"/>
          <w:szCs w:val="21"/>
        </w:rPr>
        <w:br/>
        <w:t>__________________________________</w:t>
      </w:r>
      <w:r w:rsidR="00F0166A">
        <w:rPr>
          <w:sz w:val="21"/>
          <w:szCs w:val="21"/>
        </w:rPr>
        <w:br/>
      </w:r>
      <w:r w:rsidR="00F0166A" w:rsidRPr="00F0166A">
        <w:rPr>
          <w:b/>
          <w:bCs/>
          <w:sz w:val="28"/>
          <w:szCs w:val="28"/>
          <w:u w:val="single"/>
        </w:rPr>
        <w:t>Facebook - Can Ethics Scale in the Digital Age? -  Summary</w:t>
      </w:r>
      <w:r w:rsidR="00F0166A" w:rsidRPr="00F0166A">
        <w:rPr>
          <w:sz w:val="21"/>
          <w:szCs w:val="21"/>
        </w:rPr>
        <w:t xml:space="preserve"> </w:t>
      </w:r>
    </w:p>
    <w:p w:rsidR="00F0166A" w:rsidRPr="00F0166A" w:rsidRDefault="00F0166A" w:rsidP="00F0166A">
      <w:pPr>
        <w:ind w:left="720"/>
        <w:rPr>
          <w:b/>
          <w:bCs/>
          <w:sz w:val="21"/>
          <w:szCs w:val="21"/>
        </w:rPr>
      </w:pPr>
      <w:r w:rsidRPr="00F0166A">
        <w:rPr>
          <w:b/>
          <w:bCs/>
          <w:sz w:val="21"/>
          <w:szCs w:val="21"/>
        </w:rPr>
        <w:t>Introduction:</w:t>
      </w:r>
    </w:p>
    <w:p w:rsidR="00F0166A" w:rsidRPr="00F0166A" w:rsidRDefault="00F0166A" w:rsidP="00F0166A">
      <w:pPr>
        <w:ind w:left="720"/>
        <w:rPr>
          <w:sz w:val="21"/>
          <w:szCs w:val="21"/>
        </w:rPr>
      </w:pPr>
      <w:r w:rsidRPr="00F0166A">
        <w:rPr>
          <w:sz w:val="21"/>
          <w:szCs w:val="21"/>
        </w:rPr>
        <w:t>- Facebook's phenomenal growth has been accompanied by growing concerns about its impact on privacy, trust, and content moderation.</w:t>
      </w:r>
    </w:p>
    <w:p w:rsidR="00F0166A" w:rsidRPr="00F0166A" w:rsidRDefault="00F0166A" w:rsidP="00F0166A">
      <w:pPr>
        <w:ind w:left="720"/>
        <w:rPr>
          <w:sz w:val="21"/>
          <w:szCs w:val="21"/>
        </w:rPr>
      </w:pPr>
      <w:r w:rsidRPr="00F0166A">
        <w:rPr>
          <w:sz w:val="21"/>
          <w:szCs w:val="21"/>
        </w:rPr>
        <w:t xml:space="preserve">- The Cambridge Analytica scandal exposed a breach of trust and data misuse, prompting the question: can </w:t>
      </w:r>
      <w:r w:rsidRPr="00F0166A">
        <w:rPr>
          <w:sz w:val="21"/>
          <w:szCs w:val="21"/>
        </w:rPr>
        <w:t>Facebook be ethical at such a massive scale?</w:t>
      </w:r>
    </w:p>
    <w:p w:rsidR="00F0166A" w:rsidRPr="00F0166A" w:rsidRDefault="00F0166A" w:rsidP="00F0166A">
      <w:pPr>
        <w:ind w:left="720"/>
        <w:rPr>
          <w:b/>
          <w:bCs/>
          <w:sz w:val="21"/>
          <w:szCs w:val="21"/>
        </w:rPr>
      </w:pPr>
      <w:r w:rsidRPr="00F0166A">
        <w:rPr>
          <w:b/>
          <w:bCs/>
          <w:sz w:val="21"/>
          <w:szCs w:val="21"/>
        </w:rPr>
        <w:t>Privacy and Trust:</w:t>
      </w:r>
    </w:p>
    <w:p w:rsidR="00F0166A" w:rsidRPr="00F0166A" w:rsidRDefault="00F0166A" w:rsidP="00F0166A">
      <w:pPr>
        <w:ind w:left="720"/>
        <w:rPr>
          <w:sz w:val="21"/>
          <w:szCs w:val="21"/>
        </w:rPr>
      </w:pPr>
      <w:r w:rsidRPr="00F0166A">
        <w:rPr>
          <w:sz w:val="21"/>
          <w:szCs w:val="21"/>
        </w:rPr>
        <w:t>- Facebook's business model relies heavily on user data collection and targeting for advertising.</w:t>
      </w:r>
    </w:p>
    <w:p w:rsidR="00F0166A" w:rsidRPr="00F0166A" w:rsidRDefault="00F0166A" w:rsidP="00F0166A">
      <w:pPr>
        <w:ind w:left="720"/>
        <w:rPr>
          <w:sz w:val="21"/>
          <w:szCs w:val="21"/>
        </w:rPr>
      </w:pPr>
      <w:r w:rsidRPr="00F0166A">
        <w:rPr>
          <w:sz w:val="21"/>
          <w:szCs w:val="21"/>
        </w:rPr>
        <w:t>- Concerns over data privacy arose from incidents like Cambridge Analytica, where millions of users' data was harvested and used without their consent.</w:t>
      </w:r>
    </w:p>
    <w:p w:rsidR="00F0166A" w:rsidRPr="00F0166A" w:rsidRDefault="00F0166A" w:rsidP="00F0166A">
      <w:pPr>
        <w:ind w:left="720"/>
        <w:rPr>
          <w:sz w:val="21"/>
          <w:szCs w:val="21"/>
        </w:rPr>
      </w:pPr>
      <w:r w:rsidRPr="00F0166A">
        <w:rPr>
          <w:sz w:val="21"/>
          <w:szCs w:val="21"/>
        </w:rPr>
        <w:t>- Facebook faces challenges in balancing targeted advertising with user privacy expectations.</w:t>
      </w:r>
    </w:p>
    <w:p w:rsidR="00F0166A" w:rsidRPr="00F0166A" w:rsidRDefault="00F0166A" w:rsidP="00F0166A">
      <w:pPr>
        <w:ind w:left="720"/>
        <w:rPr>
          <w:b/>
          <w:bCs/>
          <w:sz w:val="21"/>
          <w:szCs w:val="21"/>
        </w:rPr>
      </w:pPr>
      <w:r w:rsidRPr="00F0166A">
        <w:rPr>
          <w:b/>
          <w:bCs/>
          <w:sz w:val="21"/>
          <w:szCs w:val="21"/>
        </w:rPr>
        <w:t>Content Moderation:</w:t>
      </w:r>
    </w:p>
    <w:p w:rsidR="00F0166A" w:rsidRPr="00F0166A" w:rsidRDefault="00F0166A" w:rsidP="00F0166A">
      <w:pPr>
        <w:ind w:left="720"/>
        <w:rPr>
          <w:sz w:val="21"/>
          <w:szCs w:val="21"/>
        </w:rPr>
      </w:pPr>
      <w:r w:rsidRPr="00F0166A">
        <w:rPr>
          <w:sz w:val="21"/>
          <w:szCs w:val="21"/>
        </w:rPr>
        <w:t>- The vast amount of user-generated content necessitates automated and human content moderation processes.</w:t>
      </w:r>
    </w:p>
    <w:p w:rsidR="00F0166A" w:rsidRPr="00F0166A" w:rsidRDefault="00F0166A" w:rsidP="00F0166A">
      <w:pPr>
        <w:ind w:left="720"/>
        <w:rPr>
          <w:sz w:val="21"/>
          <w:szCs w:val="21"/>
        </w:rPr>
      </w:pPr>
      <w:r w:rsidRPr="00F0166A">
        <w:rPr>
          <w:sz w:val="21"/>
          <w:szCs w:val="21"/>
        </w:rPr>
        <w:t>- Facebook struggles to strike a balance between free speech and removing harmful content like hate speech, misinformation, and polarizing material.</w:t>
      </w:r>
    </w:p>
    <w:p w:rsidR="00F0166A" w:rsidRPr="00F0166A" w:rsidRDefault="00F0166A" w:rsidP="00D37D0A">
      <w:pPr>
        <w:ind w:left="720"/>
        <w:rPr>
          <w:sz w:val="21"/>
          <w:szCs w:val="21"/>
        </w:rPr>
      </w:pPr>
      <w:r w:rsidRPr="00F0166A">
        <w:rPr>
          <w:sz w:val="21"/>
          <w:szCs w:val="21"/>
        </w:rPr>
        <w:t>- The potential for bias and censorship in content moderation algorithms poses further ethical dilemmas.</w:t>
      </w:r>
    </w:p>
    <w:p w:rsidR="00F0166A" w:rsidRPr="00D37D0A" w:rsidRDefault="00F0166A" w:rsidP="00D37D0A">
      <w:pPr>
        <w:ind w:left="720"/>
        <w:rPr>
          <w:b/>
          <w:bCs/>
          <w:sz w:val="21"/>
          <w:szCs w:val="21"/>
        </w:rPr>
      </w:pPr>
      <w:r w:rsidRPr="00D37D0A">
        <w:rPr>
          <w:b/>
          <w:bCs/>
          <w:sz w:val="21"/>
          <w:szCs w:val="21"/>
        </w:rPr>
        <w:t>Shareholder Pressu</w:t>
      </w:r>
      <w:r w:rsidR="00D37D0A" w:rsidRPr="00D37D0A">
        <w:rPr>
          <w:b/>
          <w:bCs/>
          <w:sz w:val="21"/>
          <w:szCs w:val="21"/>
        </w:rPr>
        <w:t>re and Conflicting Priorities:</w:t>
      </w:r>
    </w:p>
    <w:p w:rsidR="00F0166A" w:rsidRPr="00F0166A" w:rsidRDefault="00F0166A" w:rsidP="00F0166A">
      <w:pPr>
        <w:ind w:left="720"/>
        <w:rPr>
          <w:sz w:val="21"/>
          <w:szCs w:val="21"/>
        </w:rPr>
      </w:pPr>
      <w:r w:rsidRPr="00F0166A">
        <w:rPr>
          <w:sz w:val="21"/>
          <w:szCs w:val="21"/>
        </w:rPr>
        <w:t>- Facebook is a publicly traded company with a responsibility to maximize shareholder value.</w:t>
      </w:r>
    </w:p>
    <w:p w:rsidR="00F0166A" w:rsidRPr="00F0166A" w:rsidRDefault="00F0166A" w:rsidP="00F0166A">
      <w:pPr>
        <w:ind w:left="720"/>
        <w:rPr>
          <w:sz w:val="21"/>
          <w:szCs w:val="21"/>
        </w:rPr>
      </w:pPr>
      <w:r w:rsidRPr="00F0166A">
        <w:rPr>
          <w:sz w:val="21"/>
          <w:szCs w:val="21"/>
        </w:rPr>
        <w:t>- This can lead to conflicts between ethical considerations and profit-driven strategies.</w:t>
      </w:r>
    </w:p>
    <w:p w:rsidR="00F0166A" w:rsidRDefault="00F0166A" w:rsidP="000904FC">
      <w:pPr>
        <w:ind w:left="720"/>
        <w:rPr>
          <w:sz w:val="21"/>
          <w:szCs w:val="21"/>
        </w:rPr>
      </w:pPr>
      <w:r w:rsidRPr="00F0166A">
        <w:rPr>
          <w:sz w:val="21"/>
          <w:szCs w:val="21"/>
        </w:rPr>
        <w:t>- Investors might prioritize growth and engagement over user privacy and content moderation initiatives.</w:t>
      </w:r>
    </w:p>
    <w:p w:rsidR="000804E7" w:rsidRDefault="000804E7" w:rsidP="000904FC">
      <w:pPr>
        <w:ind w:left="720"/>
        <w:rPr>
          <w:sz w:val="21"/>
          <w:szCs w:val="21"/>
        </w:rPr>
      </w:pPr>
    </w:p>
    <w:p w:rsidR="000804E7" w:rsidRDefault="000804E7" w:rsidP="000904FC">
      <w:pPr>
        <w:ind w:left="720"/>
        <w:rPr>
          <w:sz w:val="21"/>
          <w:szCs w:val="21"/>
        </w:rPr>
      </w:pPr>
    </w:p>
    <w:p w:rsidR="000804E7" w:rsidRPr="00F0166A" w:rsidRDefault="000804E7" w:rsidP="000904FC">
      <w:pPr>
        <w:ind w:left="720"/>
        <w:rPr>
          <w:sz w:val="21"/>
          <w:szCs w:val="21"/>
        </w:rPr>
      </w:pPr>
    </w:p>
    <w:p w:rsidR="00F0166A" w:rsidRPr="000804E7" w:rsidRDefault="000904FC" w:rsidP="000804E7">
      <w:pPr>
        <w:ind w:left="720"/>
        <w:rPr>
          <w:b/>
          <w:bCs/>
          <w:sz w:val="21"/>
          <w:szCs w:val="21"/>
        </w:rPr>
      </w:pPr>
      <w:r w:rsidRPr="000904FC">
        <w:rPr>
          <w:b/>
          <w:bCs/>
          <w:sz w:val="21"/>
          <w:szCs w:val="21"/>
        </w:rPr>
        <w:lastRenderedPageBreak/>
        <w:t>The Role of Stakeholders:</w:t>
      </w:r>
    </w:p>
    <w:p w:rsidR="00F0166A" w:rsidRPr="00F0166A" w:rsidRDefault="00F0166A" w:rsidP="00F0166A">
      <w:pPr>
        <w:ind w:left="720"/>
        <w:rPr>
          <w:sz w:val="21"/>
          <w:szCs w:val="21"/>
        </w:rPr>
      </w:pPr>
      <w:r w:rsidRPr="00F0166A">
        <w:rPr>
          <w:sz w:val="21"/>
          <w:szCs w:val="21"/>
        </w:rPr>
        <w:t>- Governments, regulators, and users are increasingly demanding greater accountability from Facebook.</w:t>
      </w:r>
    </w:p>
    <w:p w:rsidR="00F0166A" w:rsidRPr="00F0166A" w:rsidRDefault="00F0166A" w:rsidP="00F0166A">
      <w:pPr>
        <w:ind w:left="720"/>
        <w:rPr>
          <w:sz w:val="21"/>
          <w:szCs w:val="21"/>
        </w:rPr>
      </w:pPr>
      <w:r w:rsidRPr="00F0166A">
        <w:rPr>
          <w:sz w:val="21"/>
          <w:szCs w:val="21"/>
        </w:rPr>
        <w:t>- Regulatory frameworks and user activism pressure Facebook to address ethical concerns.</w:t>
      </w:r>
    </w:p>
    <w:p w:rsidR="00F0166A" w:rsidRPr="00F0166A" w:rsidRDefault="00F0166A" w:rsidP="001E056B">
      <w:pPr>
        <w:ind w:left="720"/>
        <w:rPr>
          <w:sz w:val="21"/>
          <w:szCs w:val="21"/>
        </w:rPr>
      </w:pPr>
      <w:r w:rsidRPr="00F0166A">
        <w:rPr>
          <w:sz w:val="21"/>
          <w:szCs w:val="21"/>
        </w:rPr>
        <w:t>- Multi-stakeholder collaboration is crucial in developing ethical best practices for the digital age.</w:t>
      </w:r>
    </w:p>
    <w:p w:rsidR="00F0166A" w:rsidRPr="001E056B" w:rsidRDefault="001E056B" w:rsidP="001E056B">
      <w:pPr>
        <w:ind w:left="720"/>
        <w:rPr>
          <w:b/>
          <w:bCs/>
          <w:sz w:val="21"/>
          <w:szCs w:val="21"/>
        </w:rPr>
      </w:pPr>
      <w:r w:rsidRPr="001E056B">
        <w:rPr>
          <w:b/>
          <w:bCs/>
          <w:sz w:val="21"/>
          <w:szCs w:val="21"/>
        </w:rPr>
        <w:t>Challenges and Opportunities:</w:t>
      </w:r>
    </w:p>
    <w:p w:rsidR="00F0166A" w:rsidRPr="00F0166A" w:rsidRDefault="00F0166A" w:rsidP="00F0166A">
      <w:pPr>
        <w:ind w:left="720"/>
        <w:rPr>
          <w:sz w:val="21"/>
          <w:szCs w:val="21"/>
        </w:rPr>
      </w:pPr>
      <w:r w:rsidRPr="00F0166A">
        <w:rPr>
          <w:sz w:val="21"/>
          <w:szCs w:val="21"/>
        </w:rPr>
        <w:t>- Scaling ethics along with user base and platform functionalities presents significant challenges.</w:t>
      </w:r>
    </w:p>
    <w:p w:rsidR="00F0166A" w:rsidRPr="00F0166A" w:rsidRDefault="00F0166A" w:rsidP="00F0166A">
      <w:pPr>
        <w:ind w:left="720"/>
        <w:rPr>
          <w:sz w:val="21"/>
          <w:szCs w:val="21"/>
        </w:rPr>
      </w:pPr>
      <w:r w:rsidRPr="00F0166A">
        <w:rPr>
          <w:sz w:val="21"/>
          <w:szCs w:val="21"/>
        </w:rPr>
        <w:t>- Artificial intelligence and transparency tools offer potential solutions for content moderation and data anonymization.</w:t>
      </w:r>
    </w:p>
    <w:p w:rsidR="00F0166A" w:rsidRPr="00F0166A" w:rsidRDefault="00F0166A" w:rsidP="00C86921">
      <w:pPr>
        <w:ind w:left="720"/>
        <w:rPr>
          <w:sz w:val="21"/>
          <w:szCs w:val="21"/>
        </w:rPr>
      </w:pPr>
      <w:r w:rsidRPr="00F0166A">
        <w:rPr>
          <w:sz w:val="21"/>
          <w:szCs w:val="21"/>
        </w:rPr>
        <w:t>- Building trust through user education, collaboration with stakeholders, and ethical leadership is essential.</w:t>
      </w:r>
    </w:p>
    <w:p w:rsidR="00F0166A" w:rsidRPr="00111C3F" w:rsidRDefault="00C86921" w:rsidP="00111C3F">
      <w:pPr>
        <w:ind w:left="720"/>
        <w:rPr>
          <w:b/>
          <w:bCs/>
          <w:sz w:val="21"/>
          <w:szCs w:val="21"/>
        </w:rPr>
      </w:pPr>
      <w:r w:rsidRPr="00111C3F">
        <w:rPr>
          <w:b/>
          <w:bCs/>
          <w:sz w:val="21"/>
          <w:szCs w:val="21"/>
        </w:rPr>
        <w:t>Conclusion:</w:t>
      </w:r>
    </w:p>
    <w:p w:rsidR="00F0166A" w:rsidRPr="00F0166A" w:rsidRDefault="00F0166A" w:rsidP="00F0166A">
      <w:pPr>
        <w:ind w:left="720"/>
        <w:rPr>
          <w:sz w:val="21"/>
          <w:szCs w:val="21"/>
        </w:rPr>
      </w:pPr>
      <w:r w:rsidRPr="00F0166A">
        <w:rPr>
          <w:sz w:val="21"/>
          <w:szCs w:val="21"/>
        </w:rPr>
        <w:t>- Balancing ethics with the realities of the digital age requires a multifaceted approach from Facebook.</w:t>
      </w:r>
    </w:p>
    <w:p w:rsidR="00F0166A" w:rsidRPr="00F0166A" w:rsidRDefault="00F0166A" w:rsidP="00F0166A">
      <w:pPr>
        <w:ind w:left="720"/>
        <w:rPr>
          <w:sz w:val="21"/>
          <w:szCs w:val="21"/>
        </w:rPr>
      </w:pPr>
      <w:r w:rsidRPr="00F0166A">
        <w:rPr>
          <w:sz w:val="21"/>
          <w:szCs w:val="21"/>
        </w:rPr>
        <w:t>- Continuous dialogue, adaptation, and innovation are crucial in navigating the ethical challenges of large-scale social media platforms.</w:t>
      </w:r>
    </w:p>
    <w:p w:rsidR="00F0166A" w:rsidRPr="00F0166A" w:rsidRDefault="00F0166A" w:rsidP="00F0166A">
      <w:pPr>
        <w:ind w:left="720"/>
        <w:rPr>
          <w:sz w:val="21"/>
          <w:szCs w:val="21"/>
        </w:rPr>
      </w:pPr>
      <w:r w:rsidRPr="00F0166A">
        <w:rPr>
          <w:sz w:val="21"/>
          <w:szCs w:val="21"/>
        </w:rPr>
        <w:t>- Whether Facebook can truly scale ethics remains an open question, requiring ongoing scrutiny and engagement from all stakeholders.</w:t>
      </w:r>
    </w:p>
    <w:p w:rsidR="00F0166A" w:rsidRPr="00F0166A" w:rsidRDefault="00F0166A" w:rsidP="00F0166A">
      <w:pPr>
        <w:ind w:left="720"/>
        <w:rPr>
          <w:sz w:val="21"/>
          <w:szCs w:val="21"/>
        </w:rPr>
      </w:pPr>
      <w:bookmarkStart w:id="0" w:name="_GoBack"/>
      <w:bookmarkEnd w:id="0"/>
    </w:p>
    <w:p w:rsidR="00F0166A" w:rsidRPr="000804E7" w:rsidRDefault="00F0166A" w:rsidP="00F0166A">
      <w:pPr>
        <w:ind w:left="720"/>
        <w:rPr>
          <w:b/>
          <w:bCs/>
          <w:sz w:val="21"/>
          <w:szCs w:val="21"/>
        </w:rPr>
      </w:pPr>
      <w:r w:rsidRPr="000804E7">
        <w:rPr>
          <w:b/>
          <w:bCs/>
          <w:sz w:val="21"/>
          <w:szCs w:val="21"/>
        </w:rPr>
        <w:t>**Additional Points:**</w:t>
      </w:r>
    </w:p>
    <w:p w:rsidR="00F0166A" w:rsidRPr="00F0166A" w:rsidRDefault="00F0166A" w:rsidP="00F0166A">
      <w:pPr>
        <w:ind w:left="720"/>
        <w:rPr>
          <w:sz w:val="21"/>
          <w:szCs w:val="21"/>
        </w:rPr>
      </w:pPr>
    </w:p>
    <w:p w:rsidR="00F0166A" w:rsidRPr="00F0166A" w:rsidRDefault="00F0166A" w:rsidP="00F0166A">
      <w:pPr>
        <w:ind w:left="720"/>
        <w:rPr>
          <w:sz w:val="21"/>
          <w:szCs w:val="21"/>
        </w:rPr>
      </w:pPr>
      <w:r w:rsidRPr="00F0166A">
        <w:rPr>
          <w:sz w:val="21"/>
          <w:szCs w:val="21"/>
        </w:rPr>
        <w:t xml:space="preserve">- The article also discusses the concept of "asymmetrical information and resources," where Facebook holds a </w:t>
      </w:r>
      <w:r w:rsidRPr="00F0166A">
        <w:rPr>
          <w:sz w:val="21"/>
          <w:szCs w:val="21"/>
        </w:rPr>
        <w:t>significant advantage over users in access to data and power dynamics.</w:t>
      </w:r>
    </w:p>
    <w:p w:rsidR="00F0166A" w:rsidRPr="00F0166A" w:rsidRDefault="00F0166A" w:rsidP="00F0166A">
      <w:pPr>
        <w:ind w:left="720"/>
        <w:rPr>
          <w:sz w:val="21"/>
          <w:szCs w:val="21"/>
        </w:rPr>
      </w:pPr>
      <w:r w:rsidRPr="00F0166A">
        <w:rPr>
          <w:sz w:val="21"/>
          <w:szCs w:val="21"/>
        </w:rPr>
        <w:t>- It proposes potential models for improved content governance, including independent oversight bodies and user-driven solutions.</w:t>
      </w:r>
    </w:p>
    <w:p w:rsidR="00F0166A" w:rsidRPr="00F0166A" w:rsidRDefault="00F0166A" w:rsidP="00F0166A">
      <w:pPr>
        <w:ind w:left="720"/>
        <w:rPr>
          <w:sz w:val="21"/>
          <w:szCs w:val="21"/>
        </w:rPr>
      </w:pPr>
      <w:r w:rsidRPr="00F0166A">
        <w:rPr>
          <w:sz w:val="21"/>
          <w:szCs w:val="21"/>
        </w:rPr>
        <w:t>- The article emphasizes the need for broader societal discussions and ethical frameworks to guide the development of the digital landscape.</w:t>
      </w:r>
    </w:p>
    <w:p w:rsidR="00713CBA" w:rsidRPr="00F77175" w:rsidRDefault="00111C3F" w:rsidP="00111C3F">
      <w:pPr>
        <w:rPr>
          <w:sz w:val="21"/>
          <w:szCs w:val="21"/>
        </w:rPr>
      </w:pPr>
      <w:r>
        <w:rPr>
          <w:sz w:val="21"/>
          <w:szCs w:val="21"/>
        </w:rPr>
        <w:t>_________________________________________</w:t>
      </w:r>
    </w:p>
    <w:sectPr w:rsidR="00713CBA" w:rsidRPr="00F77175" w:rsidSect="00C03699">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BAB" w:rsidRDefault="00760BAB" w:rsidP="00066955">
      <w:pPr>
        <w:spacing w:after="0" w:line="240" w:lineRule="auto"/>
      </w:pPr>
      <w:r>
        <w:separator/>
      </w:r>
    </w:p>
  </w:endnote>
  <w:endnote w:type="continuationSeparator" w:id="0">
    <w:p w:rsidR="00760BAB" w:rsidRDefault="00760BAB" w:rsidP="0006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BAB" w:rsidRDefault="00760BAB" w:rsidP="00066955">
      <w:pPr>
        <w:spacing w:after="0" w:line="240" w:lineRule="auto"/>
      </w:pPr>
      <w:r>
        <w:separator/>
      </w:r>
    </w:p>
  </w:footnote>
  <w:footnote w:type="continuationSeparator" w:id="0">
    <w:p w:rsidR="00760BAB" w:rsidRDefault="00760BAB" w:rsidP="000669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7693E"/>
    <w:multiLevelType w:val="hybridMultilevel"/>
    <w:tmpl w:val="374AA472"/>
    <w:lvl w:ilvl="0" w:tplc="B234EA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94CD5"/>
    <w:multiLevelType w:val="hybridMultilevel"/>
    <w:tmpl w:val="AC0E26BC"/>
    <w:lvl w:ilvl="0" w:tplc="4DA651E4">
      <w:start w:val="1"/>
      <w:numFmt w:val="bullet"/>
      <w:lvlText w:val=""/>
      <w:lvlJc w:val="left"/>
      <w:pPr>
        <w:tabs>
          <w:tab w:val="num" w:pos="720"/>
        </w:tabs>
        <w:ind w:left="720" w:hanging="360"/>
      </w:pPr>
      <w:rPr>
        <w:rFonts w:ascii="Wingdings 3" w:hAnsi="Wingdings 3" w:hint="default"/>
      </w:rPr>
    </w:lvl>
    <w:lvl w:ilvl="1" w:tplc="2D1C17B2" w:tentative="1">
      <w:start w:val="1"/>
      <w:numFmt w:val="bullet"/>
      <w:lvlText w:val=""/>
      <w:lvlJc w:val="left"/>
      <w:pPr>
        <w:tabs>
          <w:tab w:val="num" w:pos="1440"/>
        </w:tabs>
        <w:ind w:left="1440" w:hanging="360"/>
      </w:pPr>
      <w:rPr>
        <w:rFonts w:ascii="Wingdings 3" w:hAnsi="Wingdings 3" w:hint="default"/>
      </w:rPr>
    </w:lvl>
    <w:lvl w:ilvl="2" w:tplc="8056D52E" w:tentative="1">
      <w:start w:val="1"/>
      <w:numFmt w:val="bullet"/>
      <w:lvlText w:val=""/>
      <w:lvlJc w:val="left"/>
      <w:pPr>
        <w:tabs>
          <w:tab w:val="num" w:pos="2160"/>
        </w:tabs>
        <w:ind w:left="2160" w:hanging="360"/>
      </w:pPr>
      <w:rPr>
        <w:rFonts w:ascii="Wingdings 3" w:hAnsi="Wingdings 3" w:hint="default"/>
      </w:rPr>
    </w:lvl>
    <w:lvl w:ilvl="3" w:tplc="06B81A9E" w:tentative="1">
      <w:start w:val="1"/>
      <w:numFmt w:val="bullet"/>
      <w:lvlText w:val=""/>
      <w:lvlJc w:val="left"/>
      <w:pPr>
        <w:tabs>
          <w:tab w:val="num" w:pos="2880"/>
        </w:tabs>
        <w:ind w:left="2880" w:hanging="360"/>
      </w:pPr>
      <w:rPr>
        <w:rFonts w:ascii="Wingdings 3" w:hAnsi="Wingdings 3" w:hint="default"/>
      </w:rPr>
    </w:lvl>
    <w:lvl w:ilvl="4" w:tplc="5E38F214" w:tentative="1">
      <w:start w:val="1"/>
      <w:numFmt w:val="bullet"/>
      <w:lvlText w:val=""/>
      <w:lvlJc w:val="left"/>
      <w:pPr>
        <w:tabs>
          <w:tab w:val="num" w:pos="3600"/>
        </w:tabs>
        <w:ind w:left="3600" w:hanging="360"/>
      </w:pPr>
      <w:rPr>
        <w:rFonts w:ascii="Wingdings 3" w:hAnsi="Wingdings 3" w:hint="default"/>
      </w:rPr>
    </w:lvl>
    <w:lvl w:ilvl="5" w:tplc="952ACF98" w:tentative="1">
      <w:start w:val="1"/>
      <w:numFmt w:val="bullet"/>
      <w:lvlText w:val=""/>
      <w:lvlJc w:val="left"/>
      <w:pPr>
        <w:tabs>
          <w:tab w:val="num" w:pos="4320"/>
        </w:tabs>
        <w:ind w:left="4320" w:hanging="360"/>
      </w:pPr>
      <w:rPr>
        <w:rFonts w:ascii="Wingdings 3" w:hAnsi="Wingdings 3" w:hint="default"/>
      </w:rPr>
    </w:lvl>
    <w:lvl w:ilvl="6" w:tplc="7FF6747C" w:tentative="1">
      <w:start w:val="1"/>
      <w:numFmt w:val="bullet"/>
      <w:lvlText w:val=""/>
      <w:lvlJc w:val="left"/>
      <w:pPr>
        <w:tabs>
          <w:tab w:val="num" w:pos="5040"/>
        </w:tabs>
        <w:ind w:left="5040" w:hanging="360"/>
      </w:pPr>
      <w:rPr>
        <w:rFonts w:ascii="Wingdings 3" w:hAnsi="Wingdings 3" w:hint="default"/>
      </w:rPr>
    </w:lvl>
    <w:lvl w:ilvl="7" w:tplc="191247F8" w:tentative="1">
      <w:start w:val="1"/>
      <w:numFmt w:val="bullet"/>
      <w:lvlText w:val=""/>
      <w:lvlJc w:val="left"/>
      <w:pPr>
        <w:tabs>
          <w:tab w:val="num" w:pos="5760"/>
        </w:tabs>
        <w:ind w:left="5760" w:hanging="360"/>
      </w:pPr>
      <w:rPr>
        <w:rFonts w:ascii="Wingdings 3" w:hAnsi="Wingdings 3" w:hint="default"/>
      </w:rPr>
    </w:lvl>
    <w:lvl w:ilvl="8" w:tplc="817E1F3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EAA073D"/>
    <w:multiLevelType w:val="hybridMultilevel"/>
    <w:tmpl w:val="9F726FE0"/>
    <w:lvl w:ilvl="0" w:tplc="44280AE4">
      <w:start w:val="1"/>
      <w:numFmt w:val="bullet"/>
      <w:lvlText w:val=""/>
      <w:lvlJc w:val="left"/>
      <w:pPr>
        <w:tabs>
          <w:tab w:val="num" w:pos="720"/>
        </w:tabs>
        <w:ind w:left="720" w:hanging="360"/>
      </w:pPr>
      <w:rPr>
        <w:rFonts w:ascii="Wingdings 3" w:hAnsi="Wingdings 3" w:hint="default"/>
      </w:rPr>
    </w:lvl>
    <w:lvl w:ilvl="1" w:tplc="488693FC" w:tentative="1">
      <w:start w:val="1"/>
      <w:numFmt w:val="bullet"/>
      <w:lvlText w:val=""/>
      <w:lvlJc w:val="left"/>
      <w:pPr>
        <w:tabs>
          <w:tab w:val="num" w:pos="1440"/>
        </w:tabs>
        <w:ind w:left="1440" w:hanging="360"/>
      </w:pPr>
      <w:rPr>
        <w:rFonts w:ascii="Wingdings 3" w:hAnsi="Wingdings 3" w:hint="default"/>
      </w:rPr>
    </w:lvl>
    <w:lvl w:ilvl="2" w:tplc="9650281C" w:tentative="1">
      <w:start w:val="1"/>
      <w:numFmt w:val="bullet"/>
      <w:lvlText w:val=""/>
      <w:lvlJc w:val="left"/>
      <w:pPr>
        <w:tabs>
          <w:tab w:val="num" w:pos="2160"/>
        </w:tabs>
        <w:ind w:left="2160" w:hanging="360"/>
      </w:pPr>
      <w:rPr>
        <w:rFonts w:ascii="Wingdings 3" w:hAnsi="Wingdings 3" w:hint="default"/>
      </w:rPr>
    </w:lvl>
    <w:lvl w:ilvl="3" w:tplc="2F96D972" w:tentative="1">
      <w:start w:val="1"/>
      <w:numFmt w:val="bullet"/>
      <w:lvlText w:val=""/>
      <w:lvlJc w:val="left"/>
      <w:pPr>
        <w:tabs>
          <w:tab w:val="num" w:pos="2880"/>
        </w:tabs>
        <w:ind w:left="2880" w:hanging="360"/>
      </w:pPr>
      <w:rPr>
        <w:rFonts w:ascii="Wingdings 3" w:hAnsi="Wingdings 3" w:hint="default"/>
      </w:rPr>
    </w:lvl>
    <w:lvl w:ilvl="4" w:tplc="79229A8E" w:tentative="1">
      <w:start w:val="1"/>
      <w:numFmt w:val="bullet"/>
      <w:lvlText w:val=""/>
      <w:lvlJc w:val="left"/>
      <w:pPr>
        <w:tabs>
          <w:tab w:val="num" w:pos="3600"/>
        </w:tabs>
        <w:ind w:left="3600" w:hanging="360"/>
      </w:pPr>
      <w:rPr>
        <w:rFonts w:ascii="Wingdings 3" w:hAnsi="Wingdings 3" w:hint="default"/>
      </w:rPr>
    </w:lvl>
    <w:lvl w:ilvl="5" w:tplc="B7B426D8" w:tentative="1">
      <w:start w:val="1"/>
      <w:numFmt w:val="bullet"/>
      <w:lvlText w:val=""/>
      <w:lvlJc w:val="left"/>
      <w:pPr>
        <w:tabs>
          <w:tab w:val="num" w:pos="4320"/>
        </w:tabs>
        <w:ind w:left="4320" w:hanging="360"/>
      </w:pPr>
      <w:rPr>
        <w:rFonts w:ascii="Wingdings 3" w:hAnsi="Wingdings 3" w:hint="default"/>
      </w:rPr>
    </w:lvl>
    <w:lvl w:ilvl="6" w:tplc="ACA6CE28" w:tentative="1">
      <w:start w:val="1"/>
      <w:numFmt w:val="bullet"/>
      <w:lvlText w:val=""/>
      <w:lvlJc w:val="left"/>
      <w:pPr>
        <w:tabs>
          <w:tab w:val="num" w:pos="5040"/>
        </w:tabs>
        <w:ind w:left="5040" w:hanging="360"/>
      </w:pPr>
      <w:rPr>
        <w:rFonts w:ascii="Wingdings 3" w:hAnsi="Wingdings 3" w:hint="default"/>
      </w:rPr>
    </w:lvl>
    <w:lvl w:ilvl="7" w:tplc="7E2CD568" w:tentative="1">
      <w:start w:val="1"/>
      <w:numFmt w:val="bullet"/>
      <w:lvlText w:val=""/>
      <w:lvlJc w:val="left"/>
      <w:pPr>
        <w:tabs>
          <w:tab w:val="num" w:pos="5760"/>
        </w:tabs>
        <w:ind w:left="5760" w:hanging="360"/>
      </w:pPr>
      <w:rPr>
        <w:rFonts w:ascii="Wingdings 3" w:hAnsi="Wingdings 3" w:hint="default"/>
      </w:rPr>
    </w:lvl>
    <w:lvl w:ilvl="8" w:tplc="8E96AF8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88"/>
    <w:rsid w:val="000470E0"/>
    <w:rsid w:val="0005015F"/>
    <w:rsid w:val="00057AFB"/>
    <w:rsid w:val="0006458F"/>
    <w:rsid w:val="00066955"/>
    <w:rsid w:val="00076426"/>
    <w:rsid w:val="000804E7"/>
    <w:rsid w:val="000820B9"/>
    <w:rsid w:val="0008357A"/>
    <w:rsid w:val="000904FC"/>
    <w:rsid w:val="000C7EDC"/>
    <w:rsid w:val="000E3215"/>
    <w:rsid w:val="00103D81"/>
    <w:rsid w:val="00111C13"/>
    <w:rsid w:val="00111C3F"/>
    <w:rsid w:val="00113082"/>
    <w:rsid w:val="0014379E"/>
    <w:rsid w:val="0014690C"/>
    <w:rsid w:val="00160A2F"/>
    <w:rsid w:val="001A5D29"/>
    <w:rsid w:val="001B6F0D"/>
    <w:rsid w:val="001E056B"/>
    <w:rsid w:val="00216301"/>
    <w:rsid w:val="00226922"/>
    <w:rsid w:val="00233F2C"/>
    <w:rsid w:val="00255454"/>
    <w:rsid w:val="002A0A81"/>
    <w:rsid w:val="002B7B3C"/>
    <w:rsid w:val="002E32AE"/>
    <w:rsid w:val="00317E09"/>
    <w:rsid w:val="00392D43"/>
    <w:rsid w:val="00393649"/>
    <w:rsid w:val="003B19E5"/>
    <w:rsid w:val="003B2F95"/>
    <w:rsid w:val="003C542B"/>
    <w:rsid w:val="003F011D"/>
    <w:rsid w:val="00445D9D"/>
    <w:rsid w:val="004676D1"/>
    <w:rsid w:val="00481BD1"/>
    <w:rsid w:val="004B6EBE"/>
    <w:rsid w:val="0050291B"/>
    <w:rsid w:val="005A509E"/>
    <w:rsid w:val="00604064"/>
    <w:rsid w:val="00607D96"/>
    <w:rsid w:val="006132C0"/>
    <w:rsid w:val="00637919"/>
    <w:rsid w:val="00643E35"/>
    <w:rsid w:val="0066669D"/>
    <w:rsid w:val="006776C5"/>
    <w:rsid w:val="006C69F6"/>
    <w:rsid w:val="006D260A"/>
    <w:rsid w:val="006E64B1"/>
    <w:rsid w:val="00713CBA"/>
    <w:rsid w:val="00760BAB"/>
    <w:rsid w:val="00777DDF"/>
    <w:rsid w:val="0079426C"/>
    <w:rsid w:val="007F6F1B"/>
    <w:rsid w:val="008236FF"/>
    <w:rsid w:val="00840128"/>
    <w:rsid w:val="00843141"/>
    <w:rsid w:val="00864EB0"/>
    <w:rsid w:val="0089397B"/>
    <w:rsid w:val="00933E8F"/>
    <w:rsid w:val="0094530F"/>
    <w:rsid w:val="009736ED"/>
    <w:rsid w:val="009D041C"/>
    <w:rsid w:val="00A41EB3"/>
    <w:rsid w:val="00A44F19"/>
    <w:rsid w:val="00A467DD"/>
    <w:rsid w:val="00A70429"/>
    <w:rsid w:val="00A806A2"/>
    <w:rsid w:val="00AD413B"/>
    <w:rsid w:val="00AE1725"/>
    <w:rsid w:val="00B33A41"/>
    <w:rsid w:val="00BA3BCB"/>
    <w:rsid w:val="00BC5949"/>
    <w:rsid w:val="00C03699"/>
    <w:rsid w:val="00C22A99"/>
    <w:rsid w:val="00C23364"/>
    <w:rsid w:val="00C4425E"/>
    <w:rsid w:val="00C86921"/>
    <w:rsid w:val="00CA432A"/>
    <w:rsid w:val="00CE7A88"/>
    <w:rsid w:val="00D0518D"/>
    <w:rsid w:val="00D135A9"/>
    <w:rsid w:val="00D37D0A"/>
    <w:rsid w:val="00D91631"/>
    <w:rsid w:val="00DB53DA"/>
    <w:rsid w:val="00DE0868"/>
    <w:rsid w:val="00E208D3"/>
    <w:rsid w:val="00E27181"/>
    <w:rsid w:val="00E331D0"/>
    <w:rsid w:val="00E426E1"/>
    <w:rsid w:val="00E50D59"/>
    <w:rsid w:val="00E6399C"/>
    <w:rsid w:val="00E81AB4"/>
    <w:rsid w:val="00E81D31"/>
    <w:rsid w:val="00E83FFB"/>
    <w:rsid w:val="00EB026D"/>
    <w:rsid w:val="00EB2318"/>
    <w:rsid w:val="00EE433A"/>
    <w:rsid w:val="00EF095B"/>
    <w:rsid w:val="00EF255E"/>
    <w:rsid w:val="00F0166A"/>
    <w:rsid w:val="00F13C68"/>
    <w:rsid w:val="00F15C18"/>
    <w:rsid w:val="00F77175"/>
    <w:rsid w:val="00FD7548"/>
    <w:rsid w:val="00FE64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47C47-141D-4882-8C77-87DA5B10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81"/>
    <w:pPr>
      <w:ind w:left="720"/>
      <w:contextualSpacing/>
    </w:pPr>
  </w:style>
  <w:style w:type="paragraph" w:styleId="NormalWeb">
    <w:name w:val="Normal (Web)"/>
    <w:basedOn w:val="Normal"/>
    <w:uiPriority w:val="99"/>
    <w:semiHidden/>
    <w:unhideWhenUsed/>
    <w:rsid w:val="003B19E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76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426"/>
  </w:style>
  <w:style w:type="paragraph" w:styleId="Footer">
    <w:name w:val="footer"/>
    <w:basedOn w:val="Normal"/>
    <w:link w:val="FooterChar"/>
    <w:uiPriority w:val="99"/>
    <w:unhideWhenUsed/>
    <w:rsid w:val="00076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5396">
      <w:bodyDiv w:val="1"/>
      <w:marLeft w:val="0"/>
      <w:marRight w:val="0"/>
      <w:marTop w:val="0"/>
      <w:marBottom w:val="0"/>
      <w:divBdr>
        <w:top w:val="none" w:sz="0" w:space="0" w:color="auto"/>
        <w:left w:val="none" w:sz="0" w:space="0" w:color="auto"/>
        <w:bottom w:val="none" w:sz="0" w:space="0" w:color="auto"/>
        <w:right w:val="none" w:sz="0" w:space="0" w:color="auto"/>
      </w:divBdr>
    </w:div>
    <w:div w:id="253249196">
      <w:bodyDiv w:val="1"/>
      <w:marLeft w:val="0"/>
      <w:marRight w:val="0"/>
      <w:marTop w:val="0"/>
      <w:marBottom w:val="0"/>
      <w:divBdr>
        <w:top w:val="none" w:sz="0" w:space="0" w:color="auto"/>
        <w:left w:val="none" w:sz="0" w:space="0" w:color="auto"/>
        <w:bottom w:val="none" w:sz="0" w:space="0" w:color="auto"/>
        <w:right w:val="none" w:sz="0" w:space="0" w:color="auto"/>
      </w:divBdr>
      <w:divsChild>
        <w:div w:id="69471289">
          <w:marLeft w:val="547"/>
          <w:marRight w:val="0"/>
          <w:marTop w:val="200"/>
          <w:marBottom w:val="0"/>
          <w:divBdr>
            <w:top w:val="none" w:sz="0" w:space="0" w:color="auto"/>
            <w:left w:val="none" w:sz="0" w:space="0" w:color="auto"/>
            <w:bottom w:val="none" w:sz="0" w:space="0" w:color="auto"/>
            <w:right w:val="none" w:sz="0" w:space="0" w:color="auto"/>
          </w:divBdr>
        </w:div>
        <w:div w:id="1558274545">
          <w:marLeft w:val="547"/>
          <w:marRight w:val="0"/>
          <w:marTop w:val="200"/>
          <w:marBottom w:val="0"/>
          <w:divBdr>
            <w:top w:val="none" w:sz="0" w:space="0" w:color="auto"/>
            <w:left w:val="none" w:sz="0" w:space="0" w:color="auto"/>
            <w:bottom w:val="none" w:sz="0" w:space="0" w:color="auto"/>
            <w:right w:val="none" w:sz="0" w:space="0" w:color="auto"/>
          </w:divBdr>
        </w:div>
        <w:div w:id="1318803844">
          <w:marLeft w:val="547"/>
          <w:marRight w:val="0"/>
          <w:marTop w:val="200"/>
          <w:marBottom w:val="0"/>
          <w:divBdr>
            <w:top w:val="none" w:sz="0" w:space="0" w:color="auto"/>
            <w:left w:val="none" w:sz="0" w:space="0" w:color="auto"/>
            <w:bottom w:val="none" w:sz="0" w:space="0" w:color="auto"/>
            <w:right w:val="none" w:sz="0" w:space="0" w:color="auto"/>
          </w:divBdr>
        </w:div>
        <w:div w:id="1220819036">
          <w:marLeft w:val="547"/>
          <w:marRight w:val="0"/>
          <w:marTop w:val="200"/>
          <w:marBottom w:val="0"/>
          <w:divBdr>
            <w:top w:val="none" w:sz="0" w:space="0" w:color="auto"/>
            <w:left w:val="none" w:sz="0" w:space="0" w:color="auto"/>
            <w:bottom w:val="none" w:sz="0" w:space="0" w:color="auto"/>
            <w:right w:val="none" w:sz="0" w:space="0" w:color="auto"/>
          </w:divBdr>
        </w:div>
        <w:div w:id="1578245363">
          <w:marLeft w:val="547"/>
          <w:marRight w:val="0"/>
          <w:marTop w:val="200"/>
          <w:marBottom w:val="0"/>
          <w:divBdr>
            <w:top w:val="none" w:sz="0" w:space="0" w:color="auto"/>
            <w:left w:val="none" w:sz="0" w:space="0" w:color="auto"/>
            <w:bottom w:val="none" w:sz="0" w:space="0" w:color="auto"/>
            <w:right w:val="none" w:sz="0" w:space="0" w:color="auto"/>
          </w:divBdr>
        </w:div>
        <w:div w:id="1615091328">
          <w:marLeft w:val="547"/>
          <w:marRight w:val="0"/>
          <w:marTop w:val="200"/>
          <w:marBottom w:val="0"/>
          <w:divBdr>
            <w:top w:val="none" w:sz="0" w:space="0" w:color="auto"/>
            <w:left w:val="none" w:sz="0" w:space="0" w:color="auto"/>
            <w:bottom w:val="none" w:sz="0" w:space="0" w:color="auto"/>
            <w:right w:val="none" w:sz="0" w:space="0" w:color="auto"/>
          </w:divBdr>
        </w:div>
      </w:divsChild>
    </w:div>
    <w:div w:id="277831291">
      <w:bodyDiv w:val="1"/>
      <w:marLeft w:val="0"/>
      <w:marRight w:val="0"/>
      <w:marTop w:val="0"/>
      <w:marBottom w:val="0"/>
      <w:divBdr>
        <w:top w:val="none" w:sz="0" w:space="0" w:color="auto"/>
        <w:left w:val="none" w:sz="0" w:space="0" w:color="auto"/>
        <w:bottom w:val="none" w:sz="0" w:space="0" w:color="auto"/>
        <w:right w:val="none" w:sz="0" w:space="0" w:color="auto"/>
      </w:divBdr>
      <w:divsChild>
        <w:div w:id="904953765">
          <w:marLeft w:val="547"/>
          <w:marRight w:val="0"/>
          <w:marTop w:val="200"/>
          <w:marBottom w:val="0"/>
          <w:divBdr>
            <w:top w:val="none" w:sz="0" w:space="0" w:color="auto"/>
            <w:left w:val="none" w:sz="0" w:space="0" w:color="auto"/>
            <w:bottom w:val="none" w:sz="0" w:space="0" w:color="auto"/>
            <w:right w:val="none" w:sz="0" w:space="0" w:color="auto"/>
          </w:divBdr>
        </w:div>
      </w:divsChild>
    </w:div>
    <w:div w:id="289171325">
      <w:bodyDiv w:val="1"/>
      <w:marLeft w:val="0"/>
      <w:marRight w:val="0"/>
      <w:marTop w:val="0"/>
      <w:marBottom w:val="0"/>
      <w:divBdr>
        <w:top w:val="none" w:sz="0" w:space="0" w:color="auto"/>
        <w:left w:val="none" w:sz="0" w:space="0" w:color="auto"/>
        <w:bottom w:val="none" w:sz="0" w:space="0" w:color="auto"/>
        <w:right w:val="none" w:sz="0" w:space="0" w:color="auto"/>
      </w:divBdr>
    </w:div>
    <w:div w:id="695542434">
      <w:bodyDiv w:val="1"/>
      <w:marLeft w:val="0"/>
      <w:marRight w:val="0"/>
      <w:marTop w:val="0"/>
      <w:marBottom w:val="0"/>
      <w:divBdr>
        <w:top w:val="none" w:sz="0" w:space="0" w:color="auto"/>
        <w:left w:val="none" w:sz="0" w:space="0" w:color="auto"/>
        <w:bottom w:val="none" w:sz="0" w:space="0" w:color="auto"/>
        <w:right w:val="none" w:sz="0" w:space="0" w:color="auto"/>
      </w:divBdr>
    </w:div>
    <w:div w:id="1077942715">
      <w:bodyDiv w:val="1"/>
      <w:marLeft w:val="0"/>
      <w:marRight w:val="0"/>
      <w:marTop w:val="0"/>
      <w:marBottom w:val="0"/>
      <w:divBdr>
        <w:top w:val="none" w:sz="0" w:space="0" w:color="auto"/>
        <w:left w:val="none" w:sz="0" w:space="0" w:color="auto"/>
        <w:bottom w:val="none" w:sz="0" w:space="0" w:color="auto"/>
        <w:right w:val="none" w:sz="0" w:space="0" w:color="auto"/>
      </w:divBdr>
      <w:divsChild>
        <w:div w:id="1059287433">
          <w:marLeft w:val="547"/>
          <w:marRight w:val="0"/>
          <w:marTop w:val="200"/>
          <w:marBottom w:val="0"/>
          <w:divBdr>
            <w:top w:val="none" w:sz="0" w:space="0" w:color="auto"/>
            <w:left w:val="none" w:sz="0" w:space="0" w:color="auto"/>
            <w:bottom w:val="none" w:sz="0" w:space="0" w:color="auto"/>
            <w:right w:val="none" w:sz="0" w:space="0" w:color="auto"/>
          </w:divBdr>
        </w:div>
      </w:divsChild>
    </w:div>
    <w:div w:id="1268804865">
      <w:bodyDiv w:val="1"/>
      <w:marLeft w:val="0"/>
      <w:marRight w:val="0"/>
      <w:marTop w:val="0"/>
      <w:marBottom w:val="0"/>
      <w:divBdr>
        <w:top w:val="none" w:sz="0" w:space="0" w:color="auto"/>
        <w:left w:val="none" w:sz="0" w:space="0" w:color="auto"/>
        <w:bottom w:val="none" w:sz="0" w:space="0" w:color="auto"/>
        <w:right w:val="none" w:sz="0" w:space="0" w:color="auto"/>
      </w:divBdr>
      <w:divsChild>
        <w:div w:id="300577352">
          <w:marLeft w:val="547"/>
          <w:marRight w:val="0"/>
          <w:marTop w:val="200"/>
          <w:marBottom w:val="0"/>
          <w:divBdr>
            <w:top w:val="none" w:sz="0" w:space="0" w:color="auto"/>
            <w:left w:val="none" w:sz="0" w:space="0" w:color="auto"/>
            <w:bottom w:val="none" w:sz="0" w:space="0" w:color="auto"/>
            <w:right w:val="none" w:sz="0" w:space="0" w:color="auto"/>
          </w:divBdr>
        </w:div>
      </w:divsChild>
    </w:div>
    <w:div w:id="1318921728">
      <w:bodyDiv w:val="1"/>
      <w:marLeft w:val="0"/>
      <w:marRight w:val="0"/>
      <w:marTop w:val="0"/>
      <w:marBottom w:val="0"/>
      <w:divBdr>
        <w:top w:val="none" w:sz="0" w:space="0" w:color="auto"/>
        <w:left w:val="none" w:sz="0" w:space="0" w:color="auto"/>
        <w:bottom w:val="none" w:sz="0" w:space="0" w:color="auto"/>
        <w:right w:val="none" w:sz="0" w:space="0" w:color="auto"/>
      </w:divBdr>
    </w:div>
    <w:div w:id="1636985073">
      <w:bodyDiv w:val="1"/>
      <w:marLeft w:val="0"/>
      <w:marRight w:val="0"/>
      <w:marTop w:val="0"/>
      <w:marBottom w:val="0"/>
      <w:divBdr>
        <w:top w:val="none" w:sz="0" w:space="0" w:color="auto"/>
        <w:left w:val="none" w:sz="0" w:space="0" w:color="auto"/>
        <w:bottom w:val="none" w:sz="0" w:space="0" w:color="auto"/>
        <w:right w:val="none" w:sz="0" w:space="0" w:color="auto"/>
      </w:divBdr>
    </w:div>
    <w:div w:id="1781534011">
      <w:bodyDiv w:val="1"/>
      <w:marLeft w:val="0"/>
      <w:marRight w:val="0"/>
      <w:marTop w:val="0"/>
      <w:marBottom w:val="0"/>
      <w:divBdr>
        <w:top w:val="none" w:sz="0" w:space="0" w:color="auto"/>
        <w:left w:val="none" w:sz="0" w:space="0" w:color="auto"/>
        <w:bottom w:val="none" w:sz="0" w:space="0" w:color="auto"/>
        <w:right w:val="none" w:sz="0" w:space="0" w:color="auto"/>
      </w:divBdr>
      <w:divsChild>
        <w:div w:id="242574205">
          <w:marLeft w:val="547"/>
          <w:marRight w:val="0"/>
          <w:marTop w:val="200"/>
          <w:marBottom w:val="0"/>
          <w:divBdr>
            <w:top w:val="none" w:sz="0" w:space="0" w:color="auto"/>
            <w:left w:val="none" w:sz="0" w:space="0" w:color="auto"/>
            <w:bottom w:val="none" w:sz="0" w:space="0" w:color="auto"/>
            <w:right w:val="none" w:sz="0" w:space="0" w:color="auto"/>
          </w:divBdr>
        </w:div>
      </w:divsChild>
    </w:div>
    <w:div w:id="1894199434">
      <w:bodyDiv w:val="1"/>
      <w:marLeft w:val="0"/>
      <w:marRight w:val="0"/>
      <w:marTop w:val="0"/>
      <w:marBottom w:val="0"/>
      <w:divBdr>
        <w:top w:val="none" w:sz="0" w:space="0" w:color="auto"/>
        <w:left w:val="none" w:sz="0" w:space="0" w:color="auto"/>
        <w:bottom w:val="none" w:sz="0" w:space="0" w:color="auto"/>
        <w:right w:val="none" w:sz="0" w:space="0" w:color="auto"/>
      </w:divBdr>
      <w:divsChild>
        <w:div w:id="1385791036">
          <w:marLeft w:val="0"/>
          <w:marRight w:val="0"/>
          <w:marTop w:val="0"/>
          <w:marBottom w:val="0"/>
          <w:divBdr>
            <w:top w:val="none" w:sz="0" w:space="0" w:color="auto"/>
            <w:left w:val="none" w:sz="0" w:space="0" w:color="auto"/>
            <w:bottom w:val="none" w:sz="0" w:space="0" w:color="auto"/>
            <w:right w:val="none" w:sz="0" w:space="0" w:color="auto"/>
          </w:divBdr>
        </w:div>
      </w:divsChild>
    </w:div>
    <w:div w:id="2003775571">
      <w:bodyDiv w:val="1"/>
      <w:marLeft w:val="0"/>
      <w:marRight w:val="0"/>
      <w:marTop w:val="0"/>
      <w:marBottom w:val="0"/>
      <w:divBdr>
        <w:top w:val="none" w:sz="0" w:space="0" w:color="auto"/>
        <w:left w:val="none" w:sz="0" w:space="0" w:color="auto"/>
        <w:bottom w:val="none" w:sz="0" w:space="0" w:color="auto"/>
        <w:right w:val="none" w:sz="0" w:space="0" w:color="auto"/>
      </w:divBdr>
      <w:divsChild>
        <w:div w:id="166829225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11</Pages>
  <Words>4458</Words>
  <Characters>25413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142</cp:revision>
  <dcterms:created xsi:type="dcterms:W3CDTF">2024-01-01T04:06:00Z</dcterms:created>
  <dcterms:modified xsi:type="dcterms:W3CDTF">2024-01-03T07:24:00Z</dcterms:modified>
</cp:coreProperties>
</file>