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error terms </w:t>
      </w:r>
      <w:r w:rsidR="0014128A" w:rsidRPr="00B70B4A">
        <w:rPr>
          <w:rFonts w:ascii="Times New Roman" w:hAnsi="Times New Roman" w:cs="Times New Roman"/>
          <w:sz w:val="24"/>
          <w:szCs w:val="24"/>
        </w:rPr>
        <w:lastRenderedPageBreak/>
        <w:t>(difference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6253FB"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6253FB"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6253FB"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6253FB"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6253FB"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6253FB"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622DBE" w:rsidRDefault="00622DBE" w:rsidP="00622DBE">
      <w:pPr>
        <w:spacing w:line="480" w:lineRule="auto"/>
        <w:jc w:val="both"/>
        <w:rPr>
          <w:rFonts w:ascii="Times New Roman" w:hAnsi="Times New Roman" w:cs="Times New Roman"/>
          <w:color w:val="000000"/>
          <w:sz w:val="24"/>
          <w:szCs w:val="24"/>
        </w:rPr>
      </w:pPr>
    </w:p>
    <w:p w:rsidR="00622DBE" w:rsidRPr="00851040" w:rsidRDefault="00622DBE" w:rsidP="00622DBE">
      <w:pPr>
        <w:spacing w:line="480" w:lineRule="auto"/>
        <w:jc w:val="both"/>
        <w:rPr>
          <w:rFonts w:ascii="Times New Roman" w:hAnsi="Times New Roman" w:cs="Times New Roman"/>
          <w:color w:val="000000"/>
          <w:sz w:val="24"/>
          <w:szCs w:val="24"/>
        </w:rPr>
      </w:pP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1. Basic PSO </w:t>
      </w:r>
      <w:proofErr w:type="spellStart"/>
      <w:r>
        <w:rPr>
          <w:rFonts w:ascii="Times New Roman" w:hAnsi="Times New Roman" w:cs="Times New Roman"/>
          <w:color w:val="000000"/>
          <w:sz w:val="24"/>
          <w:szCs w:val="24"/>
        </w:rPr>
        <w:t>pseudocode</w:t>
      </w:r>
      <w:proofErr w:type="spell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the range [100, 1000]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range [10, 100]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2A0FDE">
        <w:rPr>
          <w:rFonts w:ascii="Times New Roman" w:hAnsi="Times New Roman" w:cs="Times New Roman"/>
          <w:color w:val="000000"/>
          <w:sz w:val="24"/>
          <w:szCs w:val="24"/>
        </w:rPr>
        <w:t xml:space="preserve"> in the range [2, 11]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lastRenderedPageBreak/>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B2785E" w:rsidP="005E351D">
      <w:pPr>
        <w:pStyle w:val="ListParagraph"/>
        <w:rPr>
          <w:rFonts w:ascii="Times New Roman" w:hAnsi="Times New Roman" w:cs="Times New Roman"/>
          <w:color w:val="000000"/>
          <w:sz w:val="24"/>
          <w:szCs w:val="24"/>
        </w:rPr>
      </w:pPr>
      <w:r>
        <w:rPr>
          <w:noProof/>
        </w:rPr>
        <w:drawing>
          <wp:inline distT="0" distB="0" distL="0" distR="0" wp14:anchorId="5C29CBD7" wp14:editId="14931090">
            <wp:extent cx="543877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 2. </w:t>
      </w:r>
      <w:proofErr w:type="gramStart"/>
      <w:r>
        <w:rPr>
          <w:rFonts w:ascii="Times New Roman" w:hAnsi="Times New Roman" w:cs="Times New Roman"/>
          <w:color w:val="000000"/>
          <w:sz w:val="24"/>
          <w:szCs w:val="24"/>
        </w:rPr>
        <w:t>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8645DF">
        <w:rPr>
          <w:rFonts w:ascii="Times New Roman" w:hAnsi="Times New Roman" w:cs="Times New Roman"/>
          <w:color w:val="000000"/>
          <w:sz w:val="24"/>
          <w:szCs w:val="24"/>
        </w:rPr>
        <w:t xml:space="preserve"> in seconds, for sphere function.</w:t>
      </w:r>
      <w:proofErr w:type="gramEnd"/>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dimensions, dimensions greater than 4,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At 11 iterations, a difference of just 11.7 seconds was noticed which was the least difference between both of them. </w:t>
      </w:r>
      <w:r>
        <w:rPr>
          <w:rFonts w:ascii="Times New Roman" w:hAnsi="Times New Roman" w:cs="Times New Roman"/>
          <w:color w:val="000000"/>
          <w:sz w:val="24"/>
          <w:szCs w:val="24"/>
        </w:rPr>
        <w:t xml:space="preserve">Overall the average </w:t>
      </w:r>
      <w:r>
        <w:rPr>
          <w:rFonts w:ascii="Times New Roman" w:hAnsi="Times New Roman" w:cs="Times New Roman"/>
          <w:color w:val="000000"/>
          <w:sz w:val="24"/>
          <w:szCs w:val="24"/>
        </w:rPr>
        <w:lastRenderedPageBreak/>
        <w:t xml:space="preserve">difference for the interval between 4 and 11 was roughly 20 seconds. The results 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5B7068">
        <w:rPr>
          <w:rFonts w:ascii="Times New Roman" w:hAnsi="Times New Roman" w:cs="Times New Roman"/>
          <w:color w:val="000000"/>
          <w:sz w:val="24"/>
          <w:szCs w:val="24"/>
        </w:rPr>
        <w:t xml:space="preserve"> at handling higher dimensions, nevertheless, the global minimum found by PSO_sphere and PySwarms were similar. If the runtime average is taken for execution more than three times than the difference in the result in Fig 2 </w:t>
      </w:r>
      <w:r w:rsidR="00622DBE">
        <w:rPr>
          <w:rFonts w:ascii="Times New Roman" w:hAnsi="Times New Roman" w:cs="Times New Roman"/>
          <w:color w:val="000000"/>
          <w:sz w:val="24"/>
          <w:szCs w:val="24"/>
        </w:rPr>
        <w:t>c</w:t>
      </w:r>
      <w:r w:rsidR="005B7068">
        <w:rPr>
          <w:rFonts w:ascii="Times New Roman" w:hAnsi="Times New Roman" w:cs="Times New Roman"/>
          <w:color w:val="000000"/>
          <w:sz w:val="24"/>
          <w:szCs w:val="24"/>
        </w:rPr>
        <w:t>an improve further.</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B2785E" w:rsidP="00252098">
      <w:pPr>
        <w:pStyle w:val="ListParagraph"/>
        <w:rPr>
          <w:rFonts w:ascii="Times New Roman" w:hAnsi="Times New Roman" w:cs="Times New Roman"/>
          <w:color w:val="000000"/>
          <w:sz w:val="24"/>
          <w:szCs w:val="24"/>
        </w:rPr>
      </w:pPr>
      <w:r>
        <w:rPr>
          <w:noProof/>
        </w:rPr>
        <w:drawing>
          <wp:inline distT="0" distB="0" distL="0" distR="0" wp14:anchorId="4933BD4C" wp14:editId="60F1DD88">
            <wp:extent cx="5667375" cy="31432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 xml:space="preserve">Comparison of runtimes, in seconds, between PySwarms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Pr>
          <w:rFonts w:ascii="Times New Roman" w:hAnsi="Times New Roman" w:cs="Times New Roman"/>
          <w:color w:val="000000"/>
          <w:sz w:val="24"/>
          <w:szCs w:val="24"/>
        </w:rPr>
        <w:t xml:space="preserve">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 xml:space="preserve">t is noticeable that our PSO sphere is more efficient as compared to PySwarms. When the number of iterations were 100, there was a difference of 186 seconds but as the number of </w:t>
      </w:r>
      <w:r w:rsidR="00252098">
        <w:rPr>
          <w:rFonts w:ascii="Times New Roman" w:hAnsi="Times New Roman" w:cs="Times New Roman"/>
          <w:color w:val="000000"/>
          <w:sz w:val="24"/>
          <w:szCs w:val="24"/>
        </w:rPr>
        <w:t xml:space="preserve">iterations increased, the difference between </w:t>
      </w:r>
      <w:r w:rsidR="00B2785E">
        <w:rPr>
          <w:rFonts w:ascii="Times New Roman" w:hAnsi="Times New Roman" w:cs="Times New Roman"/>
          <w:color w:val="000000"/>
          <w:sz w:val="24"/>
          <w:szCs w:val="24"/>
        </w:rPr>
        <w:t>the runtim</w:t>
      </w:r>
      <w:r w:rsidR="00252098">
        <w:rPr>
          <w:rFonts w:ascii="Times New Roman" w:hAnsi="Times New Roman" w:cs="Times New Roman"/>
          <w:color w:val="000000"/>
          <w:sz w:val="24"/>
          <w:szCs w:val="24"/>
        </w:rPr>
        <w:t>e of PSO sphere and PySwarms kept widening</w:t>
      </w:r>
      <w:r w:rsidR="00B2785E">
        <w:rPr>
          <w:rFonts w:ascii="Times New Roman" w:hAnsi="Times New Roman" w:cs="Times New Roman"/>
          <w:color w:val="000000"/>
          <w:sz w:val="24"/>
          <w:szCs w:val="24"/>
        </w:rPr>
        <w:t>. When the iterations were set to 1000, the difference o</w:t>
      </w:r>
      <w:r w:rsidR="008645DF">
        <w:rPr>
          <w:rFonts w:ascii="Times New Roman" w:hAnsi="Times New Roman" w:cs="Times New Roman"/>
          <w:color w:val="000000"/>
          <w:sz w:val="24"/>
          <w:szCs w:val="24"/>
        </w:rPr>
        <w:t xml:space="preserve">f only 83 seconds was noticed. </w:t>
      </w:r>
      <w:r w:rsidR="00487FA9">
        <w:rPr>
          <w:rFonts w:ascii="Times New Roman" w:hAnsi="Times New Roman" w:cs="Times New Roman"/>
          <w:color w:val="000000"/>
          <w:sz w:val="24"/>
          <w:szCs w:val="24"/>
        </w:rPr>
        <w:lastRenderedPageBreak/>
        <w:t>Performance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645DF" w:rsidP="00252098">
      <w:pPr>
        <w:pStyle w:val="ListParagraph"/>
        <w:rPr>
          <w:rFonts w:ascii="Times New Roman" w:hAnsi="Times New Roman" w:cs="Times New Roman"/>
          <w:color w:val="000000"/>
          <w:sz w:val="24"/>
          <w:szCs w:val="24"/>
        </w:rPr>
      </w:pPr>
      <w:r>
        <w:rPr>
          <w:noProof/>
        </w:rPr>
        <w:drawing>
          <wp:inline distT="0" distB="0" distL="0" distR="0" wp14:anchorId="49FB3FFF" wp14:editId="46D307DB">
            <wp:extent cx="5514975" cy="3019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 xml:space="preserve">Fig 4. </w:t>
      </w:r>
      <w:proofErr w:type="gramStart"/>
      <w:r w:rsidRPr="00252098">
        <w:rPr>
          <w:rFonts w:ascii="Times New Roman" w:hAnsi="Times New Roman" w:cs="Times New Roman"/>
          <w:color w:val="000000"/>
          <w:sz w:val="24"/>
          <w:szCs w:val="24"/>
        </w:rPr>
        <w:t>Comparison of runtimes, in seconds, between PySwarms and our PSO with varying number of particles for sphere function.</w:t>
      </w:r>
      <w:proofErr w:type="gramEnd"/>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decreased until it became stable in the end.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our PSO implementation remained between the range of 20 seconds and 200 seconds. For the number of particles between 80 and 100, it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B2785E" w:rsidRPr="008F7CB1">
        <w:rPr>
          <w:rFonts w:ascii="Times New Roman" w:hAnsi="Times New Roman" w:cs="Times New Roman"/>
          <w:color w:val="000000"/>
          <w:sz w:val="24"/>
          <w:szCs w:val="24"/>
        </w:rPr>
        <w:t>proves to be more efficient</w:t>
      </w:r>
      <w:r>
        <w:rPr>
          <w:rFonts w:ascii="Times New Roman" w:hAnsi="Times New Roman" w:cs="Times New Roman"/>
          <w:color w:val="000000"/>
          <w:sz w:val="24"/>
          <w:szCs w:val="24"/>
        </w:rPr>
        <w:t xml:space="preserve"> than PySwarms in handling varying number of particles.</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lastRenderedPageBreak/>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9600E" w:rsidRPr="00F9600E" w:rsidRDefault="00F9600E" w:rsidP="008C40F6">
      <w:pPr>
        <w:pStyle w:val="NormalWeb"/>
        <w:spacing w:before="0" w:beforeAutospacing="0" w:after="0" w:afterAutospacing="0" w:line="480" w:lineRule="auto"/>
        <w:ind w:left="720"/>
        <w:rPr>
          <w:color w:val="000000"/>
        </w:rPr>
      </w:pPr>
      <w:r>
        <w:rPr>
          <w:noProof/>
        </w:rPr>
        <w:drawing>
          <wp:inline distT="0" distB="0" distL="0" distR="0" wp14:anchorId="5B1D5FC7" wp14:editId="74C18226">
            <wp:extent cx="5553075" cy="28956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033329" w:rsidP="008C40F6">
      <w:pPr>
        <w:pStyle w:val="NormalWeb"/>
        <w:spacing w:before="0" w:beforeAutospacing="0" w:after="0" w:afterAutospacing="0"/>
        <w:ind w:left="720"/>
        <w:rPr>
          <w:color w:val="000000"/>
        </w:rPr>
      </w:pPr>
      <w:proofErr w:type="gramStart"/>
      <w:r>
        <w:rPr>
          <w:color w:val="000000"/>
        </w:rPr>
        <w:t>Fig 5</w:t>
      </w:r>
      <w:r w:rsidR="00B2785E" w:rsidRPr="00B2785E">
        <w:rPr>
          <w:color w:val="000000"/>
        </w:rPr>
        <w:t>.</w:t>
      </w:r>
      <w:proofErr w:type="gramEnd"/>
      <w:r w:rsidR="00B2785E" w:rsidRPr="00B2785E">
        <w:rPr>
          <w:color w:val="000000"/>
        </w:rPr>
        <w:t xml:space="preserve"> </w:t>
      </w:r>
      <w:r w:rsidR="00487FA9">
        <w:rPr>
          <w:color w:val="000000"/>
        </w:rPr>
        <w:t>Comparison of runtime, in seconds,</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p>
    <w:p w:rsidR="00B2785E" w:rsidRDefault="00B2785E" w:rsidP="00487FA9">
      <w:pPr>
        <w:pStyle w:val="NormalWeb"/>
        <w:spacing w:line="480" w:lineRule="auto"/>
        <w:ind w:left="720"/>
        <w:jc w:val="both"/>
        <w:rPr>
          <w:color w:val="000000"/>
        </w:rPr>
      </w:pPr>
      <w:r w:rsidRPr="00B2785E">
        <w:rPr>
          <w:color w:val="000000"/>
        </w:rPr>
        <w:t>While experimenting, the number of iterations were increased from 100 to 1000 with an interval of 100 steps. As fig x shows, the runtime of our basic PSO implementation was much efficient than PySwarms. At 500 iterations, the difference of about 120 seconds was noted where PySwarms and PSO_rastrigin had the least difference. With increasing number of iterations, the runtime of PySwarms increased rapidly while our PSO implementation showed less growth which results in efficiency</w:t>
      </w:r>
      <w:r w:rsidR="00487FA9">
        <w:rPr>
          <w:color w:val="000000"/>
        </w:rPr>
        <w:t xml:space="preserve"> of our PSO implementation for R</w:t>
      </w:r>
      <w:r w:rsidRPr="00B2785E">
        <w:rPr>
          <w:color w:val="000000"/>
        </w:rPr>
        <w:t>astrigin function.</w:t>
      </w:r>
    </w:p>
    <w:p w:rsidR="00487FA9" w:rsidRDefault="00487FA9" w:rsidP="00487FA9">
      <w:pPr>
        <w:pStyle w:val="NormalWeb"/>
        <w:spacing w:line="480" w:lineRule="auto"/>
        <w:ind w:left="720"/>
        <w:jc w:val="both"/>
        <w:rPr>
          <w:color w:val="000000"/>
        </w:rPr>
      </w:pPr>
    </w:p>
    <w:p w:rsidR="00487FA9" w:rsidRPr="00B2785E" w:rsidRDefault="00487FA9" w:rsidP="00487FA9">
      <w:pPr>
        <w:pStyle w:val="NormalWeb"/>
        <w:spacing w:line="480" w:lineRule="auto"/>
        <w:ind w:left="720"/>
        <w:jc w:val="both"/>
        <w:rPr>
          <w:color w:val="000000"/>
        </w:rPr>
      </w:pPr>
    </w:p>
    <w:p w:rsidR="00B2785E" w:rsidRDefault="008C40F6" w:rsidP="00E4197D">
      <w:pPr>
        <w:pStyle w:val="NormalWeb"/>
        <w:numPr>
          <w:ilvl w:val="0"/>
          <w:numId w:val="10"/>
        </w:numPr>
        <w:spacing w:line="480" w:lineRule="auto"/>
        <w:rPr>
          <w:color w:val="000000"/>
        </w:rPr>
      </w:pPr>
      <w:r>
        <w:rPr>
          <w:color w:val="000000"/>
        </w:rPr>
        <w:lastRenderedPageBreak/>
        <w:t xml:space="preserve">Varying number </w:t>
      </w:r>
      <w:r w:rsidR="00B2785E" w:rsidRPr="00B2785E">
        <w:rPr>
          <w:color w:val="000000"/>
        </w:rPr>
        <w:t>of Particles</w:t>
      </w:r>
      <w:r>
        <w:rPr>
          <w:color w:val="000000"/>
        </w:rPr>
        <w:t>:</w:t>
      </w:r>
    </w:p>
    <w:p w:rsidR="00F9600E" w:rsidRDefault="002A0FDE" w:rsidP="00F9600E">
      <w:pPr>
        <w:pStyle w:val="NormalWeb"/>
        <w:spacing w:before="0" w:beforeAutospacing="0" w:after="0" w:afterAutospacing="0"/>
        <w:ind w:left="720"/>
        <w:rPr>
          <w:color w:val="000000"/>
        </w:rPr>
      </w:pPr>
      <w:r>
        <w:rPr>
          <w:noProof/>
        </w:rPr>
        <w:drawing>
          <wp:inline distT="0" distB="0" distL="0" distR="0" wp14:anchorId="72F29716" wp14:editId="370B2407">
            <wp:extent cx="5572125" cy="31146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600E" w:rsidRDefault="00F9600E" w:rsidP="00F9600E">
      <w:pPr>
        <w:pStyle w:val="NormalWeb"/>
        <w:spacing w:before="0" w:beforeAutospacing="0" w:after="0" w:afterAutospacing="0"/>
        <w:ind w:left="720"/>
        <w:rPr>
          <w:color w:val="000000"/>
        </w:rPr>
      </w:pPr>
    </w:p>
    <w:p w:rsidR="00B2785E" w:rsidRPr="00B2785E" w:rsidRDefault="002A0FDE" w:rsidP="00F9600E">
      <w:pPr>
        <w:pStyle w:val="NormalWeb"/>
        <w:spacing w:before="0" w:beforeAutospacing="0" w:after="0" w:afterAutospacing="0"/>
        <w:ind w:left="720"/>
        <w:rPr>
          <w:color w:val="000000"/>
        </w:rPr>
      </w:pPr>
      <w:r>
        <w:rPr>
          <w:color w:val="000000"/>
        </w:rPr>
        <w:t>Fig 6</w:t>
      </w:r>
      <w:r w:rsidR="00622DBE">
        <w:rPr>
          <w:color w:val="000000"/>
        </w:rPr>
        <w:t>. Comparison of runtimes, in seconds,</w:t>
      </w:r>
      <w:r w:rsidR="00B2785E" w:rsidRPr="00B2785E">
        <w:rPr>
          <w:color w:val="000000"/>
        </w:rPr>
        <w:t xml:space="preserve"> between PySwarms and our PSO with varying number of particles.</w:t>
      </w:r>
    </w:p>
    <w:p w:rsidR="000D4280" w:rsidRDefault="00B2785E" w:rsidP="00F9600E">
      <w:pPr>
        <w:pStyle w:val="NormalWeb"/>
        <w:spacing w:line="480" w:lineRule="auto"/>
        <w:ind w:left="720"/>
        <w:jc w:val="both"/>
        <w:rPr>
          <w:color w:val="000000"/>
        </w:rPr>
      </w:pPr>
      <w:r w:rsidRPr="00B2785E">
        <w:rPr>
          <w:color w:val="000000"/>
        </w:rPr>
        <w:t>In our test values, the number of particles were increased from 10 to 100 with an inte</w:t>
      </w:r>
      <w:r w:rsidR="002A0FDE">
        <w:rPr>
          <w:color w:val="000000"/>
        </w:rPr>
        <w:t>rval of 10 steps. As Fig 6</w:t>
      </w:r>
      <w:r w:rsidRPr="00B2785E">
        <w:rPr>
          <w:color w:val="000000"/>
        </w:rPr>
        <w:t xml:space="preserve"> shows, the runtime o</w:t>
      </w:r>
      <w:r w:rsidR="002A0FDE">
        <w:rPr>
          <w:color w:val="000000"/>
        </w:rPr>
        <w:t>f PySwarms remained less than 17</w:t>
      </w:r>
      <w:r w:rsidRPr="00B2785E">
        <w:rPr>
          <w:color w:val="000000"/>
        </w:rPr>
        <w:t>0 seconds</w:t>
      </w:r>
      <w:r w:rsidR="002A0FDE">
        <w:rPr>
          <w:color w:val="000000"/>
        </w:rPr>
        <w:t xml:space="preserve"> throughout</w:t>
      </w:r>
      <w:r w:rsidRPr="00B2785E">
        <w:rPr>
          <w:color w:val="000000"/>
        </w:rPr>
        <w:t>. Initially the runtime of PSO_rastrigin remained less than run time of PySwarms, but when the number of particles increased the growth of runtime in our PSO implementation</w:t>
      </w:r>
      <w:r w:rsidR="00FD3174">
        <w:rPr>
          <w:color w:val="000000"/>
        </w:rPr>
        <w:t xml:space="preserve"> gradually started to increase after 90 particles. Collectively, comparing with efficiency of </w:t>
      </w:r>
      <w:proofErr w:type="spellStart"/>
      <w:r w:rsidR="00FD3174">
        <w:rPr>
          <w:color w:val="000000"/>
        </w:rPr>
        <w:t>PySwarms</w:t>
      </w:r>
      <w:proofErr w:type="spellEnd"/>
      <w:r w:rsidR="00FD3174">
        <w:rPr>
          <w:color w:val="000000"/>
        </w:rPr>
        <w:t xml:space="preserve">, </w:t>
      </w:r>
      <w:proofErr w:type="spellStart"/>
      <w:r w:rsidR="00FD3174">
        <w:rPr>
          <w:color w:val="000000"/>
        </w:rPr>
        <w:t>PSO_rastrigin</w:t>
      </w:r>
      <w:proofErr w:type="spellEnd"/>
      <w:r w:rsidR="00FD3174">
        <w:rPr>
          <w:color w:val="000000"/>
        </w:rPr>
        <w:t xml:space="preserve"> </w:t>
      </w:r>
      <w:r w:rsidRPr="00B2785E">
        <w:rPr>
          <w:color w:val="000000"/>
        </w:rPr>
        <w:t>was m</w:t>
      </w:r>
      <w:r w:rsidR="00FD3174">
        <w:rPr>
          <w:color w:val="000000"/>
        </w:rPr>
        <w:t xml:space="preserve">uch efficient in handling </w:t>
      </w:r>
      <w:r w:rsidRPr="00B2785E">
        <w:rPr>
          <w:color w:val="000000"/>
        </w:rPr>
        <w:t>population size</w:t>
      </w:r>
      <w:r w:rsidR="00FD3174">
        <w:rPr>
          <w:color w:val="000000"/>
        </w:rPr>
        <w:t xml:space="preserve"> less than 90 while the overall growth was slow. </w:t>
      </w:r>
    </w:p>
    <w:p w:rsidR="008C40F6" w:rsidRDefault="008C40F6" w:rsidP="00F9600E">
      <w:pPr>
        <w:pStyle w:val="NormalWeb"/>
        <w:spacing w:line="480" w:lineRule="auto"/>
        <w:ind w:left="720"/>
        <w:jc w:val="both"/>
        <w:rPr>
          <w:color w:val="000000"/>
        </w:rPr>
      </w:pPr>
    </w:p>
    <w:p w:rsidR="008C40F6" w:rsidRPr="00B2785E" w:rsidRDefault="008C40F6" w:rsidP="002A0FDE">
      <w:pPr>
        <w:pStyle w:val="NormalWeb"/>
        <w:spacing w:line="480" w:lineRule="auto"/>
        <w:jc w:val="both"/>
        <w:rPr>
          <w:color w:val="000000"/>
        </w:rPr>
      </w:pPr>
    </w:p>
    <w:p w:rsidR="00F9600E" w:rsidRPr="00F9600E" w:rsidRDefault="000D4280" w:rsidP="00E4197D">
      <w:pPr>
        <w:pStyle w:val="NormalWeb"/>
        <w:numPr>
          <w:ilvl w:val="0"/>
          <w:numId w:val="10"/>
        </w:numPr>
        <w:spacing w:line="360" w:lineRule="auto"/>
        <w:rPr>
          <w:color w:val="000000"/>
        </w:rPr>
      </w:pPr>
      <w:r>
        <w:rPr>
          <w:color w:val="000000"/>
        </w:rPr>
        <w:lastRenderedPageBreak/>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0D4280" w:rsidRDefault="00F9600E" w:rsidP="008C40F6">
      <w:pPr>
        <w:pStyle w:val="NormalWeb"/>
        <w:spacing w:line="360" w:lineRule="auto"/>
        <w:ind w:left="720"/>
        <w:rPr>
          <w:color w:val="000000"/>
        </w:rPr>
      </w:pPr>
      <w:r>
        <w:rPr>
          <w:noProof/>
        </w:rPr>
        <w:drawing>
          <wp:inline distT="0" distB="0" distL="0" distR="0" wp14:anchorId="09807BE1" wp14:editId="211D15CC">
            <wp:extent cx="5467350" cy="27146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785E" w:rsidRPr="00B2785E" w:rsidRDefault="00B2785E" w:rsidP="000D4280">
      <w:pPr>
        <w:pStyle w:val="NormalWeb"/>
        <w:spacing w:before="0" w:beforeAutospacing="0" w:after="0" w:afterAutospacing="0"/>
        <w:ind w:left="720"/>
        <w:jc w:val="both"/>
        <w:rPr>
          <w:color w:val="000000"/>
        </w:rPr>
      </w:pPr>
      <w:r w:rsidRPr="00B2785E">
        <w:rPr>
          <w:color w:val="000000"/>
        </w:rPr>
        <w:t xml:space="preserve">Fig </w:t>
      </w:r>
      <w:r w:rsidR="000D4280">
        <w:rPr>
          <w:color w:val="000000"/>
        </w:rPr>
        <w:t>7</w:t>
      </w:r>
      <w:r w:rsidRPr="00B2785E">
        <w:rPr>
          <w:color w:val="000000"/>
        </w:rPr>
        <w:t>. Comparison of runtimes (s) between PySwarms and our PSO with varying number of dimensions</w:t>
      </w:r>
    </w:p>
    <w:p w:rsidR="00FD3174" w:rsidRDefault="00B2785E" w:rsidP="00FD3174">
      <w:pPr>
        <w:pStyle w:val="NormalWeb"/>
        <w:spacing w:line="480" w:lineRule="auto"/>
        <w:ind w:left="720"/>
        <w:jc w:val="both"/>
        <w:rPr>
          <w:color w:val="000000"/>
        </w:rPr>
      </w:pPr>
      <w:r w:rsidRPr="00B2785E">
        <w:rPr>
          <w:color w:val="000000"/>
        </w:rPr>
        <w:t xml:space="preserve">From dimensions between 2 till 8, PSO_rastrigin showed better performance with increasing growth than PySwarms optimization on rastrigin function. With the </w:t>
      </w:r>
      <w:r w:rsidR="005B7068" w:rsidRPr="00B2785E">
        <w:rPr>
          <w:color w:val="000000"/>
        </w:rPr>
        <w:t>dimensions</w:t>
      </w:r>
      <w:r w:rsidRPr="00B2785E">
        <w:rPr>
          <w:color w:val="000000"/>
        </w:rPr>
        <w:t xml:space="preserve"> between </w:t>
      </w:r>
      <w:r w:rsidR="005B7068" w:rsidRPr="00B2785E">
        <w:rPr>
          <w:color w:val="000000"/>
        </w:rPr>
        <w:t>sizes</w:t>
      </w:r>
      <w:r w:rsidRPr="00B2785E">
        <w:rPr>
          <w:color w:val="000000"/>
        </w:rPr>
        <w:t xml:space="preserve"> 8 till 10, PSO_rastrigin showed fluctuations in runtime and increased for the interval of 10 to 11 dimensions. It can be concluded that while handling larger dimensions, PSO_rastrigin was not consistent while PySwarms remained stable for interval of 8 to 11.</w:t>
      </w:r>
      <w:r w:rsidR="000D4280">
        <w:rPr>
          <w:color w:val="000000"/>
        </w:rPr>
        <w:t xml:space="preserve"> Overall our PSO implementation was less efficient than PySwarms with increasing number of dimensions.</w:t>
      </w:r>
    </w:p>
    <w:p w:rsidR="00B80387" w:rsidRPr="00B80387" w:rsidRDefault="00B80387" w:rsidP="00B80387">
      <w:pPr>
        <w:spacing w:line="480" w:lineRule="auto"/>
        <w:ind w:left="360"/>
        <w:jc w:val="both"/>
        <w:rPr>
          <w:rFonts w:ascii="Times New Roman" w:hAnsi="Times New Roman" w:cs="Times New Roman"/>
          <w:b/>
          <w:sz w:val="24"/>
          <w:szCs w:val="24"/>
          <w:u w:val="single"/>
        </w:rPr>
      </w:pPr>
      <w:r w:rsidRPr="00B80387">
        <w:rPr>
          <w:rFonts w:ascii="Times New Roman" w:hAnsi="Times New Roman" w:cs="Times New Roman"/>
          <w:b/>
          <w:sz w:val="24"/>
          <w:szCs w:val="24"/>
          <w:u w:val="single"/>
        </w:rPr>
        <w:t xml:space="preserve">Applications of </w:t>
      </w:r>
      <w:proofErr w:type="gramStart"/>
      <w:r w:rsidRPr="00B80387">
        <w:rPr>
          <w:rFonts w:ascii="Times New Roman" w:hAnsi="Times New Roman" w:cs="Times New Roman"/>
          <w:b/>
          <w:sz w:val="24"/>
          <w:szCs w:val="24"/>
          <w:u w:val="single"/>
        </w:rPr>
        <w:t>PSO :</w:t>
      </w:r>
      <w:proofErr w:type="gramEnd"/>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t xml:space="preserve">PSO can work effectively for all those optimization problems which </w:t>
      </w:r>
      <w:r w:rsidRPr="00B80387">
        <w:rPr>
          <w:rFonts w:ascii="Times New Roman" w:hAnsi="Times New Roman" w:cs="Times New Roman"/>
          <w:sz w:val="24"/>
          <w:szCs w:val="24"/>
        </w:rPr>
        <w:t>cannot</w:t>
      </w:r>
      <w:r w:rsidRPr="00B80387">
        <w:rPr>
          <w:rFonts w:ascii="Times New Roman" w:hAnsi="Times New Roman" w:cs="Times New Roman"/>
          <w:sz w:val="24"/>
          <w:szCs w:val="24"/>
        </w:rPr>
        <w:t xml:space="preserve">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lastRenderedPageBreak/>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Default="00B80387" w:rsidP="00B80387">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 xml:space="preserve">The proposed </w:t>
      </w:r>
      <w:r w:rsidR="00061D8D">
        <w:rPr>
          <w:rFonts w:ascii="STIXGeneral-Regular" w:hAnsi="STIXGeneral-Regular"/>
          <w:color w:val="000000"/>
        </w:rPr>
        <w:t xml:space="preserve">integral </w:t>
      </w:r>
      <w:r w:rsidR="00061D8D">
        <w:rPr>
          <w:rFonts w:ascii="STIXGeneral-Regular" w:hAnsi="STIXGeneral-Regular"/>
          <w:color w:val="000000"/>
        </w:rPr>
        <w:t xml:space="preserve">mathematical model </w:t>
      </w:r>
      <w:r w:rsidR="00061D8D">
        <w:rPr>
          <w:rFonts w:ascii="STIXGeneral-Regular" w:hAnsi="STIXGeneral-Regular"/>
          <w:color w:val="000000"/>
        </w:rPr>
        <w:t xml:space="preserve">of PSO </w:t>
      </w:r>
      <w:r w:rsidR="00061D8D">
        <w:rPr>
          <w:rFonts w:ascii="STIXGeneral-Regular" w:hAnsi="STIXGeneral-Regular"/>
          <w:color w:val="000000"/>
        </w:rPr>
        <w:t>minimizes the cost of heating system as the objective for a given life cycle time. </w:t>
      </w:r>
      <w:r w:rsidR="00061D8D">
        <w:rPr>
          <w:rFonts w:ascii="STIXGeneral-Regular" w:hAnsi="STIXGeneral-Regular"/>
          <w:color w:val="000000"/>
        </w:rPr>
        <w:t>I</w:t>
      </w:r>
      <w:bookmarkStart w:id="0" w:name="_GoBack"/>
      <w:bookmarkEnd w:id="0"/>
      <w:r w:rsidR="00061D8D">
        <w:rPr>
          <w:rFonts w:ascii="STIXGeneral-Regular" w:hAnsi="STIXGeneral-Regular"/>
          <w:color w:val="000000"/>
        </w:rPr>
        <w:t>t is believed that if this approach is applied correctly and in combination with other elements, it can become a powerful and effective optimization tool for HSP problem.</w:t>
      </w:r>
    </w:p>
    <w:p w:rsidR="00B80387" w:rsidRPr="00B80387" w:rsidRDefault="00B80387" w:rsidP="00B80387">
      <w:pPr>
        <w:pStyle w:val="NormalWeb"/>
        <w:spacing w:line="480" w:lineRule="auto"/>
        <w:ind w:left="1440"/>
        <w:jc w:val="both"/>
        <w:rPr>
          <w:color w:val="000000"/>
          <w:u w:val="single"/>
        </w:rPr>
      </w:pP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our PSO implementation was valid. Alongside, it was noted that overall our PSO code was much efficient in handling increasing number of particles and iterations than PySwarms. However, while handling greater number of iterations our PSO implementation was less efficient than PySwarms.</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References:</w:t>
      </w:r>
    </w:p>
    <w:p w:rsidR="00160AA0" w:rsidRPr="00487FA9" w:rsidRDefault="006253FB" w:rsidP="00B272E7">
      <w:pPr>
        <w:numPr>
          <w:ilvl w:val="0"/>
          <w:numId w:val="7"/>
        </w:numPr>
        <w:spacing w:line="480" w:lineRule="auto"/>
        <w:jc w:val="both"/>
        <w:rPr>
          <w:rStyle w:val="Hyperlink"/>
          <w:rFonts w:ascii="Times New Roman" w:hAnsi="Times New Roman" w:cs="Times New Roman"/>
          <w:b/>
          <w:color w:val="000000"/>
          <w:sz w:val="24"/>
          <w:szCs w:val="24"/>
        </w:rPr>
      </w:pPr>
      <w:hyperlink r:id="rId16" w:history="1">
        <w:r w:rsidR="00C06993" w:rsidRPr="00B272E7">
          <w:rPr>
            <w:rStyle w:val="Hyperlink"/>
            <w:rFonts w:ascii="Times New Roman" w:hAnsi="Times New Roman" w:cs="Times New Roman"/>
            <w:b/>
            <w:sz w:val="24"/>
            <w:szCs w:val="24"/>
            <w:lang w:val="en-GB"/>
          </w:rPr>
          <w:t>https://</w:t>
        </w:r>
      </w:hyperlink>
      <w:hyperlink r:id="rId17"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6253FB"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487FA9" w:rsidRPr="00222997">
          <w:rPr>
            <w:rStyle w:val="Hyperlink"/>
            <w:rFonts w:ascii="Times New Roman" w:hAnsi="Times New Roman" w:cs="Times New Roman"/>
            <w:b/>
            <w:sz w:val="24"/>
            <w:szCs w:val="24"/>
          </w:rPr>
          <w:t>https://github.com/rgreen13/PSO-Python</w:t>
        </w:r>
      </w:hyperlink>
    </w:p>
    <w:p w:rsidR="00160AA0" w:rsidRPr="00487FA9" w:rsidRDefault="006253FB" w:rsidP="00487FA9">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6253FB" w:rsidP="00B272E7">
      <w:pPr>
        <w:numPr>
          <w:ilvl w:val="0"/>
          <w:numId w:val="7"/>
        </w:numPr>
        <w:spacing w:line="480" w:lineRule="auto"/>
        <w:jc w:val="both"/>
        <w:rPr>
          <w:rFonts w:ascii="Times New Roman" w:hAnsi="Times New Roman" w:cs="Times New Roman"/>
          <w:b/>
          <w:color w:val="000000"/>
          <w:sz w:val="24"/>
          <w:szCs w:val="24"/>
          <w:u w:val="single"/>
        </w:rPr>
      </w:pPr>
      <w:hyperlink r:id="rId20" w:history="1">
        <w:r w:rsidR="00C06993" w:rsidRPr="00B272E7">
          <w:rPr>
            <w:rStyle w:val="Hyperlink"/>
            <w:rFonts w:ascii="Times New Roman" w:hAnsi="Times New Roman" w:cs="Times New Roman"/>
            <w:b/>
            <w:sz w:val="24"/>
            <w:szCs w:val="24"/>
          </w:rPr>
          <w:t>https://</w:t>
        </w:r>
      </w:hyperlink>
      <w:hyperlink r:id="rId21"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6253FB"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6253FB"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6253FB" w:rsidP="00B272E7">
      <w:pPr>
        <w:numPr>
          <w:ilvl w:val="0"/>
          <w:numId w:val="7"/>
        </w:numPr>
        <w:spacing w:line="480" w:lineRule="auto"/>
        <w:jc w:val="both"/>
        <w:rPr>
          <w:rFonts w:ascii="Times New Roman" w:hAnsi="Times New Roman" w:cs="Times New Roman"/>
          <w:b/>
          <w:color w:val="000000"/>
          <w:sz w:val="24"/>
          <w:szCs w:val="24"/>
          <w:u w:val="single"/>
        </w:rPr>
      </w:pPr>
      <w:hyperlink r:id="rId24"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3FB" w:rsidRDefault="006253FB" w:rsidP="00C74D6B">
      <w:pPr>
        <w:spacing w:after="0" w:line="240" w:lineRule="auto"/>
      </w:pPr>
      <w:r>
        <w:separator/>
      </w:r>
    </w:p>
  </w:endnote>
  <w:endnote w:type="continuationSeparator" w:id="0">
    <w:p w:rsidR="006253FB" w:rsidRDefault="006253FB"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3FB" w:rsidRDefault="006253FB" w:rsidP="00C74D6B">
      <w:pPr>
        <w:spacing w:after="0" w:line="240" w:lineRule="auto"/>
      </w:pPr>
      <w:r>
        <w:separator/>
      </w:r>
    </w:p>
  </w:footnote>
  <w:footnote w:type="continuationSeparator" w:id="0">
    <w:p w:rsidR="006253FB" w:rsidRDefault="006253FB"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061D8D">
          <w:rPr>
            <w:noProof/>
          </w:rPr>
          <w:t>14</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967F3"/>
    <w:rsid w:val="000A31BE"/>
    <w:rsid w:val="000D4280"/>
    <w:rsid w:val="000F5653"/>
    <w:rsid w:val="00106AB8"/>
    <w:rsid w:val="0014128A"/>
    <w:rsid w:val="0015308C"/>
    <w:rsid w:val="00160AA0"/>
    <w:rsid w:val="00193E07"/>
    <w:rsid w:val="001F2FDB"/>
    <w:rsid w:val="00252098"/>
    <w:rsid w:val="002A0FDE"/>
    <w:rsid w:val="002A2B48"/>
    <w:rsid w:val="002F05E1"/>
    <w:rsid w:val="00307CAF"/>
    <w:rsid w:val="00356CAF"/>
    <w:rsid w:val="003C2EB7"/>
    <w:rsid w:val="00487FA9"/>
    <w:rsid w:val="004C2FCE"/>
    <w:rsid w:val="00530EBF"/>
    <w:rsid w:val="00544122"/>
    <w:rsid w:val="005519EE"/>
    <w:rsid w:val="005701CF"/>
    <w:rsid w:val="00585E23"/>
    <w:rsid w:val="005B7068"/>
    <w:rsid w:val="005B7462"/>
    <w:rsid w:val="005E351D"/>
    <w:rsid w:val="00622DBE"/>
    <w:rsid w:val="006253FB"/>
    <w:rsid w:val="006A03F6"/>
    <w:rsid w:val="006A096B"/>
    <w:rsid w:val="00792D8A"/>
    <w:rsid w:val="0079443A"/>
    <w:rsid w:val="007A454C"/>
    <w:rsid w:val="007B79C9"/>
    <w:rsid w:val="007C3AB1"/>
    <w:rsid w:val="007D1ADB"/>
    <w:rsid w:val="007D2D48"/>
    <w:rsid w:val="007E515D"/>
    <w:rsid w:val="00820B2D"/>
    <w:rsid w:val="00832C37"/>
    <w:rsid w:val="00851040"/>
    <w:rsid w:val="008645DF"/>
    <w:rsid w:val="008C4094"/>
    <w:rsid w:val="008C40F6"/>
    <w:rsid w:val="008C56A0"/>
    <w:rsid w:val="00940F40"/>
    <w:rsid w:val="009F344F"/>
    <w:rsid w:val="00A51E1C"/>
    <w:rsid w:val="00A71969"/>
    <w:rsid w:val="00AE5226"/>
    <w:rsid w:val="00B272E7"/>
    <w:rsid w:val="00B2785E"/>
    <w:rsid w:val="00B70B4A"/>
    <w:rsid w:val="00B80387"/>
    <w:rsid w:val="00C06993"/>
    <w:rsid w:val="00C1235C"/>
    <w:rsid w:val="00C74D6B"/>
    <w:rsid w:val="00CB2891"/>
    <w:rsid w:val="00CC2D28"/>
    <w:rsid w:val="00D12C17"/>
    <w:rsid w:val="00D76913"/>
    <w:rsid w:val="00D96C81"/>
    <w:rsid w:val="00DD2FB2"/>
    <w:rsid w:val="00E4197D"/>
    <w:rsid w:val="00ED62CA"/>
    <w:rsid w:val="00F3676F"/>
    <w:rsid w:val="00F67A85"/>
    <w:rsid w:val="00F9600E"/>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s://github.com/rgreen13/PSO-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t.slideshare.net/MohamedTalaat9/digital-image-forgery?next_slideshow=1"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www.researchgate.net/figure/The-pseudocode-of-the-PSO-algorithm_fig8_27446030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benchmarkfcns.xyz/benchmarkfcns/spherefcn.html"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nathanrooy.github.io/posts/2016-08-17/simple-particle-swarm-optimization-with-python/" TargetMode="External"/><Relationship Id="rId10" Type="http://schemas.openxmlformats.org/officeDocument/2006/relationships/chart" Target="charts/chart1.xml"/><Relationship Id="rId19" Type="http://schemas.openxmlformats.org/officeDocument/2006/relationships/hyperlink" Target="https://www.hindawi.com/journals/tswj/2014/973093/fig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yperlink" Target="https://slideplayer.com/slide/1222971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4165466901289"/>
          <c:y val="0.17201409584758082"/>
          <c:w val="0.84948160290372621"/>
          <c:h val="0.6311970544318003"/>
        </c:manualLayout>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xmlns:c16r2="http://schemas.microsoft.com/office/drawing/2015/06/char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xmlns:c16r2="http://schemas.microsoft.com/office/drawing/2015/06/char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marker val="1"/>
        <c:smooth val="0"/>
        <c:axId val="221508352"/>
        <c:axId val="224088448"/>
      </c:lineChart>
      <c:catAx>
        <c:axId val="221508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088448"/>
        <c:crosses val="autoZero"/>
        <c:auto val="1"/>
        <c:lblAlgn val="ctr"/>
        <c:lblOffset val="100"/>
        <c:noMultiLvlLbl val="0"/>
      </c:catAx>
      <c:valAx>
        <c:axId val="22408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508352"/>
        <c:crosses val="autoZero"/>
        <c:crossBetween val="between"/>
      </c:valAx>
      <c:spPr>
        <a:noFill/>
        <a:ln>
          <a:noFill/>
        </a:ln>
        <a:effectLst/>
      </c:spPr>
    </c:plotArea>
    <c:legend>
      <c:legendPos val="r"/>
      <c:layout>
        <c:manualLayout>
          <c:xMode val="edge"/>
          <c:yMode val="edge"/>
          <c:x val="0.14367086732668574"/>
          <c:y val="7.3026529054386006E-3"/>
          <c:w val="0.70884982492312609"/>
          <c:h val="0.14077276197049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15048118985126"/>
          <c:y val="0.19385342789598109"/>
          <c:w val="0.81862729658792655"/>
          <c:h val="0.62988924256808321"/>
        </c:manualLayout>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xmlns:c16r2="http://schemas.microsoft.com/office/drawing/2015/06/char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xmlns:c16r2="http://schemas.microsoft.com/office/drawing/2015/06/char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marker val="1"/>
        <c:smooth val="0"/>
        <c:axId val="214099840"/>
        <c:axId val="214102016"/>
      </c:lineChart>
      <c:catAx>
        <c:axId val="21409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02016"/>
        <c:crosses val="autoZero"/>
        <c:auto val="1"/>
        <c:lblAlgn val="ctr"/>
        <c:lblOffset val="100"/>
        <c:noMultiLvlLbl val="0"/>
      </c:catAx>
      <c:valAx>
        <c:axId val="21410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99840"/>
        <c:crosses val="autoZero"/>
        <c:crossBetween val="between"/>
      </c:valAx>
      <c:spPr>
        <a:noFill/>
        <a:ln>
          <a:noFill/>
        </a:ln>
        <a:effectLst/>
      </c:spPr>
    </c:plotArea>
    <c:legend>
      <c:legendPos val="b"/>
      <c:layout>
        <c:manualLayout>
          <c:xMode val="edge"/>
          <c:yMode val="edge"/>
          <c:x val="0.21992147856517935"/>
          <c:y val="4.0779583403138392E-2"/>
          <c:w val="0.66054048366448614"/>
          <c:h val="0.111804721048076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5099743457574"/>
          <c:y val="0.11746093970013403"/>
          <c:w val="0.85304723273227212"/>
          <c:h val="0.71391786552996661"/>
        </c:manualLayout>
      </c:layout>
      <c:lineChart>
        <c:grouping val="standard"/>
        <c:varyColors val="0"/>
        <c:ser>
          <c:idx val="0"/>
          <c:order val="0"/>
          <c:tx>
            <c:v>PSO_sphere</c:v>
          </c:tx>
          <c:spPr>
            <a:ln w="28575" cap="rnd">
              <a:solidFill>
                <a:schemeClr val="accent1"/>
              </a:solidFill>
              <a:round/>
            </a:ln>
            <a:effectLst/>
          </c:spPr>
          <c:marker>
            <c:symbol val="none"/>
          </c:marker>
          <c:cat>
            <c:numRef>
              <c:f>[Graphs.xlsx]sphere!$M$5:$M$14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[Graphs.xlsx]sphere!$Q$5:$Q$14</c:f>
              <c:numCache>
                <c:formatCode>0.00</c:formatCode>
                <c:ptCount val="10"/>
                <c:pt idx="0">
                  <c:v>23.992333333333331</c:v>
                </c:pt>
                <c:pt idx="1">
                  <c:v>45.417999999999999</c:v>
                </c:pt>
                <c:pt idx="2">
                  <c:v>93.180666666666667</c:v>
                </c:pt>
                <c:pt idx="3">
                  <c:v>113.995</c:v>
                </c:pt>
                <c:pt idx="4">
                  <c:v>95.912000000000006</c:v>
                </c:pt>
                <c:pt idx="5">
                  <c:v>85.162666666666667</c:v>
                </c:pt>
                <c:pt idx="6">
                  <c:v>114.931</c:v>
                </c:pt>
                <c:pt idx="7">
                  <c:v>168.12899999999999</c:v>
                </c:pt>
                <c:pt idx="8">
                  <c:v>139.85233333333335</c:v>
                </c:pt>
                <c:pt idx="9">
                  <c:v>191.38666666666666</c:v>
                </c:pt>
              </c:numCache>
            </c:numRef>
          </c:val>
          <c:smooth val="0"/>
          <c:extLst xmlns:c16r2="http://schemas.microsoft.com/office/drawing/2015/06/chart">
            <c:ext xmlns:c16="http://schemas.microsoft.com/office/drawing/2014/chart" uri="{C3380CC4-5D6E-409C-BE32-E72D297353CC}">
              <c16:uniqueId val="{00000000-232C-407E-B5B4-E4B6B5F1FCF8}"/>
            </c:ext>
          </c:extLst>
        </c:ser>
        <c:ser>
          <c:idx val="1"/>
          <c:order val="1"/>
          <c:tx>
            <c:v>PySwarm_validation_sphere</c:v>
          </c:tx>
          <c:spPr>
            <a:ln w="28575" cap="rnd">
              <a:solidFill>
                <a:schemeClr val="accent2"/>
              </a:solidFill>
              <a:round/>
            </a:ln>
            <a:effectLst/>
          </c:spPr>
          <c:marker>
            <c:symbol val="none"/>
          </c:marker>
          <c:val>
            <c:numRef>
              <c:f>[Graphs.xlsx]sphere!$Q$21:$Q$30</c:f>
              <c:numCache>
                <c:formatCode>General</c:formatCode>
                <c:ptCount val="10"/>
                <c:pt idx="0">
                  <c:v>362.14100000000002</c:v>
                </c:pt>
                <c:pt idx="1">
                  <c:v>140.49233333333333</c:v>
                </c:pt>
                <c:pt idx="2">
                  <c:v>122.09066666666668</c:v>
                </c:pt>
                <c:pt idx="3">
                  <c:v>144.584</c:v>
                </c:pt>
                <c:pt idx="4">
                  <c:v>135.25533333333334</c:v>
                </c:pt>
                <c:pt idx="5">
                  <c:v>218.54166666666666</c:v>
                </c:pt>
                <c:pt idx="6">
                  <c:v>163.24</c:v>
                </c:pt>
                <c:pt idx="7">
                  <c:v>155.911</c:v>
                </c:pt>
                <c:pt idx="8">
                  <c:v>166.238</c:v>
                </c:pt>
                <c:pt idx="9">
                  <c:v>159.27166666666665</c:v>
                </c:pt>
              </c:numCache>
            </c:numRef>
          </c:val>
          <c:smooth val="0"/>
          <c:extLst xmlns:c16r2="http://schemas.microsoft.com/office/drawing/2015/06/chart">
            <c:ext xmlns:c16="http://schemas.microsoft.com/office/drawing/2014/chart" uri="{C3380CC4-5D6E-409C-BE32-E72D297353CC}">
              <c16:uniqueId val="{00000001-232C-407E-B5B4-E4B6B5F1FCF8}"/>
            </c:ext>
          </c:extLst>
        </c:ser>
        <c:dLbls>
          <c:showLegendKey val="0"/>
          <c:showVal val="0"/>
          <c:showCatName val="0"/>
          <c:showSerName val="0"/>
          <c:showPercent val="0"/>
          <c:showBubbleSize val="0"/>
        </c:dLbls>
        <c:marker val="1"/>
        <c:smooth val="0"/>
        <c:axId val="214922752"/>
        <c:axId val="214924672"/>
      </c:lineChart>
      <c:catAx>
        <c:axId val="21492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924672"/>
        <c:crosses val="autoZero"/>
        <c:auto val="1"/>
        <c:lblAlgn val="ctr"/>
        <c:lblOffset val="100"/>
        <c:noMultiLvlLbl val="0"/>
      </c:catAx>
      <c:valAx>
        <c:axId val="21492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922752"/>
        <c:crosses val="autoZero"/>
        <c:crossBetween val="between"/>
      </c:valAx>
      <c:spPr>
        <a:noFill/>
        <a:ln>
          <a:noFill/>
        </a:ln>
        <a:effectLst/>
      </c:spPr>
    </c:plotArea>
    <c:legend>
      <c:legendPos val="b"/>
      <c:layout>
        <c:manualLayout>
          <c:xMode val="edge"/>
          <c:yMode val="edge"/>
          <c:x val="0.18574880171581262"/>
          <c:y val="2.4223581494373287E-3"/>
          <c:w val="0.6945352285509766"/>
          <c:h val="0.13972490280820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1600294567494"/>
          <c:y val="4.8726467331118496E-2"/>
          <c:w val="0.74364583923412453"/>
          <c:h val="0.7900185732597379"/>
        </c:manualLayout>
      </c:layout>
      <c:lineChart>
        <c:grouping val="standard"/>
        <c:varyColors val="0"/>
        <c:ser>
          <c:idx val="0"/>
          <c:order val="0"/>
          <c:tx>
            <c:v>PSO_rastrigin</c:v>
          </c:tx>
          <c:spPr>
            <a:ln w="28575" cap="rnd">
              <a:solidFill>
                <a:schemeClr val="accent1"/>
              </a:solidFill>
              <a:round/>
            </a:ln>
            <a:effectLst/>
          </c:spPr>
          <c:marker>
            <c:symbol val="none"/>
          </c:marker>
          <c:cat>
            <c:numRef>
              <c:f>rastrigin!$G$4:$G$13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rastrigin!$K$4:$K$13</c:f>
              <c:numCache>
                <c:formatCode>0.00</c:formatCode>
                <c:ptCount val="10"/>
                <c:pt idx="0">
                  <c:v>104.39933333333333</c:v>
                </c:pt>
                <c:pt idx="1">
                  <c:v>140.01533333333336</c:v>
                </c:pt>
                <c:pt idx="2">
                  <c:v>191.36733333333333</c:v>
                </c:pt>
                <c:pt idx="3">
                  <c:v>243.37566666666666</c:v>
                </c:pt>
                <c:pt idx="4">
                  <c:v>327.2763333333333</c:v>
                </c:pt>
                <c:pt idx="5">
                  <c:v>389.04966666666667</c:v>
                </c:pt>
                <c:pt idx="6">
                  <c:v>479.51800000000003</c:v>
                </c:pt>
                <c:pt idx="7">
                  <c:v>491.63666666666671</c:v>
                </c:pt>
                <c:pt idx="8">
                  <c:v>525.92466666666667</c:v>
                </c:pt>
                <c:pt idx="9">
                  <c:v>620.58866666666665</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val>
            <c:numRef>
              <c:f>rastrigin!$K$20:$K$29</c:f>
              <c:numCache>
                <c:formatCode>0.00</c:formatCode>
                <c:ptCount val="10"/>
                <c:pt idx="0">
                  <c:v>234.39099999999999</c:v>
                </c:pt>
                <c:pt idx="1">
                  <c:v>424.8896666666667</c:v>
                </c:pt>
                <c:pt idx="2">
                  <c:v>611.08666666666659</c:v>
                </c:pt>
                <c:pt idx="3">
                  <c:v>805.37800000000004</c:v>
                </c:pt>
                <c:pt idx="4">
                  <c:v>434.23633333333333</c:v>
                </c:pt>
                <c:pt idx="5">
                  <c:v>1226.0323333333333</c:v>
                </c:pt>
                <c:pt idx="6">
                  <c:v>1360.6426666666669</c:v>
                </c:pt>
                <c:pt idx="7">
                  <c:v>1547.5319999999999</c:v>
                </c:pt>
                <c:pt idx="8">
                  <c:v>1753.8453333333332</c:v>
                </c:pt>
                <c:pt idx="9">
                  <c:v>1956.0963333333334</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marker val="1"/>
        <c:smooth val="0"/>
        <c:axId val="215028864"/>
        <c:axId val="215030784"/>
      </c:lineChart>
      <c:catAx>
        <c:axId val="215028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030784"/>
        <c:crosses val="autoZero"/>
        <c:auto val="1"/>
        <c:lblAlgn val="ctr"/>
        <c:lblOffset val="100"/>
        <c:noMultiLvlLbl val="0"/>
      </c:catAx>
      <c:valAx>
        <c:axId val="21503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028864"/>
        <c:crosses val="autoZero"/>
        <c:crossBetween val="between"/>
      </c:valAx>
      <c:spPr>
        <a:noFill/>
        <a:ln>
          <a:noFill/>
        </a:ln>
        <a:effectLst/>
      </c:spPr>
    </c:plotArea>
    <c:legend>
      <c:legendPos val="r"/>
      <c:layout>
        <c:manualLayout>
          <c:xMode val="edge"/>
          <c:yMode val="edge"/>
          <c:x val="0.17214505560905607"/>
          <c:y val="8.8586601093467963E-3"/>
          <c:w val="0.80147604750844981"/>
          <c:h val="0.140643349813831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rastrigin!$M$4:$M$13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rastrigin!$Q$4:$Q$13</c:f>
              <c:numCache>
                <c:formatCode>0.00</c:formatCode>
                <c:ptCount val="10"/>
                <c:pt idx="0">
                  <c:v>26.661000000000001</c:v>
                </c:pt>
                <c:pt idx="1">
                  <c:v>59.987333333333339</c:v>
                </c:pt>
                <c:pt idx="2">
                  <c:v>99.975000000000009</c:v>
                </c:pt>
                <c:pt idx="3">
                  <c:v>89.202666666666673</c:v>
                </c:pt>
                <c:pt idx="4">
                  <c:v>82.583666666666673</c:v>
                </c:pt>
                <c:pt idx="5">
                  <c:v>111.35833333333333</c:v>
                </c:pt>
                <c:pt idx="6">
                  <c:v>113.029</c:v>
                </c:pt>
                <c:pt idx="7">
                  <c:v>115.92033333333333</c:v>
                </c:pt>
                <c:pt idx="8">
                  <c:v>147.50399999999999</c:v>
                </c:pt>
                <c:pt idx="9">
                  <c:v>162.11533333333335</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val>
            <c:numRef>
              <c:f>rastrigin!$Q$20:$Q$29</c:f>
              <c:numCache>
                <c:formatCode>0.00</c:formatCode>
                <c:ptCount val="10"/>
                <c:pt idx="0">
                  <c:v>280.93933333333331</c:v>
                </c:pt>
                <c:pt idx="1">
                  <c:v>145.03633333333335</c:v>
                </c:pt>
                <c:pt idx="2">
                  <c:v>150.358</c:v>
                </c:pt>
                <c:pt idx="3">
                  <c:v>160.57566666666665</c:v>
                </c:pt>
                <c:pt idx="4">
                  <c:v>140.95233333333334</c:v>
                </c:pt>
                <c:pt idx="5">
                  <c:v>136.45833333333334</c:v>
                </c:pt>
                <c:pt idx="6">
                  <c:v>136.88466666666665</c:v>
                </c:pt>
                <c:pt idx="7">
                  <c:v>171.71299999999999</c:v>
                </c:pt>
                <c:pt idx="8">
                  <c:v>141.53033333333335</c:v>
                </c:pt>
                <c:pt idx="9">
                  <c:v>138.25300000000001</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marker val="1"/>
        <c:smooth val="0"/>
        <c:axId val="217350912"/>
        <c:axId val="217352832"/>
      </c:lineChart>
      <c:catAx>
        <c:axId val="21735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a:t>
                </a:r>
                <a:r>
                  <a:rPr lang="en-GB" baseline="0"/>
                  <a:t>r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352832"/>
        <c:crosses val="autoZero"/>
        <c:auto val="1"/>
        <c:lblAlgn val="ctr"/>
        <c:lblOffset val="100"/>
        <c:noMultiLvlLbl val="0"/>
      </c:catAx>
      <c:valAx>
        <c:axId val="21735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3509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51783804802178"/>
          <c:y val="0.10840679397833891"/>
          <c:w val="0.71307183824244191"/>
          <c:h val="0.73711360812994464"/>
        </c:manualLayout>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0.00</c:formatCode>
                <c:ptCount val="10"/>
                <c:pt idx="0">
                  <c:v>33.701666666666668</c:v>
                </c:pt>
                <c:pt idx="1">
                  <c:v>54.657666666666664</c:v>
                </c:pt>
                <c:pt idx="2">
                  <c:v>57.314666666666668</c:v>
                </c:pt>
                <c:pt idx="3">
                  <c:v>73.317000000000007</c:v>
                </c:pt>
                <c:pt idx="4">
                  <c:v>78.643333333333331</c:v>
                </c:pt>
                <c:pt idx="5">
                  <c:v>89.463666666666668</c:v>
                </c:pt>
                <c:pt idx="6">
                  <c:v>136.65700000000001</c:v>
                </c:pt>
                <c:pt idx="7">
                  <c:v>155.21199999999999</c:v>
                </c:pt>
                <c:pt idx="8">
                  <c:v>122.65533333333333</c:v>
                </c:pt>
                <c:pt idx="9">
                  <c:v>188.50366666666667</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val>
            <c:numRef>
              <c:f>rastrigin!$E$20:$E$29</c:f>
              <c:numCache>
                <c:formatCode>0.00</c:formatCode>
                <c:ptCount val="10"/>
                <c:pt idx="0">
                  <c:v>134.86266666666666</c:v>
                </c:pt>
                <c:pt idx="1">
                  <c:v>125.26166666666667</c:v>
                </c:pt>
                <c:pt idx="2">
                  <c:v>124.26833333333333</c:v>
                </c:pt>
                <c:pt idx="3">
                  <c:v>129.18133333333333</c:v>
                </c:pt>
                <c:pt idx="4">
                  <c:v>122.92933333333333</c:v>
                </c:pt>
                <c:pt idx="5">
                  <c:v>174.56766666666667</c:v>
                </c:pt>
                <c:pt idx="6">
                  <c:v>136.91533333333334</c:v>
                </c:pt>
                <c:pt idx="7">
                  <c:v>131.59133333333335</c:v>
                </c:pt>
                <c:pt idx="8">
                  <c:v>130.31100000000001</c:v>
                </c:pt>
                <c:pt idx="9">
                  <c:v>131.501</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marker val="1"/>
        <c:smooth val="0"/>
        <c:axId val="217563520"/>
        <c:axId val="217565440"/>
      </c:lineChart>
      <c:catAx>
        <c:axId val="217563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565440"/>
        <c:crosses val="autoZero"/>
        <c:auto val="1"/>
        <c:lblAlgn val="ctr"/>
        <c:lblOffset val="100"/>
        <c:noMultiLvlLbl val="0"/>
      </c:catAx>
      <c:valAx>
        <c:axId val="21756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563520"/>
        <c:crosses val="autoZero"/>
        <c:crossBetween val="between"/>
      </c:valAx>
      <c:spPr>
        <a:noFill/>
        <a:ln>
          <a:noFill/>
        </a:ln>
        <a:effectLst/>
      </c:spPr>
    </c:plotArea>
    <c:legend>
      <c:legendPos val="r"/>
      <c:layout>
        <c:manualLayout>
          <c:xMode val="edge"/>
          <c:yMode val="edge"/>
          <c:x val="0.1071321572608302"/>
          <c:y val="3.6483860570060323E-3"/>
          <c:w val="0.83950617283950613"/>
          <c:h val="0.13790670902979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E537-B772-433C-AF40-907A6A8E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15</Pages>
  <Words>3092</Words>
  <Characters>17626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2020-06-22T07:27:00Z</dcterms:created>
  <dcterms:modified xsi:type="dcterms:W3CDTF">2020-06-26T05:55:00Z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