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480" w:lineRule="auto"/>
        <w:rPr/>
      </w:pPr>
      <w:bookmarkStart w:colFirst="0" w:colLast="0" w:name="_4tt3i4abnr6s" w:id="0"/>
      <w:bookmarkEnd w:id="0"/>
      <w:r w:rsidDel="00000000" w:rsidR="00000000" w:rsidRPr="00000000">
        <w:rPr>
          <w:rtl w:val="0"/>
        </w:rPr>
        <w:t xml:space="preserve">Time Complexity for String Combination.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implementation has a worst-case time complexity of O(n.|V|) where ‘V’ represents vertices and ‘n’ is the length of the input string. How we reach this conclusion is shown in the commented section of the code. </w:t>
      </w:r>
    </w:p>
    <w:p w:rsidR="00000000" w:rsidDel="00000000" w:rsidP="00000000" w:rsidRDefault="00000000" w:rsidRPr="00000000" w14:paraId="00000003">
      <w:pPr>
        <w:pStyle w:val="Heading1"/>
        <w:rPr>
          <w:sz w:val="24"/>
          <w:szCs w:val="24"/>
        </w:rPr>
      </w:pPr>
      <w:bookmarkStart w:colFirst="0" w:colLast="0" w:name="_vuwq6no0s3g8" w:id="1"/>
      <w:bookmarkEnd w:id="1"/>
      <w:r w:rsidDel="00000000" w:rsidR="00000000" w:rsidRPr="00000000">
        <w:rPr>
          <w:color w:val="741b47"/>
        </w:rPr>
        <w:drawing>
          <wp:inline distB="114300" distT="114300" distL="114300" distR="114300">
            <wp:extent cx="2867769" cy="421893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769" cy="4218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