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возникновения вопросов можно обращаться: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color w:val="3a6d99"/>
          <w:sz w:val="20"/>
          <w:szCs w:val="20"/>
          <w:highlight w:val="white"/>
          <w:rtl w:val="0"/>
        </w:rPr>
        <w:t xml:space="preserve">sdu.hackweek@senim.kz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