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BBE49" w14:textId="5724CC9F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Segoe UI" w:hAnsi="Segoe UI" w:cs="Segoe UI"/>
          <w:color w:val="5B9BD5"/>
          <w:sz w:val="28"/>
          <w:szCs w:val="28"/>
        </w:rPr>
        <w:t>[</w:t>
      </w:r>
      <w:r w:rsidR="00F53DF0">
        <w:rPr>
          <w:rFonts w:ascii="Segoe UI" w:hAnsi="Segoe UI" w:cs="Segoe UI"/>
          <w:color w:val="5B9BD5"/>
          <w:sz w:val="28"/>
          <w:szCs w:val="28"/>
        </w:rPr>
        <w:t>partner</w:t>
      </w:r>
      <w:r w:rsidR="00E42DC4">
        <w:rPr>
          <w:rFonts w:ascii="Segoe UI" w:hAnsi="Segoe UI" w:cs="Segoe UI"/>
          <w:color w:val="5B9BD5"/>
          <w:sz w:val="28"/>
          <w:szCs w:val="28"/>
        </w:rPr>
        <w:t xml:space="preserve"> name</w:t>
      </w:r>
      <w:r>
        <w:rPr>
          <w:rFonts w:ascii="Segoe UI" w:hAnsi="Segoe UI" w:cs="Segoe UI"/>
          <w:color w:val="5B9BD5"/>
          <w:sz w:val="28"/>
          <w:szCs w:val="28"/>
        </w:rPr>
        <w:t>]</w:t>
      </w:r>
    </w:p>
    <w:p w14:paraId="454FB2B0" w14:textId="34A19699" w:rsidR="00BC1E18" w:rsidRPr="00BC1E18" w:rsidRDefault="002437A5" w:rsidP="00BC1E18">
      <w:pPr>
        <w:pStyle w:val="Noparagraphstyle"/>
        <w:keepNext/>
        <w:spacing w:line="240" w:lineRule="auto"/>
        <w:rPr>
          <w:rFonts w:ascii="Segoe UI Light" w:hAnsi="Segoe UI Light"/>
          <w:sz w:val="72"/>
          <w:szCs w:val="50"/>
        </w:rPr>
      </w:pPr>
      <w:r w:rsidRPr="00E42DC4">
        <w:rPr>
          <w:rFonts w:ascii="Segoe UI Light" w:hAnsi="Segoe UI Light"/>
          <w:sz w:val="56"/>
          <w:szCs w:val="48"/>
        </w:rPr>
        <w:t>Microsoft Teams Application</w:t>
      </w:r>
      <w:r>
        <w:rPr>
          <w:rFonts w:ascii="Segoe UI Light" w:hAnsi="Segoe UI Light"/>
          <w:sz w:val="72"/>
          <w:szCs w:val="50"/>
        </w:rPr>
        <w:br/>
      </w:r>
      <w:r w:rsidR="00F53DF0">
        <w:rPr>
          <w:rFonts w:ascii="Segoe UI Light" w:hAnsi="Segoe UI Light"/>
          <w:sz w:val="56"/>
          <w:szCs w:val="48"/>
        </w:rPr>
        <w:t>ISV</w:t>
      </w:r>
      <w:r w:rsidR="002F67FF" w:rsidRPr="000335E6">
        <w:rPr>
          <w:rFonts w:ascii="Segoe UI Light" w:hAnsi="Segoe UI Light"/>
          <w:sz w:val="56"/>
          <w:szCs w:val="48"/>
        </w:rPr>
        <w:t xml:space="preserve"> </w:t>
      </w:r>
      <w:r w:rsidR="000335E6" w:rsidRPr="000335E6">
        <w:rPr>
          <w:rFonts w:ascii="Segoe UI Light" w:hAnsi="Segoe UI Light"/>
          <w:sz w:val="56"/>
          <w:szCs w:val="48"/>
        </w:rPr>
        <w:t>Envisioning Workshop</w:t>
      </w:r>
    </w:p>
    <w:p w14:paraId="1D86DE4F" w14:textId="1981016C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8"/>
          <w:szCs w:val="28"/>
        </w:rPr>
      </w:pPr>
      <w:r>
        <w:rPr>
          <w:rFonts w:ascii="Segoe UI" w:hAnsi="Segoe UI" w:cs="Segoe UI"/>
          <w:color w:val="5B9BD5"/>
          <w:sz w:val="28"/>
          <w:szCs w:val="28"/>
        </w:rPr>
        <w:t>[</w:t>
      </w:r>
      <w:r w:rsidR="000179FF">
        <w:rPr>
          <w:rFonts w:ascii="Segoe UI" w:hAnsi="Segoe UI" w:cs="Segoe UI"/>
          <w:color w:val="5B9BD5"/>
          <w:sz w:val="28"/>
          <w:szCs w:val="28"/>
        </w:rPr>
        <w:t>d</w:t>
      </w:r>
      <w:r>
        <w:rPr>
          <w:rFonts w:ascii="Segoe UI" w:hAnsi="Segoe UI" w:cs="Segoe UI"/>
          <w:color w:val="5B9BD5"/>
          <w:sz w:val="28"/>
          <w:szCs w:val="28"/>
        </w:rPr>
        <w:t xml:space="preserve">ay, </w:t>
      </w:r>
      <w:r w:rsidR="000179FF">
        <w:rPr>
          <w:rFonts w:ascii="Segoe UI" w:hAnsi="Segoe UI" w:cs="Segoe UI"/>
          <w:color w:val="5B9BD5"/>
          <w:sz w:val="28"/>
          <w:szCs w:val="28"/>
        </w:rPr>
        <w:t>da</w:t>
      </w:r>
      <w:r>
        <w:rPr>
          <w:rFonts w:ascii="Segoe UI" w:hAnsi="Segoe UI" w:cs="Segoe UI"/>
          <w:color w:val="5B9BD5"/>
          <w:sz w:val="28"/>
          <w:szCs w:val="28"/>
        </w:rPr>
        <w:t>te]</w:t>
      </w:r>
    </w:p>
    <w:p w14:paraId="5A0B4468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Cs w:val="28"/>
        </w:rPr>
      </w:pPr>
    </w:p>
    <w:p w14:paraId="7D4C1D19" w14:textId="04D1C612" w:rsidR="00BC1E18" w:rsidRDefault="002437A5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[your company]</w:t>
      </w:r>
    </w:p>
    <w:p w14:paraId="6C0547AF" w14:textId="77777777" w:rsidR="00DA360D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[address]</w:t>
      </w:r>
    </w:p>
    <w:p w14:paraId="219BEB4E" w14:textId="77777777" w:rsidR="00DA360D" w:rsidRDefault="00DA360D" w:rsidP="00DA360D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[city], [state]</w:t>
      </w:r>
    </w:p>
    <w:p w14:paraId="759EC402" w14:textId="77777777" w:rsidR="00BC1E18" w:rsidRDefault="00DA360D" w:rsidP="00BC1E18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2"/>
          <w:szCs w:val="28"/>
        </w:rPr>
      </w:pPr>
      <w:r>
        <w:rPr>
          <w:rFonts w:ascii="Segoe UI" w:hAnsi="Segoe UI" w:cs="Segoe UI"/>
          <w:color w:val="5B9BD5"/>
          <w:sz w:val="22"/>
          <w:szCs w:val="28"/>
        </w:rPr>
        <w:t>[url]</w:t>
      </w:r>
    </w:p>
    <w:p w14:paraId="66D2752A" w14:textId="77777777" w:rsidR="00BC1E18" w:rsidRPr="004E6795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32"/>
          <w:szCs w:val="20"/>
        </w:rPr>
      </w:pPr>
    </w:p>
    <w:p w14:paraId="1A73A730" w14:textId="4D3292A7" w:rsidR="002C446D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  <w:r w:rsidRPr="00994763">
        <w:rPr>
          <w:rFonts w:ascii="Segoe UI" w:hAnsi="Segoe UI" w:cs="Segoe UI"/>
          <w:szCs w:val="20"/>
        </w:rPr>
        <w:t xml:space="preserve">Driven by business priorities, this session is an opportunity to align the capabilities of Microsoft </w:t>
      </w:r>
      <w:r w:rsidR="00344E14">
        <w:rPr>
          <w:rFonts w:ascii="Segoe UI" w:hAnsi="Segoe UI" w:cs="Segoe UI"/>
          <w:szCs w:val="20"/>
        </w:rPr>
        <w:t xml:space="preserve">Teams applications with </w:t>
      </w:r>
      <w:r>
        <w:rPr>
          <w:rFonts w:ascii="Segoe UI" w:hAnsi="Segoe UI" w:cs="Segoe UI"/>
          <w:szCs w:val="20"/>
        </w:rPr>
        <w:t>[</w:t>
      </w:r>
      <w:r w:rsidR="00F53DF0" w:rsidRPr="00F53DF0">
        <w:rPr>
          <w:rFonts w:ascii="Segoe UI" w:hAnsi="Segoe UI" w:cs="Segoe UI"/>
          <w:color w:val="5B9BD5"/>
          <w:szCs w:val="20"/>
        </w:rPr>
        <w:t xml:space="preserve">partner </w:t>
      </w:r>
      <w:r w:rsidR="00344E14">
        <w:rPr>
          <w:rFonts w:ascii="Segoe UI" w:hAnsi="Segoe UI" w:cs="Segoe UI"/>
          <w:color w:val="5B9BD5"/>
          <w:szCs w:val="20"/>
        </w:rPr>
        <w:t>name</w:t>
      </w:r>
      <w:r>
        <w:rPr>
          <w:rFonts w:ascii="Segoe UI" w:hAnsi="Segoe UI" w:cs="Segoe UI"/>
          <w:szCs w:val="20"/>
        </w:rPr>
        <w:t>]’s</w:t>
      </w:r>
      <w:r w:rsidR="002069F2">
        <w:rPr>
          <w:rFonts w:ascii="Segoe UI" w:hAnsi="Segoe UI" w:cs="Segoe UI"/>
          <w:szCs w:val="20"/>
        </w:rPr>
        <w:t xml:space="preserve"> applications and</w:t>
      </w:r>
      <w:r w:rsidRPr="00994763">
        <w:rPr>
          <w:rFonts w:ascii="Segoe UI" w:hAnsi="Segoe UI" w:cs="Segoe UI"/>
          <w:szCs w:val="20"/>
        </w:rPr>
        <w:t xml:space="preserve"> strategic objectives.</w:t>
      </w:r>
      <w:r w:rsidR="00DB06D5">
        <w:rPr>
          <w:rFonts w:ascii="Segoe UI" w:hAnsi="Segoe UI" w:cs="Segoe UI"/>
          <w:szCs w:val="20"/>
        </w:rPr>
        <w:t xml:space="preserve"> </w:t>
      </w:r>
    </w:p>
    <w:p w14:paraId="29D2E236" w14:textId="77777777" w:rsidR="002C446D" w:rsidRDefault="002C446D" w:rsidP="00BC1E18">
      <w:pPr>
        <w:pStyle w:val="Noparagraphstyle"/>
        <w:keepNext/>
        <w:spacing w:line="240" w:lineRule="auto"/>
        <w:rPr>
          <w:rFonts w:ascii="Segoe UI" w:hAnsi="Segoe UI" w:cs="Segoe UI"/>
          <w:szCs w:val="20"/>
        </w:rPr>
      </w:pPr>
    </w:p>
    <w:p w14:paraId="32E5B097" w14:textId="44DCA675" w:rsidR="00BC1E18" w:rsidRDefault="00DB06D5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Cs w:val="20"/>
        </w:rPr>
        <w:t xml:space="preserve">We’ll begin by </w:t>
      </w:r>
      <w:r w:rsidR="007374D6">
        <w:rPr>
          <w:rFonts w:ascii="Segoe UI" w:hAnsi="Segoe UI" w:cs="Segoe UI"/>
          <w:szCs w:val="20"/>
        </w:rPr>
        <w:t>discussing</w:t>
      </w:r>
      <w:r>
        <w:rPr>
          <w:rFonts w:ascii="Segoe UI" w:hAnsi="Segoe UI" w:cs="Segoe UI"/>
          <w:szCs w:val="20"/>
        </w:rPr>
        <w:t xml:space="preserve"> [</w:t>
      </w:r>
      <w:r w:rsidR="00F53DF0" w:rsidRPr="00F53DF0">
        <w:rPr>
          <w:rFonts w:ascii="Segoe UI" w:hAnsi="Segoe UI" w:cs="Segoe UI"/>
          <w:color w:val="5B9BD5"/>
          <w:szCs w:val="20"/>
        </w:rPr>
        <w:t xml:space="preserve">partner </w:t>
      </w:r>
      <w:r>
        <w:rPr>
          <w:rFonts w:ascii="Segoe UI" w:hAnsi="Segoe UI" w:cs="Segoe UI"/>
          <w:color w:val="5B9BD5"/>
          <w:szCs w:val="20"/>
        </w:rPr>
        <w:t>name</w:t>
      </w:r>
      <w:r>
        <w:rPr>
          <w:rFonts w:ascii="Segoe UI" w:hAnsi="Segoe UI" w:cs="Segoe UI"/>
          <w:szCs w:val="20"/>
        </w:rPr>
        <w:t xml:space="preserve">]’s </w:t>
      </w:r>
      <w:r w:rsidR="008E68F7">
        <w:rPr>
          <w:rFonts w:ascii="Segoe UI" w:hAnsi="Segoe UI" w:cs="Segoe UI"/>
          <w:szCs w:val="20"/>
        </w:rPr>
        <w:t xml:space="preserve">applications, business strategy, and </w:t>
      </w:r>
      <w:r w:rsidR="005F6212">
        <w:rPr>
          <w:rFonts w:ascii="Segoe UI" w:hAnsi="Segoe UI" w:cs="Segoe UI"/>
          <w:szCs w:val="20"/>
        </w:rPr>
        <w:t>distribution channels</w:t>
      </w:r>
      <w:r w:rsidR="006F51F0">
        <w:rPr>
          <w:rFonts w:ascii="Segoe UI" w:hAnsi="Segoe UI" w:cs="Segoe UI"/>
          <w:szCs w:val="20"/>
        </w:rPr>
        <w:t xml:space="preserve">. Then we’ll discuss the business opportunities for ISV’s building Teams </w:t>
      </w:r>
      <w:r w:rsidR="006A2617">
        <w:rPr>
          <w:rFonts w:ascii="Segoe UI" w:hAnsi="Segoe UI" w:cs="Segoe UI"/>
          <w:szCs w:val="20"/>
        </w:rPr>
        <w:t>apps and</w:t>
      </w:r>
      <w:r w:rsidR="006F51F0">
        <w:rPr>
          <w:rFonts w:ascii="Segoe UI" w:hAnsi="Segoe UI" w:cs="Segoe UI"/>
          <w:szCs w:val="20"/>
        </w:rPr>
        <w:t xml:space="preserve"> look at some examples. Next, </w:t>
      </w:r>
      <w:r w:rsidR="005F6212">
        <w:rPr>
          <w:rFonts w:ascii="Segoe UI" w:hAnsi="Segoe UI" w:cs="Segoe UI"/>
          <w:szCs w:val="20"/>
        </w:rPr>
        <w:t>we’ll</w:t>
      </w:r>
      <w:r w:rsidR="006A2617">
        <w:rPr>
          <w:rFonts w:ascii="Segoe UI" w:hAnsi="Segoe UI" w:cs="Segoe UI"/>
          <w:szCs w:val="20"/>
        </w:rPr>
        <w:t xml:space="preserve"> explain how Teams applications work</w:t>
      </w:r>
      <w:r w:rsidR="00CA3A3C">
        <w:rPr>
          <w:rFonts w:ascii="Segoe UI" w:hAnsi="Segoe UI" w:cs="Segoe UI"/>
          <w:szCs w:val="20"/>
        </w:rPr>
        <w:t xml:space="preserve"> an</w:t>
      </w:r>
      <w:r w:rsidR="0094286A">
        <w:rPr>
          <w:rFonts w:ascii="Segoe UI" w:hAnsi="Segoe UI" w:cs="Segoe UI"/>
          <w:szCs w:val="20"/>
        </w:rPr>
        <w:t xml:space="preserve">d demonstrate the various extension points where they can appear in Microsoft Teams. </w:t>
      </w:r>
      <w:r w:rsidR="00872ABD">
        <w:rPr>
          <w:rFonts w:ascii="Segoe UI" w:hAnsi="Segoe UI" w:cs="Segoe UI"/>
          <w:szCs w:val="20"/>
        </w:rPr>
        <w:t xml:space="preserve">We’ll then work as a group to identify </w:t>
      </w:r>
      <w:r w:rsidR="00735F93">
        <w:rPr>
          <w:rFonts w:ascii="Segoe UI" w:hAnsi="Segoe UI" w:cs="Segoe UI"/>
          <w:szCs w:val="20"/>
        </w:rPr>
        <w:t>possible use cases for Teams applications and their potential business impact.</w:t>
      </w:r>
    </w:p>
    <w:p w14:paraId="30B44CA6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</w:p>
    <w:p w14:paraId="0FED5433" w14:textId="77777777" w:rsidR="00BC1E18" w:rsidRDefault="00000000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  <w:r>
        <w:pict w14:anchorId="42605E9A">
          <v:line id="Line 4" o:spid="_x0000_s2053" style="visibility:visible;mso-left-percent:-10001;mso-top-percent:-10001;mso-position-horizontal:absolute;mso-position-horizontal-relative:char;mso-position-vertical:absolute;mso-position-vertical-relative:line;mso-left-percent:-10001;mso-top-percent:-10001" from="0,0" to="482.2pt,0" strokeweight="1.25pt">
            <w10:anchorlock/>
          </v:line>
        </w:pict>
      </w:r>
    </w:p>
    <w:p w14:paraId="1EC3DE7A" w14:textId="77777777" w:rsidR="00BC1E18" w:rsidRDefault="00BC1E18" w:rsidP="00BC1E18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</w:p>
    <w:p w14:paraId="5B3ABFC4" w14:textId="4B44D5A2" w:rsidR="00BC1E18" w:rsidRPr="00994763" w:rsidRDefault="00823374" w:rsidP="00BC1E18">
      <w:pPr>
        <w:pStyle w:val="Noparagraphstyle"/>
        <w:keepNext/>
        <w:spacing w:before="80" w:after="80" w:line="240" w:lineRule="auto"/>
        <w:rPr>
          <w:rFonts w:ascii="Segoe UI" w:hAnsi="Segoe UI" w:cs="Segoe UI"/>
          <w:szCs w:val="22"/>
        </w:rPr>
      </w:pPr>
      <w:r>
        <w:rPr>
          <w:rFonts w:ascii="Segoe UI" w:hAnsi="Segoe UI" w:cs="Segoe UI"/>
          <w:szCs w:val="22"/>
        </w:rPr>
        <w:t>[</w:t>
      </w:r>
      <w:r w:rsidR="00F53DF0" w:rsidRPr="00F53DF0">
        <w:rPr>
          <w:rFonts w:ascii="Segoe UI" w:hAnsi="Segoe UI" w:cs="Segoe UI"/>
          <w:color w:val="5B9BD5"/>
          <w:szCs w:val="22"/>
        </w:rPr>
        <w:t xml:space="preserve">partner </w:t>
      </w:r>
      <w:r>
        <w:rPr>
          <w:rFonts w:ascii="Segoe UI" w:hAnsi="Segoe UI" w:cs="Segoe UI"/>
          <w:color w:val="5B9BD5"/>
          <w:szCs w:val="22"/>
        </w:rPr>
        <w:t>name</w:t>
      </w:r>
      <w:r>
        <w:rPr>
          <w:rFonts w:ascii="Segoe UI" w:hAnsi="Segoe UI" w:cs="Segoe UI"/>
          <w:szCs w:val="22"/>
        </w:rPr>
        <w:t>] a</w:t>
      </w:r>
      <w:r w:rsidR="00BC1E18" w:rsidRPr="00994763">
        <w:rPr>
          <w:rFonts w:ascii="Segoe UI" w:hAnsi="Segoe UI" w:cs="Segoe UI"/>
          <w:szCs w:val="22"/>
        </w:rPr>
        <w:t>ttendees:</w:t>
      </w:r>
    </w:p>
    <w:p w14:paraId="3A2083C1" w14:textId="092D5793" w:rsidR="00905BF6" w:rsidRDefault="002F67FF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37D18CAA" w14:textId="7D0E3A62" w:rsidR="002F67FF" w:rsidRDefault="002F67FF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06DE7169" w14:textId="70AEECB8" w:rsidR="002F67FF" w:rsidRDefault="00E42DC4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2CC1B8AE" w14:textId="77777777" w:rsidR="00E42DC4" w:rsidRDefault="00E42DC4" w:rsidP="00BC1E18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</w:p>
    <w:p w14:paraId="58D0641B" w14:textId="77777777" w:rsidR="00905BF6" w:rsidRDefault="00905BF6" w:rsidP="00823374">
      <w:pPr>
        <w:pStyle w:val="Noparagraphstyle"/>
        <w:keepNext/>
        <w:spacing w:line="240" w:lineRule="auto"/>
        <w:rPr>
          <w:rFonts w:ascii="Segoe UI" w:hAnsi="Segoe UI" w:cs="Segoe UI"/>
          <w:sz w:val="22"/>
          <w:szCs w:val="20"/>
        </w:rPr>
      </w:pPr>
    </w:p>
    <w:p w14:paraId="06790973" w14:textId="70A8779C" w:rsidR="00823374" w:rsidRDefault="00823374" w:rsidP="00823374">
      <w:pPr>
        <w:pStyle w:val="Noparagraphstyle"/>
        <w:keepNext/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>[</w:t>
      </w:r>
      <w:r>
        <w:rPr>
          <w:rFonts w:ascii="Segoe UI" w:hAnsi="Segoe UI" w:cs="Segoe UI"/>
          <w:color w:val="5B9BD5"/>
          <w:sz w:val="22"/>
          <w:szCs w:val="20"/>
        </w:rPr>
        <w:t>your company</w:t>
      </w:r>
      <w:r>
        <w:rPr>
          <w:rFonts w:ascii="Segoe UI" w:hAnsi="Segoe UI" w:cs="Segoe UI"/>
          <w:sz w:val="22"/>
          <w:szCs w:val="20"/>
        </w:rPr>
        <w:t>] attendees:</w:t>
      </w:r>
    </w:p>
    <w:p w14:paraId="22590F6D" w14:textId="11A8D16B" w:rsidR="00F8239D" w:rsidRDefault="00F8239D" w:rsidP="00F8239D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25AD9FA1" w14:textId="10D1A880" w:rsidR="00F8239D" w:rsidRDefault="00F8239D" w:rsidP="00F8239D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  <w:r>
        <w:rPr>
          <w:rFonts w:ascii="Segoe UI" w:hAnsi="Segoe UI" w:cs="Segoe UI"/>
          <w:sz w:val="22"/>
          <w:szCs w:val="20"/>
        </w:rPr>
        <w:t xml:space="preserve"> </w:t>
      </w:r>
    </w:p>
    <w:p w14:paraId="087E3A3A" w14:textId="77777777" w:rsidR="00F8239D" w:rsidRPr="00994763" w:rsidRDefault="00F8239D" w:rsidP="00F8239D">
      <w:pPr>
        <w:pStyle w:val="Noparagraphstyle"/>
        <w:keepNext/>
        <w:numPr>
          <w:ilvl w:val="0"/>
          <w:numId w:val="2"/>
        </w:numPr>
        <w:spacing w:line="240" w:lineRule="auto"/>
        <w:rPr>
          <w:rFonts w:ascii="Segoe UI" w:hAnsi="Segoe UI" w:cs="Segoe UI"/>
          <w:sz w:val="22"/>
          <w:szCs w:val="20"/>
        </w:rPr>
      </w:pPr>
    </w:p>
    <w:p w14:paraId="05B435B1" w14:textId="77777777" w:rsidR="00A47177" w:rsidRDefault="00BC1E18" w:rsidP="000012F4">
      <w:pPr>
        <w:pStyle w:val="Noparagraphstyle"/>
        <w:keepNext/>
        <w:spacing w:line="240" w:lineRule="auto"/>
        <w:rPr>
          <w:rFonts w:ascii="Segoe UI Light" w:hAnsi="Segoe UI Light"/>
          <w:sz w:val="56"/>
          <w:szCs w:val="50"/>
        </w:rPr>
      </w:pPr>
      <w:r>
        <w:rPr>
          <w:rFonts w:ascii="Segoe UI Light" w:hAnsi="Segoe UI Light"/>
          <w:sz w:val="56"/>
          <w:szCs w:val="50"/>
        </w:rPr>
        <w:br w:type="page"/>
      </w:r>
    </w:p>
    <w:p w14:paraId="6EE4838F" w14:textId="77777777" w:rsidR="00A47177" w:rsidRDefault="00A47177" w:rsidP="000012F4">
      <w:pPr>
        <w:pStyle w:val="Noparagraphstyle"/>
        <w:keepNext/>
        <w:spacing w:line="240" w:lineRule="auto"/>
        <w:rPr>
          <w:rFonts w:ascii="Segoe UI Light" w:hAnsi="Segoe UI Light"/>
          <w:sz w:val="56"/>
          <w:szCs w:val="50"/>
        </w:rPr>
      </w:pPr>
    </w:p>
    <w:p w14:paraId="4D1EDDB7" w14:textId="42E48EDB" w:rsidR="001B7B02" w:rsidRPr="00BC1E18" w:rsidRDefault="00C054DB" w:rsidP="000012F4">
      <w:pPr>
        <w:pStyle w:val="Noparagraphstyle"/>
        <w:keepNext/>
        <w:spacing w:line="240" w:lineRule="auto"/>
        <w:rPr>
          <w:rFonts w:ascii="Segoe UI Light" w:hAnsi="Segoe UI Light"/>
          <w:sz w:val="56"/>
          <w:szCs w:val="50"/>
        </w:rPr>
      </w:pPr>
      <w:r>
        <w:rPr>
          <w:rFonts w:ascii="Segoe UI Light" w:hAnsi="Segoe UI Light"/>
          <w:sz w:val="48"/>
          <w:szCs w:val="50"/>
        </w:rPr>
        <w:t>ISV</w:t>
      </w:r>
      <w:r w:rsidR="00915727">
        <w:rPr>
          <w:rFonts w:ascii="Segoe UI Light" w:hAnsi="Segoe UI Light"/>
          <w:sz w:val="48"/>
          <w:szCs w:val="50"/>
        </w:rPr>
        <w:t xml:space="preserve"> </w:t>
      </w:r>
      <w:r w:rsidR="0090575C">
        <w:rPr>
          <w:rFonts w:ascii="Segoe UI Light" w:hAnsi="Segoe UI Light"/>
          <w:sz w:val="48"/>
          <w:szCs w:val="50"/>
        </w:rPr>
        <w:t>Envisioning Workshop</w:t>
      </w:r>
      <w:r w:rsidR="00BC1E18" w:rsidRPr="00BC1E18">
        <w:rPr>
          <w:rFonts w:ascii="Segoe UI Light" w:hAnsi="Segoe UI Light"/>
          <w:sz w:val="48"/>
          <w:szCs w:val="50"/>
        </w:rPr>
        <w:br/>
      </w:r>
      <w:r w:rsidR="001B7B02" w:rsidRPr="00BC1E18">
        <w:rPr>
          <w:rFonts w:ascii="Segoe UI Light" w:hAnsi="Segoe UI Light"/>
          <w:sz w:val="56"/>
          <w:szCs w:val="50"/>
        </w:rPr>
        <w:t>Agenda</w:t>
      </w:r>
    </w:p>
    <w:p w14:paraId="342C8355" w14:textId="03C8FFD0" w:rsidR="000012F4" w:rsidRDefault="00BC1E18" w:rsidP="000012F4">
      <w:pPr>
        <w:pStyle w:val="Noparagraphstyle"/>
        <w:keepNext/>
        <w:spacing w:line="240" w:lineRule="auto"/>
        <w:rPr>
          <w:rFonts w:ascii="Segoe UI" w:hAnsi="Segoe UI" w:cs="Segoe UI"/>
          <w:color w:val="5B9BD5"/>
          <w:sz w:val="20"/>
          <w:szCs w:val="20"/>
        </w:rPr>
      </w:pPr>
      <w:r>
        <w:rPr>
          <w:rFonts w:ascii="Segoe UI" w:hAnsi="Segoe UI" w:cs="Segoe UI"/>
          <w:color w:val="5B9BD5"/>
          <w:sz w:val="28"/>
          <w:szCs w:val="28"/>
        </w:rPr>
        <w:t xml:space="preserve"> </w:t>
      </w:r>
      <w:r w:rsidR="00B506F2">
        <w:rPr>
          <w:rFonts w:ascii="Segoe UI" w:hAnsi="Segoe UI" w:cs="Segoe UI"/>
          <w:color w:val="5B9BD5"/>
          <w:sz w:val="28"/>
          <w:szCs w:val="28"/>
        </w:rPr>
        <w:t>[</w:t>
      </w:r>
      <w:r w:rsidR="00F53DF0" w:rsidRPr="00F53DF0">
        <w:rPr>
          <w:rFonts w:ascii="Segoe UI" w:hAnsi="Segoe UI" w:cs="Segoe UI"/>
          <w:color w:val="5B9BD5"/>
          <w:sz w:val="28"/>
          <w:szCs w:val="28"/>
        </w:rPr>
        <w:t xml:space="preserve">partner </w:t>
      </w:r>
      <w:r w:rsidR="000179FF">
        <w:rPr>
          <w:rFonts w:ascii="Segoe UI" w:hAnsi="Segoe UI" w:cs="Segoe UI"/>
          <w:color w:val="5B9BD5"/>
          <w:sz w:val="28"/>
          <w:szCs w:val="28"/>
        </w:rPr>
        <w:t>n</w:t>
      </w:r>
      <w:r w:rsidR="000012F4">
        <w:rPr>
          <w:rFonts w:ascii="Segoe UI" w:hAnsi="Segoe UI" w:cs="Segoe UI"/>
          <w:color w:val="5B9BD5"/>
          <w:sz w:val="28"/>
          <w:szCs w:val="28"/>
        </w:rPr>
        <w:t>ame</w:t>
      </w:r>
      <w:r w:rsidR="00B506F2">
        <w:rPr>
          <w:rFonts w:ascii="Segoe UI" w:hAnsi="Segoe UI" w:cs="Segoe UI"/>
          <w:color w:val="5B9BD5"/>
          <w:sz w:val="28"/>
          <w:szCs w:val="28"/>
        </w:rPr>
        <w:t>]</w:t>
      </w:r>
    </w:p>
    <w:p w14:paraId="2AB72328" w14:textId="77777777" w:rsidR="000012F4" w:rsidRPr="00A614C6" w:rsidRDefault="000012F4" w:rsidP="000012F4">
      <w:pPr>
        <w:pStyle w:val="Noparagraphstyle"/>
        <w:keepNext/>
        <w:spacing w:line="240" w:lineRule="auto"/>
        <w:rPr>
          <w:rFonts w:ascii="Segoe UI" w:hAnsi="Segoe UI" w:cs="Segoe UI"/>
          <w:sz w:val="20"/>
          <w:szCs w:val="20"/>
        </w:rPr>
      </w:pPr>
    </w:p>
    <w:p w14:paraId="4ECC6FC0" w14:textId="77777777" w:rsidR="000012F4" w:rsidRPr="00A614C6" w:rsidRDefault="00000000" w:rsidP="00EF6AE2">
      <w:pPr>
        <w:pStyle w:val="Noparagraphstyle"/>
        <w:keepNext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pict w14:anchorId="061A119E">
          <v:line id="_x0000_s2051" style="position:absolute;z-index:2" from="-.1pt,6.25pt" to="467.9pt,6.25pt" strokeweight="1.25pt"/>
        </w:pic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88"/>
        <w:gridCol w:w="1234"/>
        <w:gridCol w:w="222"/>
        <w:gridCol w:w="6932"/>
      </w:tblGrid>
      <w:tr w:rsidR="0090575C" w:rsidRPr="005C5691" w14:paraId="43062970" w14:textId="77777777" w:rsidTr="00D33031">
        <w:tc>
          <w:tcPr>
            <w:tcW w:w="1188" w:type="dxa"/>
            <w:shd w:val="clear" w:color="auto" w:fill="auto"/>
          </w:tcPr>
          <w:p w14:paraId="4518B39B" w14:textId="4349ED89" w:rsidR="0090575C" w:rsidRPr="005C5691" w:rsidRDefault="00080CF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 min</w:t>
            </w:r>
          </w:p>
        </w:tc>
        <w:tc>
          <w:tcPr>
            <w:tcW w:w="1234" w:type="dxa"/>
            <w:shd w:val="clear" w:color="auto" w:fill="auto"/>
          </w:tcPr>
          <w:p w14:paraId="5FAF0AE3" w14:textId="0E9DCEC9" w:rsidR="0090575C" w:rsidRPr="00F84855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5D1B270" w14:textId="77777777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9418E8A" w14:textId="7B01F99B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5C5691">
              <w:rPr>
                <w:rFonts w:ascii="Segoe UI" w:hAnsi="Segoe UI" w:cs="Segoe UI"/>
                <w:b/>
                <w:sz w:val="20"/>
                <w:szCs w:val="20"/>
              </w:rPr>
              <w:t>Introductions</w:t>
            </w:r>
          </w:p>
        </w:tc>
      </w:tr>
      <w:tr w:rsidR="0090575C" w:rsidRPr="005C5691" w14:paraId="5822AD70" w14:textId="77777777" w:rsidTr="00D33031">
        <w:tc>
          <w:tcPr>
            <w:tcW w:w="1188" w:type="dxa"/>
            <w:shd w:val="clear" w:color="auto" w:fill="auto"/>
          </w:tcPr>
          <w:p w14:paraId="5E707757" w14:textId="1BAA4B0F" w:rsidR="0090575C" w:rsidRPr="005C5691" w:rsidRDefault="00080CF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234" w:type="dxa"/>
            <w:shd w:val="clear" w:color="auto" w:fill="auto"/>
          </w:tcPr>
          <w:p w14:paraId="1B9F33A7" w14:textId="58E9199C" w:rsidR="0090575C" w:rsidRPr="00F84855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511BBD71" w14:textId="77777777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58D487D" w14:textId="2D53AE82" w:rsidR="0090575C" w:rsidRPr="005C5691" w:rsidRDefault="00A3314F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 xml:space="preserve">Discovery: </w:t>
            </w:r>
            <w:r w:rsidR="00DF35C0">
              <w:rPr>
                <w:rFonts w:ascii="Segoe UI" w:hAnsi="Segoe UI" w:cs="Segoe UI"/>
                <w:b/>
                <w:sz w:val="20"/>
                <w:szCs w:val="20"/>
              </w:rPr>
              <w:t>[</w:t>
            </w:r>
            <w:r w:rsidR="00F53DF0" w:rsidRPr="00F53DF0">
              <w:rPr>
                <w:rFonts w:ascii="Segoe UI" w:hAnsi="Segoe UI" w:cs="Segoe UI"/>
                <w:b/>
                <w:color w:val="5B9BD5"/>
                <w:sz w:val="20"/>
                <w:szCs w:val="20"/>
              </w:rPr>
              <w:t xml:space="preserve">partner </w:t>
            </w:r>
            <w:r w:rsidR="00DF35C0">
              <w:rPr>
                <w:rFonts w:ascii="Segoe UI" w:hAnsi="Segoe UI" w:cs="Segoe UI"/>
                <w:b/>
                <w:color w:val="5B9BD5"/>
                <w:sz w:val="20"/>
                <w:szCs w:val="20"/>
              </w:rPr>
              <w:t>name</w:t>
            </w:r>
            <w:r w:rsidR="00DF35C0">
              <w:rPr>
                <w:rFonts w:ascii="Segoe UI" w:hAnsi="Segoe UI" w:cs="Segoe UI"/>
                <w:b/>
                <w:sz w:val="20"/>
                <w:szCs w:val="20"/>
              </w:rPr>
              <w:t xml:space="preserve">] </w:t>
            </w:r>
            <w:r w:rsidR="00F92B89">
              <w:rPr>
                <w:rFonts w:ascii="Segoe UI" w:hAnsi="Segoe UI" w:cs="Segoe UI"/>
                <w:b/>
                <w:sz w:val="20"/>
                <w:szCs w:val="20"/>
              </w:rPr>
              <w:t>Business model and App review</w:t>
            </w:r>
            <w:r w:rsidR="0090575C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B87F38">
              <w:rPr>
                <w:rFonts w:ascii="Segoe UI" w:hAnsi="Segoe UI" w:cs="Segoe UI"/>
                <w:sz w:val="20"/>
                <w:szCs w:val="20"/>
              </w:rPr>
              <w:t xml:space="preserve">Informal discussion of </w:t>
            </w:r>
            <w:r w:rsidR="0090575C" w:rsidRPr="005C5691">
              <w:rPr>
                <w:rFonts w:ascii="Segoe UI" w:hAnsi="Segoe UI" w:cs="Segoe UI"/>
                <w:sz w:val="20"/>
                <w:szCs w:val="20"/>
              </w:rPr>
              <w:t>[</w:t>
            </w:r>
            <w:r w:rsidR="00F53DF0" w:rsidRPr="00F53DF0">
              <w:rPr>
                <w:rFonts w:ascii="Segoe UI" w:hAnsi="Segoe UI" w:cs="Segoe UI"/>
                <w:color w:val="5B9BD5"/>
                <w:sz w:val="20"/>
                <w:szCs w:val="20"/>
              </w:rPr>
              <w:t xml:space="preserve">partner </w:t>
            </w:r>
            <w:r w:rsidR="0090575C">
              <w:rPr>
                <w:rFonts w:ascii="Segoe UI" w:hAnsi="Segoe UI" w:cs="Segoe UI"/>
                <w:color w:val="5B9BD5"/>
                <w:sz w:val="20"/>
                <w:szCs w:val="20"/>
              </w:rPr>
              <w:t>name</w:t>
            </w:r>
            <w:r w:rsidR="0090575C" w:rsidRPr="005C5691">
              <w:rPr>
                <w:rFonts w:ascii="Segoe UI" w:hAnsi="Segoe UI" w:cs="Segoe UI"/>
                <w:sz w:val="20"/>
                <w:szCs w:val="20"/>
              </w:rPr>
              <w:t>]</w:t>
            </w:r>
            <w:r w:rsidR="00B87F38">
              <w:rPr>
                <w:rFonts w:ascii="Segoe UI" w:hAnsi="Segoe UI" w:cs="Segoe UI"/>
                <w:sz w:val="20"/>
                <w:szCs w:val="20"/>
              </w:rPr>
              <w:t xml:space="preserve">’s </w:t>
            </w:r>
            <w:r w:rsidR="00F92B89">
              <w:rPr>
                <w:rFonts w:ascii="Segoe UI" w:hAnsi="Segoe UI" w:cs="Segoe UI"/>
                <w:sz w:val="20"/>
                <w:szCs w:val="20"/>
              </w:rPr>
              <w:t>existing application(s),</w:t>
            </w:r>
            <w:r w:rsidR="00764548">
              <w:rPr>
                <w:rFonts w:ascii="Segoe UI" w:hAnsi="Segoe UI" w:cs="Segoe UI"/>
                <w:sz w:val="20"/>
                <w:szCs w:val="20"/>
              </w:rPr>
              <w:t xml:space="preserve"> business model and strategy, and distribution channels</w:t>
            </w:r>
          </w:p>
        </w:tc>
      </w:tr>
      <w:tr w:rsidR="004019EE" w14:paraId="2BF79CB2" w14:textId="77777777" w:rsidTr="00D4585D">
        <w:tc>
          <w:tcPr>
            <w:tcW w:w="1188" w:type="dxa"/>
            <w:shd w:val="clear" w:color="auto" w:fill="auto"/>
          </w:tcPr>
          <w:p w14:paraId="5597A9C9" w14:textId="654FAFBB" w:rsidR="004019EE" w:rsidRPr="005C5691" w:rsidRDefault="00080CFE" w:rsidP="00D4585D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30 min</w:t>
            </w:r>
          </w:p>
        </w:tc>
        <w:tc>
          <w:tcPr>
            <w:tcW w:w="1234" w:type="dxa"/>
            <w:shd w:val="clear" w:color="auto" w:fill="auto"/>
          </w:tcPr>
          <w:p w14:paraId="36596E0B" w14:textId="77777777" w:rsidR="004019EE" w:rsidRPr="00F84855" w:rsidRDefault="004019EE" w:rsidP="00D4585D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1FDF76A9" w14:textId="77777777" w:rsidR="004019EE" w:rsidRPr="005C5691" w:rsidRDefault="004019EE" w:rsidP="00D4585D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5AD802FD" w14:textId="72DC5032" w:rsidR="004019EE" w:rsidRPr="00D816B3" w:rsidRDefault="00512C9C" w:rsidP="00D4585D">
            <w:pPr>
              <w:pStyle w:val="Noparagraphstyle"/>
              <w:keepNext/>
              <w:rPr>
                <w:rFonts w:ascii="Segoe UI" w:hAnsi="Segoe UI" w:cs="Segoe UI"/>
                <w:bCs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Opportunity to Grow with Microsoft Teams apps</w:t>
            </w:r>
            <w:r w:rsidR="004019EE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 w:rsidR="00470068">
              <w:rPr>
                <w:rFonts w:ascii="Segoe UI" w:hAnsi="Segoe UI" w:cs="Segoe UI"/>
                <w:bCs/>
                <w:sz w:val="20"/>
                <w:szCs w:val="20"/>
              </w:rPr>
              <w:t>Customer value of Teams applications; ISV success stories</w:t>
            </w:r>
          </w:p>
        </w:tc>
      </w:tr>
      <w:tr w:rsidR="004019EE" w:rsidRPr="005C5691" w14:paraId="30D6929E" w14:textId="77777777" w:rsidTr="00D33031">
        <w:tc>
          <w:tcPr>
            <w:tcW w:w="1188" w:type="dxa"/>
            <w:shd w:val="clear" w:color="auto" w:fill="auto"/>
          </w:tcPr>
          <w:p w14:paraId="27F2BE35" w14:textId="77777777" w:rsidR="004019EE" w:rsidRPr="005C5691" w:rsidRDefault="004019E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1234" w:type="dxa"/>
            <w:shd w:val="clear" w:color="auto" w:fill="auto"/>
          </w:tcPr>
          <w:p w14:paraId="2677BA04" w14:textId="77777777" w:rsidR="004019EE" w:rsidRPr="00F84855" w:rsidRDefault="004019EE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0" w:type="auto"/>
          </w:tcPr>
          <w:p w14:paraId="5A27FF39" w14:textId="77777777" w:rsidR="004019EE" w:rsidRPr="005C5691" w:rsidRDefault="004019E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B770A65" w14:textId="6BC35109" w:rsidR="004019EE" w:rsidRDefault="007D6A52" w:rsidP="005C5691">
            <w:pPr>
              <w:pStyle w:val="Noparagraphstyle"/>
              <w:keepNext/>
              <w:rPr>
                <w:rFonts w:ascii="Segoe UI" w:hAnsi="Segoe UI" w:cs="Segoe UI"/>
                <w:color w:val="70AD47"/>
                <w:sz w:val="20"/>
                <w:szCs w:val="20"/>
              </w:rPr>
            </w:pPr>
            <w:r>
              <w:rPr>
                <w:rFonts w:ascii="Segoe UI" w:hAnsi="Segoe UI" w:cs="Segoe UI"/>
                <w:color w:val="70AD47"/>
                <w:sz w:val="20"/>
                <w:szCs w:val="20"/>
              </w:rPr>
              <w:t>M1 Opportunity to build and grow with Microsoft Teams apps.pptx</w:t>
            </w:r>
          </w:p>
        </w:tc>
      </w:tr>
      <w:tr w:rsidR="0090575C" w14:paraId="7E9339BC" w14:textId="77777777" w:rsidTr="00D33031">
        <w:tc>
          <w:tcPr>
            <w:tcW w:w="1188" w:type="dxa"/>
            <w:shd w:val="clear" w:color="auto" w:fill="auto"/>
          </w:tcPr>
          <w:p w14:paraId="1B09349E" w14:textId="55F600BF" w:rsidR="0090575C" w:rsidRPr="005C5691" w:rsidRDefault="00080CF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60 min</w:t>
            </w:r>
          </w:p>
        </w:tc>
        <w:tc>
          <w:tcPr>
            <w:tcW w:w="1234" w:type="dxa"/>
            <w:shd w:val="clear" w:color="auto" w:fill="auto"/>
          </w:tcPr>
          <w:p w14:paraId="4B344DCA" w14:textId="6FE75446" w:rsidR="0090575C" w:rsidRPr="00F84855" w:rsidRDefault="0090575C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40D209C6" w14:textId="77777777" w:rsidR="0090575C" w:rsidRPr="005C5691" w:rsidRDefault="0090575C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309927A9" w14:textId="38584142" w:rsidR="002B50EA" w:rsidRPr="005C5691" w:rsidRDefault="003F4E10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Microsoft Teams application overview</w:t>
            </w:r>
            <w:r w:rsidR="0090575C" w:rsidRPr="005C5691"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sz w:val="20"/>
                <w:szCs w:val="20"/>
              </w:rPr>
              <w:t xml:space="preserve">Demonstration of Microsoft Teams applications; </w:t>
            </w:r>
            <w:r w:rsidR="00DF2F5D">
              <w:rPr>
                <w:rFonts w:ascii="Segoe UI" w:hAnsi="Segoe UI" w:cs="Segoe UI"/>
                <w:sz w:val="20"/>
                <w:szCs w:val="20"/>
              </w:rPr>
              <w:t>creating and managing applications; integrating existing apps with Teams</w:t>
            </w:r>
            <w:r w:rsidR="00E129E3">
              <w:rPr>
                <w:rFonts w:ascii="Segoe UI" w:hAnsi="Segoe UI" w:cs="Segoe UI"/>
                <w:sz w:val="20"/>
                <w:szCs w:val="20"/>
              </w:rPr>
              <w:br/>
            </w:r>
            <w:r w:rsidR="002B50EA">
              <w:rPr>
                <w:rFonts w:ascii="Segoe UI" w:hAnsi="Segoe UI" w:cs="Segoe UI"/>
                <w:color w:val="70AD47"/>
                <w:sz w:val="20"/>
                <w:szCs w:val="20"/>
              </w:rPr>
              <w:t>0</w:t>
            </w:r>
            <w:r w:rsidR="00D02209">
              <w:rPr>
                <w:rFonts w:ascii="Segoe UI" w:hAnsi="Segoe UI" w:cs="Segoe UI"/>
                <w:color w:val="70AD47"/>
                <w:sz w:val="20"/>
                <w:szCs w:val="20"/>
              </w:rPr>
              <w:t>0</w:t>
            </w:r>
            <w:r w:rsidR="002B50EA">
              <w:rPr>
                <w:rFonts w:ascii="Segoe UI" w:hAnsi="Segoe UI" w:cs="Segoe UI"/>
                <w:color w:val="70AD47"/>
                <w:sz w:val="20"/>
                <w:szCs w:val="20"/>
              </w:rPr>
              <w:t xml:space="preserve"> Envisioning your Teams Application.pptx</w:t>
            </w:r>
          </w:p>
        </w:tc>
      </w:tr>
      <w:tr w:rsidR="00106087" w14:paraId="688A2664" w14:textId="77777777" w:rsidTr="00D33031">
        <w:tc>
          <w:tcPr>
            <w:tcW w:w="1188" w:type="dxa"/>
            <w:shd w:val="clear" w:color="auto" w:fill="auto"/>
          </w:tcPr>
          <w:p w14:paraId="5F249FD5" w14:textId="06DCE589" w:rsidR="00106087" w:rsidRPr="005C5691" w:rsidRDefault="00080CF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90 min</w:t>
            </w:r>
          </w:p>
        </w:tc>
        <w:tc>
          <w:tcPr>
            <w:tcW w:w="1234" w:type="dxa"/>
            <w:shd w:val="clear" w:color="auto" w:fill="auto"/>
          </w:tcPr>
          <w:p w14:paraId="1B1488D2" w14:textId="25375F90" w:rsidR="00106087" w:rsidRPr="00F84855" w:rsidRDefault="00106087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7DD19CFA" w14:textId="77777777" w:rsidR="00106087" w:rsidRPr="005C5691" w:rsidRDefault="0010608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D8027F7" w14:textId="6CDB56E5" w:rsidR="00106087" w:rsidRDefault="0010608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Envisioning</w:t>
            </w:r>
            <w:r>
              <w:rPr>
                <w:rFonts w:ascii="Segoe UI" w:hAnsi="Segoe UI" w:cs="Segoe UI"/>
                <w:b/>
                <w:sz w:val="20"/>
                <w:szCs w:val="20"/>
              </w:rPr>
              <w:br/>
            </w:r>
            <w:r>
              <w:rPr>
                <w:rFonts w:ascii="Segoe UI" w:hAnsi="Segoe UI" w:cs="Segoe UI"/>
                <w:bCs/>
                <w:sz w:val="20"/>
                <w:szCs w:val="20"/>
              </w:rPr>
              <w:t>Whiteboard discussion of how ISV’s apps could work in Microsoft Teams and across Microsoft 365</w:t>
            </w:r>
          </w:p>
        </w:tc>
      </w:tr>
      <w:tr w:rsidR="00106087" w14:paraId="6C5488EA" w14:textId="77777777" w:rsidTr="00D33031">
        <w:tc>
          <w:tcPr>
            <w:tcW w:w="1188" w:type="dxa"/>
            <w:shd w:val="clear" w:color="auto" w:fill="auto"/>
          </w:tcPr>
          <w:p w14:paraId="36ED5DCC" w14:textId="3129D131" w:rsidR="00106087" w:rsidRPr="005C5691" w:rsidRDefault="00080CFE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15 min</w:t>
            </w:r>
          </w:p>
        </w:tc>
        <w:tc>
          <w:tcPr>
            <w:tcW w:w="1234" w:type="dxa"/>
            <w:shd w:val="clear" w:color="auto" w:fill="auto"/>
          </w:tcPr>
          <w:p w14:paraId="4B343998" w14:textId="394A7B63" w:rsidR="00106087" w:rsidRPr="00F84855" w:rsidRDefault="00106087" w:rsidP="005C5691">
            <w:pPr>
              <w:pStyle w:val="Noparagraphstyle"/>
              <w:keepNext/>
              <w:rPr>
                <w:rFonts w:ascii="Segoe UI" w:hAnsi="Segoe UI" w:cs="Segoe UI"/>
                <w:sz w:val="20"/>
                <w:szCs w:val="20"/>
              </w:rPr>
            </w:pPr>
            <w:r w:rsidRPr="00F84855">
              <w:rPr>
                <w:rFonts w:ascii="Segoe UI" w:hAnsi="Segoe UI" w:cs="Segoe UI"/>
                <w:sz w:val="20"/>
                <w:szCs w:val="20"/>
              </w:rPr>
              <w:t>[</w:t>
            </w:r>
            <w:r w:rsidRPr="000179FF">
              <w:rPr>
                <w:rFonts w:ascii="Segoe UI" w:hAnsi="Segoe UI" w:cs="Segoe UI"/>
                <w:color w:val="5B9BD5"/>
                <w:sz w:val="20"/>
                <w:szCs w:val="20"/>
              </w:rPr>
              <w:t>presenter</w:t>
            </w:r>
            <w:r w:rsidRPr="00F84855">
              <w:rPr>
                <w:rFonts w:ascii="Segoe UI" w:hAnsi="Segoe UI" w:cs="Segoe UI"/>
                <w:sz w:val="20"/>
                <w:szCs w:val="20"/>
              </w:rPr>
              <w:t>]</w:t>
            </w:r>
          </w:p>
        </w:tc>
        <w:tc>
          <w:tcPr>
            <w:tcW w:w="0" w:type="auto"/>
          </w:tcPr>
          <w:p w14:paraId="2D9257EF" w14:textId="77777777" w:rsidR="00106087" w:rsidRPr="005C5691" w:rsidRDefault="0010608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</w:tcPr>
          <w:p w14:paraId="62442BE3" w14:textId="372AD295" w:rsidR="00106087" w:rsidRDefault="00106087" w:rsidP="005C5691">
            <w:pPr>
              <w:pStyle w:val="Noparagraphstyle"/>
              <w:keepNext/>
              <w:rPr>
                <w:rFonts w:ascii="Segoe UI" w:hAnsi="Segoe UI" w:cs="Segoe UI"/>
                <w:b/>
                <w:sz w:val="20"/>
                <w:szCs w:val="20"/>
              </w:rPr>
            </w:pPr>
            <w:r>
              <w:rPr>
                <w:rFonts w:ascii="Segoe UI" w:hAnsi="Segoe UI" w:cs="Segoe UI"/>
                <w:b/>
                <w:sz w:val="20"/>
                <w:szCs w:val="20"/>
              </w:rPr>
              <w:t>Next steps and wrap-up</w:t>
            </w:r>
          </w:p>
        </w:tc>
      </w:tr>
    </w:tbl>
    <w:p w14:paraId="4C570FB9" w14:textId="77777777" w:rsidR="00EF6AE2" w:rsidRDefault="00EF6AE2">
      <w:pPr>
        <w:pStyle w:val="Noparagraphstyle"/>
        <w:keepNext/>
        <w:rPr>
          <w:rFonts w:ascii="Segoe UI" w:hAnsi="Segoe UI" w:cs="Segoe UI"/>
          <w:b/>
          <w:sz w:val="20"/>
          <w:szCs w:val="20"/>
        </w:rPr>
      </w:pPr>
    </w:p>
    <w:p w14:paraId="7427482C" w14:textId="5C0DCB8E" w:rsidR="005C5691" w:rsidRPr="005C5691" w:rsidRDefault="00000000" w:rsidP="00FC75AA">
      <w:pPr>
        <w:pStyle w:val="Noparagraphstyle"/>
        <w:keepNext/>
        <w:rPr>
          <w:rFonts w:ascii="Segoe UI" w:hAnsi="Segoe UI" w:cs="Segoe UI"/>
        </w:rPr>
      </w:pPr>
      <w:r>
        <w:rPr>
          <w:rFonts w:ascii="Segoe UI" w:hAnsi="Segoe UI" w:cs="Segoe UI"/>
          <w:sz w:val="20"/>
          <w:szCs w:val="20"/>
        </w:rPr>
        <w:pict w14:anchorId="31227B71">
          <v:line id="_x0000_s2052" style="position:absolute;z-index:3" from="-.1pt,6.25pt" to="467.9pt,6.25pt" strokeweight="1.25pt"/>
        </w:pict>
      </w:r>
    </w:p>
    <w:sectPr w:rsidR="005C5691" w:rsidRPr="005C5691" w:rsidSect="00DA360D">
      <w:headerReference w:type="even" r:id="rId11"/>
      <w:headerReference w:type="default" r:id="rId12"/>
      <w:footerReference w:type="default" r:id="rId13"/>
      <w:headerReference w:type="first" r:id="rId14"/>
      <w:pgSz w:w="12240" w:h="15840" w:code="1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08536" w14:textId="77777777" w:rsidR="00640E7B" w:rsidRDefault="00640E7B" w:rsidP="00B13F94">
      <w:r>
        <w:separator/>
      </w:r>
    </w:p>
  </w:endnote>
  <w:endnote w:type="continuationSeparator" w:id="0">
    <w:p w14:paraId="38538A08" w14:textId="77777777" w:rsidR="00640E7B" w:rsidRDefault="00640E7B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Roman">
    <w:altName w:val="DokChampa"/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81017" w14:textId="0881484B" w:rsidR="00FF4DE0" w:rsidRDefault="00FF4DE0" w:rsidP="000F3360">
    <w:pPr>
      <w:pStyle w:val="Footer"/>
      <w:jc w:val="center"/>
      <w:rPr>
        <w:rFonts w:ascii="Calibri" w:hAnsi="Calibri" w:cs="Calibri"/>
      </w:rPr>
    </w:pPr>
    <w:r>
      <w:rPr>
        <w:rFonts w:ascii="Calibri" w:hAnsi="Calibri" w:cs="Calibri"/>
      </w:rPr>
      <w:t xml:space="preserve">App Camp for </w:t>
    </w:r>
    <w:r w:rsidR="00F53DF0">
      <w:rPr>
        <w:rFonts w:ascii="Calibri" w:hAnsi="Calibri" w:cs="Calibri"/>
      </w:rPr>
      <w:t>ISV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ABAD8" w14:textId="77777777" w:rsidR="00640E7B" w:rsidRDefault="00640E7B" w:rsidP="00B13F94">
      <w:r>
        <w:separator/>
      </w:r>
    </w:p>
  </w:footnote>
  <w:footnote w:type="continuationSeparator" w:id="0">
    <w:p w14:paraId="73CE0A50" w14:textId="77777777" w:rsidR="00640E7B" w:rsidRDefault="00640E7B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D67DD" w14:textId="77777777" w:rsidR="00545342" w:rsidRDefault="00000000">
    <w:pPr>
      <w:pStyle w:val="Header"/>
    </w:pPr>
    <w:r>
      <w:rPr>
        <w:noProof/>
      </w:rPr>
      <w:pict w14:anchorId="50C0217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4" o:spid="_x0000_s1029" type="#_x0000_t75" style="position:absolute;margin-left:0;margin-top:0;width:612pt;height:11in;z-index:-1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680"/>
      <w:gridCol w:w="6896"/>
    </w:tblGrid>
    <w:tr w:rsidR="00DA360D" w:rsidRPr="00AA19DE" w14:paraId="34AF12DB" w14:textId="77777777" w:rsidTr="00BC11D5">
      <w:tc>
        <w:tcPr>
          <w:tcW w:w="2790" w:type="dxa"/>
          <w:shd w:val="clear" w:color="auto" w:fill="auto"/>
        </w:tcPr>
        <w:p w14:paraId="33E67840" w14:textId="1F849B91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  <w:tc>
        <w:tcPr>
          <w:tcW w:w="7194" w:type="dxa"/>
          <w:shd w:val="clear" w:color="auto" w:fill="auto"/>
          <w:vAlign w:val="center"/>
        </w:tcPr>
        <w:p w14:paraId="2BA00365" w14:textId="23AC466B" w:rsidR="00DA360D" w:rsidRDefault="00DA360D" w:rsidP="00DA360D">
          <w:pPr>
            <w:pStyle w:val="Header"/>
            <w:rPr>
              <w:rFonts w:ascii="Segoe UI Light" w:hAnsi="Segoe UI Light" w:cs="Segoe UI Light"/>
            </w:rPr>
          </w:pPr>
        </w:p>
      </w:tc>
    </w:tr>
  </w:tbl>
  <w:p w14:paraId="3B733B3E" w14:textId="77777777" w:rsidR="00545342" w:rsidRDefault="005453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EE926D" w14:textId="77777777" w:rsidR="00545342" w:rsidRDefault="00000000">
    <w:pPr>
      <w:pStyle w:val="Header"/>
    </w:pPr>
    <w:r>
      <w:rPr>
        <w:noProof/>
      </w:rPr>
      <w:pict w14:anchorId="0EA0774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681673" o:spid="_x0000_s1028" type="#_x0000_t75" style="position:absolute;margin-left:0;margin-top:0;width:612pt;height:11in;z-index:-2;mso-position-horizontal:center;mso-position-horizontal-relative:margin;mso-position-vertical:center;mso-position-vertical-relative:margin" o:allowincell="f">
          <v:imagedata r:id="rId1" o:title="Agenda_FY10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441D3"/>
    <w:multiLevelType w:val="hybridMultilevel"/>
    <w:tmpl w:val="7B6C6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8736105">
    <w:abstractNumId w:val="0"/>
  </w:num>
  <w:num w:numId="2" w16cid:durableId="1223088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0F13"/>
    <w:rsid w:val="000012F4"/>
    <w:rsid w:val="000179FF"/>
    <w:rsid w:val="00027CBE"/>
    <w:rsid w:val="000335E6"/>
    <w:rsid w:val="00043DD4"/>
    <w:rsid w:val="00080CFE"/>
    <w:rsid w:val="000B7B9D"/>
    <w:rsid w:val="000D0CD2"/>
    <w:rsid w:val="000E369F"/>
    <w:rsid w:val="000F3360"/>
    <w:rsid w:val="00106087"/>
    <w:rsid w:val="001B7B02"/>
    <w:rsid w:val="001E79CA"/>
    <w:rsid w:val="002069F2"/>
    <w:rsid w:val="002437A5"/>
    <w:rsid w:val="00252580"/>
    <w:rsid w:val="002639B7"/>
    <w:rsid w:val="002A23AA"/>
    <w:rsid w:val="002A6678"/>
    <w:rsid w:val="002B50EA"/>
    <w:rsid w:val="002C446D"/>
    <w:rsid w:val="002E6846"/>
    <w:rsid w:val="002F67FF"/>
    <w:rsid w:val="00344E14"/>
    <w:rsid w:val="00372D8F"/>
    <w:rsid w:val="003C0E84"/>
    <w:rsid w:val="003F4E10"/>
    <w:rsid w:val="004019EE"/>
    <w:rsid w:val="004324A1"/>
    <w:rsid w:val="00470068"/>
    <w:rsid w:val="004D0781"/>
    <w:rsid w:val="004E3FB7"/>
    <w:rsid w:val="00512C9C"/>
    <w:rsid w:val="00536D2A"/>
    <w:rsid w:val="00540F13"/>
    <w:rsid w:val="00545342"/>
    <w:rsid w:val="005C5691"/>
    <w:rsid w:val="005F6212"/>
    <w:rsid w:val="00615DDA"/>
    <w:rsid w:val="00634015"/>
    <w:rsid w:val="00640E7B"/>
    <w:rsid w:val="006472FF"/>
    <w:rsid w:val="006A2617"/>
    <w:rsid w:val="006F51F0"/>
    <w:rsid w:val="0072074D"/>
    <w:rsid w:val="00735F93"/>
    <w:rsid w:val="007374D6"/>
    <w:rsid w:val="007429C7"/>
    <w:rsid w:val="00764548"/>
    <w:rsid w:val="00793AF0"/>
    <w:rsid w:val="00795710"/>
    <w:rsid w:val="007A1606"/>
    <w:rsid w:val="007D6A52"/>
    <w:rsid w:val="007E5C80"/>
    <w:rsid w:val="007F36C4"/>
    <w:rsid w:val="00813CB0"/>
    <w:rsid w:val="00823374"/>
    <w:rsid w:val="00872ABD"/>
    <w:rsid w:val="00893724"/>
    <w:rsid w:val="008E68F7"/>
    <w:rsid w:val="0090575C"/>
    <w:rsid w:val="00905BF6"/>
    <w:rsid w:val="00911258"/>
    <w:rsid w:val="00915727"/>
    <w:rsid w:val="0094286A"/>
    <w:rsid w:val="009F3E0E"/>
    <w:rsid w:val="00A153CE"/>
    <w:rsid w:val="00A3214D"/>
    <w:rsid w:val="00A3314F"/>
    <w:rsid w:val="00A469F4"/>
    <w:rsid w:val="00A47177"/>
    <w:rsid w:val="00A614C6"/>
    <w:rsid w:val="00A844CB"/>
    <w:rsid w:val="00A917B7"/>
    <w:rsid w:val="00AB631B"/>
    <w:rsid w:val="00B13F94"/>
    <w:rsid w:val="00B506F2"/>
    <w:rsid w:val="00B6207A"/>
    <w:rsid w:val="00B87F38"/>
    <w:rsid w:val="00BC11D5"/>
    <w:rsid w:val="00BC1E18"/>
    <w:rsid w:val="00C054DB"/>
    <w:rsid w:val="00C53FAE"/>
    <w:rsid w:val="00CA3A3C"/>
    <w:rsid w:val="00CB0D51"/>
    <w:rsid w:val="00D02209"/>
    <w:rsid w:val="00D33031"/>
    <w:rsid w:val="00D816B3"/>
    <w:rsid w:val="00DA360D"/>
    <w:rsid w:val="00DB06D5"/>
    <w:rsid w:val="00DE5A7E"/>
    <w:rsid w:val="00DF2F5D"/>
    <w:rsid w:val="00DF35C0"/>
    <w:rsid w:val="00E129E3"/>
    <w:rsid w:val="00E42DC4"/>
    <w:rsid w:val="00E605F1"/>
    <w:rsid w:val="00E622E5"/>
    <w:rsid w:val="00E64438"/>
    <w:rsid w:val="00EF6AE2"/>
    <w:rsid w:val="00F048E2"/>
    <w:rsid w:val="00F30976"/>
    <w:rsid w:val="00F53DF0"/>
    <w:rsid w:val="00F614F7"/>
    <w:rsid w:val="00F8239D"/>
    <w:rsid w:val="00F84855"/>
    <w:rsid w:val="00F92B89"/>
    <w:rsid w:val="00FC75AA"/>
    <w:rsid w:val="00FF4DE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2"/>
    </o:shapelayout>
  </w:shapeDefaults>
  <w:doNotEmbedSmartTags/>
  <w:decimalSymbol w:val="."/>
  <w:listSeparator w:val=","/>
  <w14:docId w14:val="39485870"/>
  <w15:chartTrackingRefBased/>
  <w15:docId w15:val="{4A6E9465-14F1-4EE3-A35C-6DCD9F821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548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character" w:styleId="Hyperlink">
    <w:name w:val="Hyperlink"/>
    <w:uiPriority w:val="99"/>
    <w:unhideWhenUsed/>
    <w:rsid w:val="005C5691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5C5691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56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C56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X:\Cloud\OneDrive%20-%20Microsoft\Documents\Custom%20Office%20Templates\Event%20Agend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80F68EE4A526429DCED101FB647D2C" ma:contentTypeVersion="15" ma:contentTypeDescription="Create a new document." ma:contentTypeScope="" ma:versionID="418f41188634ad47189739415aea7a57">
  <xsd:schema xmlns:xsd="http://www.w3.org/2001/XMLSchema" xmlns:xs="http://www.w3.org/2001/XMLSchema" xmlns:p="http://schemas.microsoft.com/office/2006/metadata/properties" xmlns:ns1="http://schemas.microsoft.com/sharepoint/v3" xmlns:ns2="107b26af-9f50-4acb-a1b0-2170afa799b0" xmlns:ns3="5a979b81-4e6f-47bb-985f-73150280601b" targetNamespace="http://schemas.microsoft.com/office/2006/metadata/properties" ma:root="true" ma:fieldsID="d8fa168c1b370eccc8867cc0aa0d1b96" ns1:_="" ns2:_="" ns3:_="">
    <xsd:import namespace="http://schemas.microsoft.com/sharepoint/v3"/>
    <xsd:import namespace="107b26af-9f50-4acb-a1b0-2170afa799b0"/>
    <xsd:import namespace="5a979b81-4e6f-47bb-985f-7315028060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1:_ip_UnifiedCompliancePolicyProperties" minOccurs="0"/>
                <xsd:element ref="ns1:_ip_UnifiedCompliancePolicyUIAc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7b26af-9f50-4acb-a1b0-2170afa799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79b81-4e6f-47bb-985f-7315028060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52D5920-CF45-4311-8E57-7CBC867AD28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93FEE9C-F017-47CE-8DA0-8C60712D983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938A9E0-FA12-4AA0-9CA5-840FB920FD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07b26af-9f50-4acb-a1b0-2170afa799b0"/>
    <ds:schemaRef ds:uri="5a979b81-4e6f-47bb-985f-7315028060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41E823-F3C8-4259-9B98-38217F8FB1E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Event Agenda.dotx</Template>
  <TotalTime>91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Microsoft Technology Center</vt:lpstr>
    </vt:vector>
  </TitlesOfParts>
  <Company>Pivot Design, Inc.</Company>
  <LinksUpToDate>false</LinksUpToDate>
  <CharactersWithSpaces>1739</CharactersWithSpaces>
  <SharedDoc>false</SharedDoc>
  <HLinks>
    <vt:vector size="6" baseType="variant">
      <vt:variant>
        <vt:i4>7143461</vt:i4>
      </vt:variant>
      <vt:variant>
        <vt:i4>0</vt:i4>
      </vt:variant>
      <vt:variant>
        <vt:i4>0</vt:i4>
      </vt:variant>
      <vt:variant>
        <vt:i4>5</vt:i4>
      </vt:variant>
      <vt:variant>
        <vt:lpwstr>http://www.microsoft.com/mtc/locations/boston.mspx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Microsoft Technology Center</dc:title>
  <dc:subject/>
  <dc:creator>Bob German</dc:creator>
  <cp:keywords/>
  <cp:lastModifiedBy>Bob German</cp:lastModifiedBy>
  <cp:revision>74</cp:revision>
  <dcterms:created xsi:type="dcterms:W3CDTF">2022-11-02T21:58:00Z</dcterms:created>
  <dcterms:modified xsi:type="dcterms:W3CDTF">2022-11-08T20:04:00Z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rogerman@microsoft.com</vt:lpwstr>
  </property>
  <property fmtid="{D5CDD505-2E9C-101B-9397-08002B2CF9AE}" pid="5" name="MSIP_Label_f42aa342-8706-4288-bd11-ebb85995028c_SetDate">
    <vt:lpwstr>2018-01-16T19:00:28.8509810Z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0x010100B280F68EE4A526429DCED101FB647D2C</vt:lpwstr>
  </property>
</Properties>
</file>