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FDC" w:rsidRPr="003E5FDC" w:rsidRDefault="003E5FDC">
      <w:pPr>
        <w:rPr>
          <w:sz w:val="32"/>
          <w:szCs w:val="32"/>
        </w:rPr>
      </w:pPr>
    </w:p>
    <w:p w:rsidR="00590D55" w:rsidRDefault="001A0E22">
      <w:pPr>
        <w:rPr>
          <w:sz w:val="80"/>
          <w:szCs w:val="80"/>
        </w:rPr>
      </w:pPr>
      <w:r>
        <w:rPr>
          <w:noProof/>
          <w:sz w:val="80"/>
          <w:szCs w:val="80"/>
          <w:lang w:eastAsia="tr-TR"/>
        </w:rPr>
        <w:drawing>
          <wp:inline distT="0" distB="0" distL="0" distR="0">
            <wp:extent cx="5760720" cy="32404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resdefault (1).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3E5FDC" w:rsidRDefault="003E5FDC" w:rsidP="003E5FDC">
      <w:pPr>
        <w:rPr>
          <w:sz w:val="80"/>
          <w:szCs w:val="80"/>
        </w:rPr>
      </w:pPr>
    </w:p>
    <w:p w:rsidR="003E5FDC" w:rsidRDefault="003E5FDC" w:rsidP="003E5FDC">
      <w:pPr>
        <w:shd w:val="clear" w:color="auto" w:fill="FFFFFF"/>
        <w:spacing w:after="0" w:line="312" w:lineRule="atLeast"/>
        <w:jc w:val="center"/>
        <w:textAlignment w:val="baseline"/>
        <w:outlineLvl w:val="1"/>
        <w:rPr>
          <w:rFonts w:ascii="Arial" w:eastAsia="Times New Roman" w:hAnsi="Arial" w:cs="Arial"/>
          <w:b/>
          <w:bCs/>
          <w:color w:val="FF0000"/>
          <w:sz w:val="48"/>
          <w:szCs w:val="48"/>
          <w:lang w:eastAsia="tr-TR"/>
        </w:rPr>
      </w:pPr>
      <w:proofErr w:type="spellStart"/>
      <w:r w:rsidRPr="003E5FDC">
        <w:rPr>
          <w:rFonts w:ascii="Arial" w:eastAsia="Times New Roman" w:hAnsi="Arial" w:cs="Arial"/>
          <w:b/>
          <w:bCs/>
          <w:color w:val="FF0000"/>
          <w:sz w:val="48"/>
          <w:szCs w:val="48"/>
          <w:lang w:eastAsia="tr-TR"/>
        </w:rPr>
        <w:t>Strange</w:t>
      </w:r>
      <w:proofErr w:type="spellEnd"/>
      <w:r w:rsidRPr="003E5FDC">
        <w:rPr>
          <w:rFonts w:ascii="Arial" w:eastAsia="Times New Roman" w:hAnsi="Arial" w:cs="Arial"/>
          <w:b/>
          <w:bCs/>
          <w:color w:val="FF0000"/>
          <w:sz w:val="48"/>
          <w:szCs w:val="48"/>
          <w:lang w:eastAsia="tr-TR"/>
        </w:rPr>
        <w:t xml:space="preserve"> </w:t>
      </w:r>
      <w:proofErr w:type="spellStart"/>
      <w:r w:rsidRPr="003E5FDC">
        <w:rPr>
          <w:rFonts w:ascii="Arial" w:eastAsia="Times New Roman" w:hAnsi="Arial" w:cs="Arial"/>
          <w:b/>
          <w:bCs/>
          <w:color w:val="FF0000"/>
          <w:sz w:val="48"/>
          <w:szCs w:val="48"/>
          <w:lang w:eastAsia="tr-TR"/>
        </w:rPr>
        <w:t>Attractor</w:t>
      </w:r>
      <w:proofErr w:type="spellEnd"/>
      <w:r w:rsidRPr="003E5FDC">
        <w:rPr>
          <w:rFonts w:ascii="Arial" w:eastAsia="Times New Roman" w:hAnsi="Arial" w:cs="Arial"/>
          <w:b/>
          <w:bCs/>
          <w:color w:val="FF0000"/>
          <w:sz w:val="48"/>
          <w:szCs w:val="48"/>
          <w:lang w:eastAsia="tr-TR"/>
        </w:rPr>
        <w:t xml:space="preserve"> Analysis(Garip Çekicilik Analizi) </w:t>
      </w:r>
    </w:p>
    <w:p w:rsidR="003E5FDC" w:rsidRDefault="003E5FDC" w:rsidP="003E5FDC">
      <w:pPr>
        <w:shd w:val="clear" w:color="auto" w:fill="FFFFFF"/>
        <w:spacing w:after="0" w:line="312" w:lineRule="atLeast"/>
        <w:jc w:val="center"/>
        <w:textAlignment w:val="baseline"/>
        <w:outlineLvl w:val="1"/>
        <w:rPr>
          <w:rFonts w:ascii="Arial" w:eastAsia="Times New Roman" w:hAnsi="Arial" w:cs="Arial"/>
          <w:b/>
          <w:bCs/>
          <w:color w:val="FF0000"/>
          <w:sz w:val="48"/>
          <w:szCs w:val="48"/>
          <w:lang w:eastAsia="tr-TR"/>
        </w:rPr>
      </w:pPr>
    </w:p>
    <w:p w:rsidR="003E5FDC" w:rsidRDefault="003E5FDC" w:rsidP="003E5FDC">
      <w:pPr>
        <w:shd w:val="clear" w:color="auto" w:fill="FFFFFF"/>
        <w:spacing w:after="0" w:line="312" w:lineRule="atLeast"/>
        <w:jc w:val="center"/>
        <w:textAlignment w:val="baseline"/>
        <w:outlineLvl w:val="1"/>
        <w:rPr>
          <w:rFonts w:ascii="Arial" w:eastAsia="Times New Roman" w:hAnsi="Arial" w:cs="Arial"/>
          <w:b/>
          <w:bCs/>
          <w:color w:val="FF0000"/>
          <w:sz w:val="48"/>
          <w:szCs w:val="48"/>
          <w:lang w:eastAsia="tr-TR"/>
        </w:rPr>
      </w:pPr>
      <w:r>
        <w:rPr>
          <w:rFonts w:ascii="Arial" w:eastAsia="Times New Roman" w:hAnsi="Arial" w:cs="Arial"/>
          <w:b/>
          <w:bCs/>
          <w:color w:val="FF0000"/>
          <w:sz w:val="48"/>
          <w:szCs w:val="48"/>
          <w:lang w:eastAsia="tr-TR"/>
        </w:rPr>
        <w:t>Fizibilite Raporu</w:t>
      </w:r>
    </w:p>
    <w:p w:rsidR="004152D5" w:rsidRDefault="004152D5" w:rsidP="003E5FDC">
      <w:pPr>
        <w:shd w:val="clear" w:color="auto" w:fill="FFFFFF"/>
        <w:spacing w:after="0" w:line="312" w:lineRule="atLeast"/>
        <w:jc w:val="center"/>
        <w:textAlignment w:val="baseline"/>
        <w:outlineLvl w:val="1"/>
        <w:rPr>
          <w:rFonts w:ascii="Arial" w:eastAsia="Times New Roman" w:hAnsi="Arial" w:cs="Arial"/>
          <w:b/>
          <w:bCs/>
          <w:color w:val="FF0000"/>
          <w:sz w:val="48"/>
          <w:szCs w:val="48"/>
          <w:lang w:eastAsia="tr-TR"/>
        </w:rPr>
      </w:pPr>
    </w:p>
    <w:p w:rsidR="004152D5" w:rsidRDefault="004152D5" w:rsidP="003E5FDC">
      <w:pPr>
        <w:shd w:val="clear" w:color="auto" w:fill="FFFFFF"/>
        <w:spacing w:after="0" w:line="312" w:lineRule="atLeast"/>
        <w:jc w:val="center"/>
        <w:textAlignment w:val="baseline"/>
        <w:outlineLvl w:val="1"/>
        <w:rPr>
          <w:rFonts w:ascii="Arial" w:eastAsia="Times New Roman" w:hAnsi="Arial" w:cs="Arial"/>
          <w:b/>
          <w:bCs/>
          <w:color w:val="FF0000"/>
          <w:sz w:val="48"/>
          <w:szCs w:val="48"/>
          <w:lang w:eastAsia="tr-TR"/>
        </w:rPr>
      </w:pPr>
    </w:p>
    <w:p w:rsidR="004152D5" w:rsidRDefault="004152D5" w:rsidP="003E5FDC">
      <w:pPr>
        <w:shd w:val="clear" w:color="auto" w:fill="FFFFFF"/>
        <w:spacing w:after="0" w:line="312" w:lineRule="atLeast"/>
        <w:jc w:val="center"/>
        <w:textAlignment w:val="baseline"/>
        <w:outlineLvl w:val="1"/>
        <w:rPr>
          <w:rFonts w:ascii="Arial" w:eastAsia="Times New Roman" w:hAnsi="Arial" w:cs="Arial"/>
          <w:b/>
          <w:bCs/>
          <w:color w:val="FF0000"/>
          <w:sz w:val="48"/>
          <w:szCs w:val="48"/>
          <w:lang w:eastAsia="tr-TR"/>
        </w:rPr>
      </w:pPr>
    </w:p>
    <w:p w:rsidR="004152D5" w:rsidRDefault="004152D5" w:rsidP="003E5FDC">
      <w:pPr>
        <w:shd w:val="clear" w:color="auto" w:fill="FFFFFF"/>
        <w:spacing w:after="0" w:line="312" w:lineRule="atLeast"/>
        <w:jc w:val="center"/>
        <w:textAlignment w:val="baseline"/>
        <w:outlineLvl w:val="1"/>
        <w:rPr>
          <w:rFonts w:ascii="Arial" w:eastAsia="Times New Roman" w:hAnsi="Arial" w:cs="Arial"/>
          <w:b/>
          <w:bCs/>
          <w:color w:val="FF0000"/>
          <w:sz w:val="48"/>
          <w:szCs w:val="48"/>
          <w:lang w:eastAsia="tr-TR"/>
        </w:rPr>
      </w:pPr>
    </w:p>
    <w:p w:rsidR="004152D5" w:rsidRDefault="004152D5" w:rsidP="003E5FDC">
      <w:pPr>
        <w:shd w:val="clear" w:color="auto" w:fill="FFFFFF"/>
        <w:spacing w:after="0" w:line="312" w:lineRule="atLeast"/>
        <w:jc w:val="center"/>
        <w:textAlignment w:val="baseline"/>
        <w:outlineLvl w:val="1"/>
        <w:rPr>
          <w:rFonts w:ascii="Arial" w:eastAsia="Times New Roman" w:hAnsi="Arial" w:cs="Arial"/>
          <w:b/>
          <w:bCs/>
          <w:color w:val="FF0000"/>
          <w:sz w:val="48"/>
          <w:szCs w:val="48"/>
          <w:lang w:eastAsia="tr-TR"/>
        </w:rPr>
      </w:pPr>
    </w:p>
    <w:p w:rsidR="001A0E22" w:rsidRDefault="001A0E22" w:rsidP="003E5FDC">
      <w:pPr>
        <w:shd w:val="clear" w:color="auto" w:fill="FFFFFF"/>
        <w:spacing w:after="0" w:line="312" w:lineRule="atLeast"/>
        <w:jc w:val="center"/>
        <w:textAlignment w:val="baseline"/>
        <w:outlineLvl w:val="1"/>
        <w:rPr>
          <w:rFonts w:ascii="Arial" w:eastAsia="Times New Roman" w:hAnsi="Arial" w:cs="Arial"/>
          <w:b/>
          <w:bCs/>
          <w:color w:val="FF0000"/>
          <w:sz w:val="48"/>
          <w:szCs w:val="48"/>
          <w:lang w:eastAsia="tr-TR"/>
        </w:rPr>
      </w:pPr>
    </w:p>
    <w:p w:rsidR="001A0E22" w:rsidRDefault="001A0E22" w:rsidP="003E5FDC">
      <w:pPr>
        <w:shd w:val="clear" w:color="auto" w:fill="FFFFFF"/>
        <w:spacing w:after="0" w:line="312" w:lineRule="atLeast"/>
        <w:jc w:val="center"/>
        <w:textAlignment w:val="baseline"/>
        <w:outlineLvl w:val="1"/>
        <w:rPr>
          <w:rFonts w:ascii="Arial" w:eastAsia="Times New Roman" w:hAnsi="Arial" w:cs="Arial"/>
          <w:b/>
          <w:bCs/>
          <w:color w:val="FF0000"/>
          <w:sz w:val="48"/>
          <w:szCs w:val="48"/>
          <w:lang w:eastAsia="tr-TR"/>
        </w:rPr>
      </w:pPr>
    </w:p>
    <w:p w:rsidR="003E5FDC" w:rsidRDefault="003E5FDC">
      <w:pPr>
        <w:rPr>
          <w:sz w:val="32"/>
          <w:szCs w:val="32"/>
        </w:rPr>
      </w:pPr>
    </w:p>
    <w:p w:rsidR="001C2FC6" w:rsidRPr="001C2FC6" w:rsidRDefault="001C2FC6" w:rsidP="001C2FC6">
      <w:pPr>
        <w:rPr>
          <w:b/>
          <w:color w:val="FF0000"/>
          <w:sz w:val="32"/>
          <w:szCs w:val="32"/>
        </w:rPr>
      </w:pPr>
      <w:r w:rsidRPr="001C2FC6">
        <w:rPr>
          <w:b/>
          <w:color w:val="FF0000"/>
          <w:sz w:val="32"/>
          <w:szCs w:val="32"/>
        </w:rPr>
        <w:lastRenderedPageBreak/>
        <w:t>1. Giriş</w:t>
      </w:r>
    </w:p>
    <w:p w:rsidR="001C2FC6" w:rsidRPr="001C2FC6" w:rsidRDefault="001C2FC6" w:rsidP="001C2FC6">
      <w:pPr>
        <w:rPr>
          <w:sz w:val="28"/>
          <w:szCs w:val="28"/>
        </w:rPr>
      </w:pPr>
      <w:r w:rsidRPr="001C2FC6">
        <w:rPr>
          <w:sz w:val="28"/>
          <w:szCs w:val="28"/>
        </w:rPr>
        <w:t xml:space="preserve">Bu fizibilite raporu, işletmenin karmaşık yapısını ve belirsizliklerini anlamak için Garip Çekicilik Analizi adlı bir </w:t>
      </w:r>
      <w:proofErr w:type="gramStart"/>
      <w:r w:rsidRPr="001C2FC6">
        <w:rPr>
          <w:sz w:val="28"/>
          <w:szCs w:val="28"/>
        </w:rPr>
        <w:t>kaos</w:t>
      </w:r>
      <w:proofErr w:type="gramEnd"/>
      <w:r w:rsidRPr="001C2FC6">
        <w:rPr>
          <w:sz w:val="28"/>
          <w:szCs w:val="28"/>
        </w:rPr>
        <w:t xml:space="preserve"> analizi aracının kullanılabilirliğini daha ayrıntılı olarak değerlendirmektedir. Garip çekicilikler, işletmenin iç ve dış etkenlerinden kaynaklanan dinamik karmaşıklığı anlamak ve yönetmek için etkili bir araç olarak hizmet verir.</w:t>
      </w:r>
    </w:p>
    <w:p w:rsidR="001C2FC6" w:rsidRPr="001C2FC6" w:rsidRDefault="001C2FC6" w:rsidP="001C2FC6">
      <w:pPr>
        <w:pStyle w:val="Balk1"/>
        <w:shd w:val="clear" w:color="auto" w:fill="FFFFFF"/>
        <w:spacing w:before="286" w:after="480" w:line="780" w:lineRule="atLeast"/>
        <w:rPr>
          <w:rFonts w:ascii="Times New Roman" w:hAnsi="Times New Roman" w:cs="Times New Roman"/>
          <w:b/>
          <w:color w:val="FF0000"/>
          <w:spacing w:val="-3"/>
        </w:rPr>
      </w:pPr>
      <w:r w:rsidRPr="001C2FC6">
        <w:rPr>
          <w:rFonts w:ascii="Times New Roman" w:hAnsi="Times New Roman" w:cs="Times New Roman"/>
          <w:b/>
          <w:color w:val="FF0000"/>
          <w:spacing w:val="-3"/>
        </w:rPr>
        <w:t>1.1 Kaos Mühendisliği Nedir?</w:t>
      </w:r>
    </w:p>
    <w:p w:rsidR="001C2FC6" w:rsidRPr="001C2FC6" w:rsidRDefault="001C2FC6" w:rsidP="001C2FC6">
      <w:pPr>
        <w:rPr>
          <w:sz w:val="28"/>
          <w:szCs w:val="28"/>
        </w:rPr>
      </w:pPr>
      <w:r w:rsidRPr="001C2FC6">
        <w:rPr>
          <w:sz w:val="28"/>
          <w:szCs w:val="28"/>
        </w:rPr>
        <w:t xml:space="preserve">Kaos mühendisliği (Chaos </w:t>
      </w:r>
      <w:proofErr w:type="spellStart"/>
      <w:r w:rsidRPr="001C2FC6">
        <w:rPr>
          <w:sz w:val="28"/>
          <w:szCs w:val="28"/>
        </w:rPr>
        <w:t>Engineering</w:t>
      </w:r>
      <w:proofErr w:type="spellEnd"/>
      <w:r w:rsidRPr="001C2FC6">
        <w:rPr>
          <w:sz w:val="28"/>
          <w:szCs w:val="28"/>
        </w:rPr>
        <w:t xml:space="preserve">), dağıtılmış bilgi işletim sisteminin beklenmedik kesintilere dayanabilmesini sağlamak için test etme sürecidir. Rastgele ve beklenmeyen davranış ve tutumlara odaklanan </w:t>
      </w:r>
      <w:proofErr w:type="gramStart"/>
      <w:r w:rsidRPr="001C2FC6">
        <w:rPr>
          <w:sz w:val="28"/>
          <w:szCs w:val="28"/>
        </w:rPr>
        <w:t>kaos</w:t>
      </w:r>
      <w:proofErr w:type="gramEnd"/>
      <w:r w:rsidRPr="001C2FC6">
        <w:rPr>
          <w:sz w:val="28"/>
          <w:szCs w:val="28"/>
        </w:rPr>
        <w:t xml:space="preserve"> teorisindeki kavramlara dayanır. Bir başka ifadeyle, </w:t>
      </w:r>
      <w:proofErr w:type="gramStart"/>
      <w:r w:rsidRPr="001C2FC6">
        <w:rPr>
          <w:sz w:val="28"/>
          <w:szCs w:val="28"/>
        </w:rPr>
        <w:t>kaos</w:t>
      </w:r>
      <w:proofErr w:type="gramEnd"/>
      <w:r w:rsidRPr="001C2FC6">
        <w:rPr>
          <w:sz w:val="28"/>
          <w:szCs w:val="28"/>
        </w:rPr>
        <w:t xml:space="preserve"> mühendisliğinin amacı, kontrollü deneyler yaparak rastgele ve öngörülemeyen davranışları ortaya çıkararak bir sistemde</w:t>
      </w:r>
      <w:r>
        <w:rPr>
          <w:sz w:val="28"/>
          <w:szCs w:val="28"/>
        </w:rPr>
        <w:t>ki zayıflığı tespit etmektedir.</w:t>
      </w:r>
    </w:p>
    <w:p w:rsidR="001C2FC6" w:rsidRPr="001C2FC6" w:rsidRDefault="001C2FC6" w:rsidP="001C2FC6">
      <w:pPr>
        <w:rPr>
          <w:sz w:val="28"/>
          <w:szCs w:val="28"/>
        </w:rPr>
      </w:pPr>
      <w:r w:rsidRPr="001C2FC6">
        <w:rPr>
          <w:sz w:val="28"/>
          <w:szCs w:val="28"/>
        </w:rPr>
        <w:t xml:space="preserve">Kaos mühendisliğinin en büyük faydası, işletmelerin bu zayıflıkları bir </w:t>
      </w:r>
      <w:proofErr w:type="gramStart"/>
      <w:r w:rsidRPr="001C2FC6">
        <w:rPr>
          <w:sz w:val="28"/>
          <w:szCs w:val="28"/>
        </w:rPr>
        <w:t>hacker</w:t>
      </w:r>
      <w:proofErr w:type="gramEnd"/>
      <w:r w:rsidRPr="001C2FC6">
        <w:rPr>
          <w:sz w:val="28"/>
          <w:szCs w:val="28"/>
        </w:rPr>
        <w:t xml:space="preserve"> tespit etmeden ya da sistem arızasından önce güvenlik açıklarını b</w:t>
      </w:r>
      <w:r>
        <w:rPr>
          <w:sz w:val="28"/>
          <w:szCs w:val="28"/>
        </w:rPr>
        <w:t>elirlemek için kullanılmasıdır.</w:t>
      </w:r>
    </w:p>
    <w:p w:rsidR="001C2FC6" w:rsidRDefault="001C2FC6" w:rsidP="001C2FC6">
      <w:pPr>
        <w:rPr>
          <w:sz w:val="28"/>
          <w:szCs w:val="28"/>
        </w:rPr>
      </w:pPr>
      <w:r w:rsidRPr="001C2FC6">
        <w:rPr>
          <w:sz w:val="28"/>
          <w:szCs w:val="28"/>
        </w:rPr>
        <w:t>Kaos mühendisliği, sistemin esnekliğini artıracak bilgileri toplayabilmek için bir sistemi kasıtlı olarak yıkar.</w:t>
      </w:r>
    </w:p>
    <w:p w:rsidR="00F35BDB" w:rsidRDefault="00F35BDB" w:rsidP="001C2FC6">
      <w:pPr>
        <w:rPr>
          <w:sz w:val="28"/>
          <w:szCs w:val="28"/>
        </w:rPr>
      </w:pPr>
    </w:p>
    <w:p w:rsidR="00F35BDB" w:rsidRPr="00F35BDB" w:rsidRDefault="00F35BDB" w:rsidP="00F35BDB">
      <w:pPr>
        <w:rPr>
          <w:b/>
          <w:color w:val="FF0000"/>
          <w:sz w:val="32"/>
          <w:szCs w:val="32"/>
        </w:rPr>
      </w:pPr>
      <w:r>
        <w:rPr>
          <w:b/>
          <w:color w:val="FF0000"/>
          <w:sz w:val="32"/>
          <w:szCs w:val="32"/>
        </w:rPr>
        <w:t xml:space="preserve">1.2 </w:t>
      </w:r>
      <w:r w:rsidRPr="00F35BDB">
        <w:rPr>
          <w:b/>
          <w:color w:val="FF0000"/>
          <w:sz w:val="32"/>
          <w:szCs w:val="32"/>
        </w:rPr>
        <w:t>Kaos</w:t>
      </w:r>
      <w:r>
        <w:rPr>
          <w:b/>
          <w:color w:val="FF0000"/>
          <w:sz w:val="32"/>
          <w:szCs w:val="32"/>
        </w:rPr>
        <w:t xml:space="preserve"> Mühendisliği: Temel Prensipler</w:t>
      </w:r>
    </w:p>
    <w:p w:rsidR="00F35BDB" w:rsidRDefault="00F35BDB" w:rsidP="00F35BDB">
      <w:pPr>
        <w:rPr>
          <w:sz w:val="28"/>
          <w:szCs w:val="28"/>
        </w:rPr>
      </w:pPr>
      <w:r w:rsidRPr="00F35BDB">
        <w:rPr>
          <w:sz w:val="28"/>
          <w:szCs w:val="28"/>
        </w:rPr>
        <w:t xml:space="preserve">Kaos mühendisliği, karmaşık sistemlerin kararlılık, </w:t>
      </w:r>
      <w:proofErr w:type="gramStart"/>
      <w:r w:rsidRPr="00F35BDB">
        <w:rPr>
          <w:sz w:val="28"/>
          <w:szCs w:val="28"/>
        </w:rPr>
        <w:t>kaos</w:t>
      </w:r>
      <w:proofErr w:type="gramEnd"/>
      <w:r w:rsidRPr="00F35BDB">
        <w:rPr>
          <w:sz w:val="28"/>
          <w:szCs w:val="28"/>
        </w:rPr>
        <w:t xml:space="preserve"> ve düzen arasındaki dinamik dengeyi anlamak ve yönetmek için kullanılan bir yaklaşımdır. İşletmeler için </w:t>
      </w:r>
      <w:proofErr w:type="gramStart"/>
      <w:r w:rsidRPr="00F35BDB">
        <w:rPr>
          <w:sz w:val="28"/>
          <w:szCs w:val="28"/>
        </w:rPr>
        <w:t>kaos</w:t>
      </w:r>
      <w:proofErr w:type="gramEnd"/>
      <w:r w:rsidRPr="00F35BDB">
        <w:rPr>
          <w:sz w:val="28"/>
          <w:szCs w:val="28"/>
        </w:rPr>
        <w:t xml:space="preserve"> mühendisliği, sistemlerindeki belirsizlikleri anlamak, öngörmek ve etkin bir şekilde yönetmek amacıyla uygulanabilir.</w:t>
      </w:r>
    </w:p>
    <w:p w:rsidR="00F35BDB" w:rsidRDefault="00F35BDB" w:rsidP="00F35BDB">
      <w:pPr>
        <w:rPr>
          <w:sz w:val="28"/>
          <w:szCs w:val="28"/>
        </w:rPr>
      </w:pPr>
    </w:p>
    <w:p w:rsidR="00F35BDB" w:rsidRDefault="00F35BDB" w:rsidP="00F35BDB">
      <w:pPr>
        <w:rPr>
          <w:sz w:val="28"/>
          <w:szCs w:val="28"/>
        </w:rPr>
      </w:pPr>
    </w:p>
    <w:p w:rsidR="00F35BDB" w:rsidRDefault="00F35BDB" w:rsidP="00F35BDB">
      <w:pPr>
        <w:rPr>
          <w:sz w:val="28"/>
          <w:szCs w:val="28"/>
        </w:rPr>
      </w:pPr>
    </w:p>
    <w:p w:rsidR="003B153A" w:rsidRDefault="003B153A" w:rsidP="00F35BDB">
      <w:pPr>
        <w:rPr>
          <w:sz w:val="28"/>
          <w:szCs w:val="28"/>
        </w:rPr>
      </w:pPr>
    </w:p>
    <w:p w:rsidR="00F35BDB" w:rsidRPr="00F35BDB" w:rsidRDefault="00F35BDB" w:rsidP="00F35BDB">
      <w:pPr>
        <w:rPr>
          <w:b/>
          <w:sz w:val="28"/>
          <w:szCs w:val="28"/>
        </w:rPr>
      </w:pPr>
      <w:r w:rsidRPr="00F35BDB">
        <w:rPr>
          <w:b/>
          <w:sz w:val="28"/>
          <w:szCs w:val="28"/>
        </w:rPr>
        <w:lastRenderedPageBreak/>
        <w:t>Temel prensipler arasında şunlar yer alır:</w:t>
      </w:r>
    </w:p>
    <w:p w:rsidR="00F35BDB" w:rsidRPr="00F35BDB" w:rsidRDefault="00F35BDB" w:rsidP="00F35BDB">
      <w:pPr>
        <w:rPr>
          <w:sz w:val="28"/>
          <w:szCs w:val="28"/>
        </w:rPr>
      </w:pPr>
      <w:r w:rsidRPr="001A0E22">
        <w:rPr>
          <w:sz w:val="28"/>
          <w:szCs w:val="28"/>
          <w:u w:val="single"/>
        </w:rPr>
        <w:t>Belirsizlikle Başa Çıkma:</w:t>
      </w:r>
      <w:r w:rsidRPr="00F35BDB">
        <w:rPr>
          <w:sz w:val="28"/>
          <w:szCs w:val="28"/>
        </w:rPr>
        <w:t xml:space="preserve"> İşletmelerin karşılaştığı belirsizlikler ve karmaşıklıklarla başa çıkabilmek için esneklik ve adaptasyon yeten</w:t>
      </w:r>
      <w:r>
        <w:rPr>
          <w:sz w:val="28"/>
          <w:szCs w:val="28"/>
        </w:rPr>
        <w:t>eklerini geliştirmek önemlidir.</w:t>
      </w:r>
    </w:p>
    <w:p w:rsidR="00F35BDB" w:rsidRPr="00F35BDB" w:rsidRDefault="00F35BDB" w:rsidP="00F35BDB">
      <w:pPr>
        <w:rPr>
          <w:sz w:val="28"/>
          <w:szCs w:val="28"/>
        </w:rPr>
      </w:pPr>
      <w:r w:rsidRPr="001A0E22">
        <w:rPr>
          <w:sz w:val="28"/>
          <w:szCs w:val="28"/>
          <w:u w:val="single"/>
        </w:rPr>
        <w:t>Küçük Değişikliklerin Büyük Etkileri:</w:t>
      </w:r>
      <w:r w:rsidRPr="00F35BDB">
        <w:rPr>
          <w:sz w:val="28"/>
          <w:szCs w:val="28"/>
        </w:rPr>
        <w:t xml:space="preserve"> Kaotik sistemlerde, küçük bir değişiklik bile beklenmedik sonuçlara neden olabilir. Bu nedenle, işletmelerin bu etkileri önceden tahmin etme ve uygun önleml</w:t>
      </w:r>
      <w:r>
        <w:rPr>
          <w:sz w:val="28"/>
          <w:szCs w:val="28"/>
        </w:rPr>
        <w:t>eri alma yetenekleri kritiktir.</w:t>
      </w:r>
    </w:p>
    <w:p w:rsidR="00F35BDB" w:rsidRDefault="00F35BDB" w:rsidP="00F35BDB">
      <w:pPr>
        <w:rPr>
          <w:sz w:val="28"/>
          <w:szCs w:val="28"/>
        </w:rPr>
      </w:pPr>
      <w:r w:rsidRPr="001A0E22">
        <w:rPr>
          <w:sz w:val="28"/>
          <w:szCs w:val="28"/>
          <w:u w:val="single"/>
        </w:rPr>
        <w:t>Dinamik Dengeyi Sağlama:</w:t>
      </w:r>
      <w:r w:rsidRPr="00F35BDB">
        <w:rPr>
          <w:sz w:val="28"/>
          <w:szCs w:val="28"/>
        </w:rPr>
        <w:t xml:space="preserve"> İşletmelerin dengeli bir şekilde kararlılık, </w:t>
      </w:r>
      <w:proofErr w:type="gramStart"/>
      <w:r w:rsidRPr="00F35BDB">
        <w:rPr>
          <w:sz w:val="28"/>
          <w:szCs w:val="28"/>
        </w:rPr>
        <w:t>kaos</w:t>
      </w:r>
      <w:proofErr w:type="gramEnd"/>
      <w:r w:rsidRPr="00F35BDB">
        <w:rPr>
          <w:sz w:val="28"/>
          <w:szCs w:val="28"/>
        </w:rPr>
        <w:t xml:space="preserve"> ve düzen arasında bir denge kurması önemlidir. Bu, sürekli değişen pazar koşullarına uyum sağlamak için gereklidir.</w:t>
      </w:r>
    </w:p>
    <w:p w:rsidR="00F35BDB" w:rsidRPr="001C2FC6" w:rsidRDefault="00F35BDB" w:rsidP="00F35BDB">
      <w:pPr>
        <w:rPr>
          <w:sz w:val="28"/>
          <w:szCs w:val="28"/>
        </w:rPr>
      </w:pPr>
    </w:p>
    <w:p w:rsidR="00F35BDB" w:rsidRPr="00B12EDF" w:rsidRDefault="00F35BDB" w:rsidP="00F35BDB">
      <w:pPr>
        <w:rPr>
          <w:sz w:val="32"/>
          <w:szCs w:val="32"/>
          <w:u w:val="single"/>
        </w:rPr>
      </w:pPr>
      <w:r w:rsidRPr="00B12EDF">
        <w:rPr>
          <w:sz w:val="32"/>
          <w:szCs w:val="32"/>
          <w:u w:val="single"/>
        </w:rPr>
        <w:t>Sonuç olarak:</w:t>
      </w:r>
    </w:p>
    <w:p w:rsidR="001C2FC6" w:rsidRPr="0001764E" w:rsidRDefault="00F35BDB" w:rsidP="00F35BDB">
      <w:pPr>
        <w:rPr>
          <w:sz w:val="28"/>
          <w:szCs w:val="28"/>
        </w:rPr>
      </w:pPr>
      <w:r w:rsidRPr="0001764E">
        <w:rPr>
          <w:sz w:val="28"/>
          <w:szCs w:val="28"/>
        </w:rPr>
        <w:t>Kaos mühendisliği ve araçları, işletmelerin karmaşıklıkla başa çıkmasına ve değişken pazar koşullarına uyum sağlamasına yardımcı olabilir. Bu yaklaşımın benimsenmesi, işletmenin rekabet avantajını artırabilir ve sürdürülebilir başarıya ulaşmasına katkıda bulunabilir.</w:t>
      </w:r>
    </w:p>
    <w:p w:rsidR="00F35BDB" w:rsidRDefault="00F35BDB" w:rsidP="00F35BDB">
      <w:pPr>
        <w:rPr>
          <w:sz w:val="32"/>
          <w:szCs w:val="32"/>
        </w:rPr>
      </w:pPr>
    </w:p>
    <w:p w:rsidR="001C2FC6" w:rsidRPr="001C2FC6" w:rsidRDefault="001C2FC6" w:rsidP="001C2FC6">
      <w:pPr>
        <w:rPr>
          <w:b/>
          <w:color w:val="FF0000"/>
          <w:sz w:val="32"/>
          <w:szCs w:val="32"/>
        </w:rPr>
      </w:pPr>
      <w:r w:rsidRPr="001C2FC6">
        <w:rPr>
          <w:b/>
          <w:color w:val="FF0000"/>
          <w:sz w:val="32"/>
          <w:szCs w:val="32"/>
        </w:rPr>
        <w:t>2. Garip Çekicilik Nedir?</w:t>
      </w:r>
    </w:p>
    <w:p w:rsidR="001C2FC6" w:rsidRDefault="001C2FC6" w:rsidP="001C2FC6">
      <w:pPr>
        <w:rPr>
          <w:sz w:val="28"/>
          <w:szCs w:val="28"/>
        </w:rPr>
      </w:pPr>
      <w:r w:rsidRPr="001C2FC6">
        <w:rPr>
          <w:sz w:val="28"/>
          <w:szCs w:val="28"/>
        </w:rPr>
        <w:t>Garip Çekici' terimi, başlangıç ​​koşullarına (yani başlangıçta Dünya'ya yakın olan noktalara) duyarlı bir bağımlılık sergileyen bir çekiciyi (belli bir sürecin sonucu olarak noktaların 'çekildiği' bir bölge veya şekil) tanımlamak için kullanılır. Garip çekicilikler, kaotik sistemlerde belirli bir noktanın davranışlarını temsil eden dinamik yapılar veya noktalardır. Bu çekicilikler, bir işletmenin veya organizasyonun karşılaştığı karmaşık ve belirsiz koşulları anlamak için kullanılır. Tekrar eden desenler, döngüler ve yapılar, garip çekicilikler aracılığıyla görselleştirilebilir.</w:t>
      </w:r>
    </w:p>
    <w:p w:rsidR="001C2FC6" w:rsidRDefault="001C2FC6" w:rsidP="001C2FC6">
      <w:pPr>
        <w:rPr>
          <w:sz w:val="28"/>
          <w:szCs w:val="28"/>
        </w:rPr>
      </w:pPr>
    </w:p>
    <w:p w:rsidR="001C2FC6" w:rsidRDefault="001C2FC6" w:rsidP="001C2FC6">
      <w:pPr>
        <w:rPr>
          <w:sz w:val="28"/>
          <w:szCs w:val="28"/>
        </w:rPr>
      </w:pPr>
    </w:p>
    <w:p w:rsidR="00F35BDB" w:rsidRDefault="00F35BDB" w:rsidP="001C2FC6">
      <w:pPr>
        <w:rPr>
          <w:sz w:val="28"/>
          <w:szCs w:val="28"/>
        </w:rPr>
      </w:pPr>
    </w:p>
    <w:p w:rsidR="003B153A" w:rsidRPr="001C2FC6" w:rsidRDefault="003B153A" w:rsidP="001C2FC6">
      <w:pPr>
        <w:rPr>
          <w:sz w:val="28"/>
          <w:szCs w:val="28"/>
        </w:rPr>
      </w:pPr>
    </w:p>
    <w:p w:rsidR="001C2FC6" w:rsidRPr="001C2FC6" w:rsidRDefault="001C2FC6" w:rsidP="001C2FC6">
      <w:pPr>
        <w:rPr>
          <w:b/>
          <w:color w:val="FF0000"/>
          <w:sz w:val="32"/>
          <w:szCs w:val="32"/>
        </w:rPr>
      </w:pPr>
      <w:r w:rsidRPr="001C2FC6">
        <w:rPr>
          <w:b/>
          <w:color w:val="FF0000"/>
          <w:sz w:val="32"/>
          <w:szCs w:val="32"/>
        </w:rPr>
        <w:lastRenderedPageBreak/>
        <w:t>3. İşletme Bağlamında Garip Çekicilik Analizi</w:t>
      </w:r>
    </w:p>
    <w:p w:rsidR="003E5FDC" w:rsidRPr="001C2FC6" w:rsidRDefault="001C2FC6" w:rsidP="001C2FC6">
      <w:pPr>
        <w:rPr>
          <w:sz w:val="28"/>
          <w:szCs w:val="28"/>
        </w:rPr>
      </w:pPr>
      <w:r w:rsidRPr="001C2FC6">
        <w:rPr>
          <w:sz w:val="28"/>
          <w:szCs w:val="28"/>
        </w:rPr>
        <w:t xml:space="preserve">İşletmeler, pazar değişkenleri, tedarik zinciri karmaşıklıkları, müşteri davranışları ve rekabet koşulları gibi bir dizi iç ve dış etkenden etkilenen karmaşık sistemlerdir. Garip çekicilik analizi, işletmenin bu değişkenlerdeki dinamik davranışlarını anlamak için kullanılabilir. Örneğin, garip çekicilikler aracılığıyla müşteri taleplerindeki mevsimsellik veya pazar </w:t>
      </w:r>
      <w:proofErr w:type="gramStart"/>
      <w:r w:rsidRPr="001C2FC6">
        <w:rPr>
          <w:sz w:val="28"/>
          <w:szCs w:val="28"/>
        </w:rPr>
        <w:t>trendlerindeki</w:t>
      </w:r>
      <w:proofErr w:type="gramEnd"/>
      <w:r w:rsidRPr="001C2FC6">
        <w:rPr>
          <w:sz w:val="28"/>
          <w:szCs w:val="28"/>
        </w:rPr>
        <w:t xml:space="preserve"> değişimler gözlemlenebilir ve analiz edilebilir.</w:t>
      </w:r>
    </w:p>
    <w:p w:rsidR="001C2FC6" w:rsidRDefault="001C2FC6" w:rsidP="001C2FC6">
      <w:pPr>
        <w:rPr>
          <w:sz w:val="32"/>
          <w:szCs w:val="32"/>
        </w:rPr>
      </w:pPr>
    </w:p>
    <w:p w:rsidR="001C2FC6" w:rsidRDefault="00F35BDB" w:rsidP="001C2FC6">
      <w:pPr>
        <w:rPr>
          <w:sz w:val="32"/>
          <w:szCs w:val="32"/>
        </w:rPr>
      </w:pPr>
      <w:r>
        <w:rPr>
          <w:noProof/>
          <w:sz w:val="28"/>
          <w:szCs w:val="28"/>
          <w:lang w:eastAsia="tr-TR"/>
        </w:rPr>
        <w:drawing>
          <wp:inline distT="0" distB="0" distL="0" distR="0">
            <wp:extent cx="5753100" cy="2758440"/>
            <wp:effectExtent l="0" t="0" r="0" b="0"/>
            <wp:docPr id="2" name="Resim 2" descr="C:\Users\HP\AppData\Local\Microsoft\Windows\INetCache\Content.Word\i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indi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758440"/>
                    </a:xfrm>
                    <a:prstGeom prst="rect">
                      <a:avLst/>
                    </a:prstGeom>
                    <a:noFill/>
                    <a:ln>
                      <a:noFill/>
                    </a:ln>
                  </pic:spPr>
                </pic:pic>
              </a:graphicData>
            </a:graphic>
          </wp:inline>
        </w:drawing>
      </w:r>
    </w:p>
    <w:p w:rsidR="001C2FC6" w:rsidRDefault="001C2FC6" w:rsidP="001C2FC6">
      <w:pPr>
        <w:rPr>
          <w:sz w:val="32"/>
          <w:szCs w:val="32"/>
        </w:rPr>
      </w:pPr>
    </w:p>
    <w:p w:rsidR="003B153A" w:rsidRPr="001C2FC6" w:rsidRDefault="003B153A" w:rsidP="001C2FC6">
      <w:pPr>
        <w:rPr>
          <w:sz w:val="32"/>
          <w:szCs w:val="32"/>
        </w:rPr>
      </w:pPr>
    </w:p>
    <w:p w:rsidR="001C2FC6" w:rsidRPr="00F35BDB" w:rsidRDefault="001C2FC6" w:rsidP="001C2FC6">
      <w:pPr>
        <w:rPr>
          <w:b/>
          <w:color w:val="FF0000"/>
          <w:sz w:val="32"/>
          <w:szCs w:val="32"/>
        </w:rPr>
      </w:pPr>
      <w:r w:rsidRPr="001C2FC6">
        <w:rPr>
          <w:b/>
          <w:color w:val="FF0000"/>
          <w:sz w:val="32"/>
          <w:szCs w:val="32"/>
        </w:rPr>
        <w:t>4.</w:t>
      </w:r>
      <w:r w:rsidR="00F35BDB">
        <w:rPr>
          <w:b/>
          <w:color w:val="FF0000"/>
          <w:sz w:val="32"/>
          <w:szCs w:val="32"/>
        </w:rPr>
        <w:t xml:space="preserve"> Uygulama Alanları ve Faydaları</w:t>
      </w:r>
    </w:p>
    <w:p w:rsidR="001C2FC6" w:rsidRPr="00F35BDB" w:rsidRDefault="001C2FC6" w:rsidP="001C2FC6">
      <w:pPr>
        <w:rPr>
          <w:sz w:val="28"/>
          <w:szCs w:val="28"/>
        </w:rPr>
      </w:pPr>
      <w:r w:rsidRPr="00F35BDB">
        <w:rPr>
          <w:sz w:val="28"/>
          <w:szCs w:val="28"/>
        </w:rPr>
        <w:t>Garip çekicilik analizi, işletme yöneticilerine çeşitli faydalar sağlar:</w:t>
      </w:r>
    </w:p>
    <w:p w:rsidR="001C2FC6" w:rsidRPr="00F35BDB" w:rsidRDefault="001C2FC6" w:rsidP="001C2FC6">
      <w:pPr>
        <w:rPr>
          <w:sz w:val="28"/>
          <w:szCs w:val="28"/>
        </w:rPr>
      </w:pPr>
      <w:r w:rsidRPr="001A0E22">
        <w:rPr>
          <w:sz w:val="28"/>
          <w:szCs w:val="28"/>
          <w:u w:val="single"/>
        </w:rPr>
        <w:t>Stratejik Planlama:</w:t>
      </w:r>
      <w:r w:rsidRPr="00F35BDB">
        <w:rPr>
          <w:sz w:val="28"/>
          <w:szCs w:val="28"/>
        </w:rPr>
        <w:t xml:space="preserve"> Garip çekicilik analizi, işletmenin uzun vadeli stratejilerini belirlemek için kullanılabilir. Sistemdeki belirli değişkenlerin dinamik davranışlarının anlaşılması, stratejik karar alma sürecini güçlendirir.</w:t>
      </w:r>
    </w:p>
    <w:p w:rsidR="003B153A" w:rsidRDefault="001C2FC6" w:rsidP="001C2FC6">
      <w:pPr>
        <w:rPr>
          <w:sz w:val="28"/>
          <w:szCs w:val="28"/>
        </w:rPr>
      </w:pPr>
      <w:r w:rsidRPr="001A0E22">
        <w:rPr>
          <w:sz w:val="28"/>
          <w:szCs w:val="28"/>
          <w:u w:val="single"/>
        </w:rPr>
        <w:t>Risk Değerlendirmesi:</w:t>
      </w:r>
      <w:r w:rsidRPr="00F35BDB">
        <w:rPr>
          <w:sz w:val="28"/>
          <w:szCs w:val="28"/>
        </w:rPr>
        <w:t xml:space="preserve"> Garip çekicilikler, işletmenin belirli değişkenlerindeki belirsizlikleri ve riskleri ölçerek işletmenin risk </w:t>
      </w:r>
      <w:proofErr w:type="gramStart"/>
      <w:r w:rsidRPr="00F35BDB">
        <w:rPr>
          <w:sz w:val="28"/>
          <w:szCs w:val="28"/>
        </w:rPr>
        <w:t>profiline</w:t>
      </w:r>
      <w:proofErr w:type="gramEnd"/>
      <w:r w:rsidRPr="00F35BDB">
        <w:rPr>
          <w:sz w:val="28"/>
          <w:szCs w:val="28"/>
        </w:rPr>
        <w:t xml:space="preserve"> daha iyi bir anlayış sağlar. Bu, işletmenin risklerle daha etkili bir şekil</w:t>
      </w:r>
      <w:bookmarkStart w:id="0" w:name="_GoBack"/>
      <w:bookmarkEnd w:id="0"/>
      <w:r w:rsidRPr="00F35BDB">
        <w:rPr>
          <w:sz w:val="28"/>
          <w:szCs w:val="28"/>
        </w:rPr>
        <w:t>de başa çıkmasını sağlar.</w:t>
      </w:r>
    </w:p>
    <w:p w:rsidR="001C2FC6" w:rsidRDefault="001C2FC6" w:rsidP="001C2FC6">
      <w:pPr>
        <w:rPr>
          <w:sz w:val="28"/>
          <w:szCs w:val="28"/>
        </w:rPr>
      </w:pPr>
      <w:r w:rsidRPr="001A0E22">
        <w:rPr>
          <w:sz w:val="28"/>
          <w:szCs w:val="28"/>
          <w:u w:val="single"/>
        </w:rPr>
        <w:lastRenderedPageBreak/>
        <w:t>Performans İyileştirmesi:</w:t>
      </w:r>
      <w:r w:rsidRPr="00F35BDB">
        <w:rPr>
          <w:sz w:val="28"/>
          <w:szCs w:val="28"/>
        </w:rPr>
        <w:t xml:space="preserve"> Garip çekicilik analizi, işletmenin performansını artırmak için potansiyel iyileştirme fırsatlarını belirlemeye yardımcı olabilir. </w:t>
      </w:r>
    </w:p>
    <w:p w:rsidR="003B153A" w:rsidRDefault="003B153A" w:rsidP="001C2FC6">
      <w:pPr>
        <w:rPr>
          <w:sz w:val="28"/>
          <w:szCs w:val="28"/>
        </w:rPr>
      </w:pPr>
    </w:p>
    <w:p w:rsidR="003B153A" w:rsidRPr="00F35BDB" w:rsidRDefault="003B153A" w:rsidP="001C2FC6">
      <w:pPr>
        <w:rPr>
          <w:sz w:val="28"/>
          <w:szCs w:val="28"/>
        </w:rPr>
      </w:pPr>
    </w:p>
    <w:p w:rsidR="001C2FC6" w:rsidRPr="00FD2C08" w:rsidRDefault="001C2FC6" w:rsidP="001C2FC6">
      <w:pPr>
        <w:rPr>
          <w:b/>
          <w:color w:val="FF0000"/>
          <w:sz w:val="32"/>
          <w:szCs w:val="32"/>
        </w:rPr>
      </w:pPr>
      <w:r w:rsidRPr="001C2FC6">
        <w:rPr>
          <w:b/>
          <w:color w:val="FF0000"/>
          <w:sz w:val="32"/>
          <w:szCs w:val="32"/>
        </w:rPr>
        <w:t>5.</w:t>
      </w:r>
      <w:r w:rsidR="00FD2C08">
        <w:rPr>
          <w:b/>
          <w:color w:val="FF0000"/>
          <w:sz w:val="32"/>
          <w:szCs w:val="32"/>
        </w:rPr>
        <w:t>Sonuç ve Öneriler</w:t>
      </w:r>
    </w:p>
    <w:p w:rsidR="001C2FC6" w:rsidRDefault="001C2FC6" w:rsidP="001C2FC6">
      <w:pPr>
        <w:rPr>
          <w:sz w:val="28"/>
          <w:szCs w:val="28"/>
        </w:rPr>
      </w:pPr>
      <w:r w:rsidRPr="001C2FC6">
        <w:rPr>
          <w:sz w:val="28"/>
          <w:szCs w:val="28"/>
        </w:rPr>
        <w:t xml:space="preserve">Garip çekicilik analizi, işletmenin karmaşık yapılarını anlamak ve belirsizliklerle başa çıkmak için güçlü </w:t>
      </w:r>
      <w:r w:rsidR="00F35BDB">
        <w:rPr>
          <w:sz w:val="28"/>
          <w:szCs w:val="28"/>
        </w:rPr>
        <w:t>bir araçtır. Bu</w:t>
      </w:r>
      <w:r w:rsidRPr="001C2FC6">
        <w:rPr>
          <w:sz w:val="28"/>
          <w:szCs w:val="28"/>
        </w:rPr>
        <w:t xml:space="preserve"> rapor, işletmenin karar alma süreçlerini optimize etmek, riskleri yönetmek ve performansı iyileştirmek için garip çekicilik analizinin kullanılabilirliğini vurgulamaktadır. İşletme yöneticileri, bu aracı kullanarak daha iyi bilgiye dayalı kararlar alabilir ve işletmenin rekabet avantajını artırabilir.</w:t>
      </w:r>
    </w:p>
    <w:p w:rsidR="001A0E22" w:rsidRDefault="001A0E22" w:rsidP="001C2FC6">
      <w:pPr>
        <w:rPr>
          <w:sz w:val="28"/>
          <w:szCs w:val="28"/>
        </w:rPr>
      </w:pPr>
    </w:p>
    <w:p w:rsidR="00DB10AB" w:rsidRDefault="00DB10AB" w:rsidP="00DB10AB">
      <w:pPr>
        <w:rPr>
          <w:b/>
          <w:bCs/>
          <w:color w:val="FF0000"/>
          <w:sz w:val="28"/>
          <w:szCs w:val="28"/>
          <w:u w:val="single"/>
        </w:rPr>
      </w:pPr>
      <w:r w:rsidRPr="001A0E22">
        <w:rPr>
          <w:b/>
          <w:bCs/>
          <w:color w:val="FF0000"/>
          <w:sz w:val="28"/>
          <w:szCs w:val="28"/>
          <w:u w:val="single"/>
        </w:rPr>
        <w:t xml:space="preserve">SWOT Analizi: </w:t>
      </w:r>
      <w:proofErr w:type="spellStart"/>
      <w:r w:rsidRPr="001A0E22">
        <w:rPr>
          <w:b/>
          <w:bCs/>
          <w:color w:val="FF0000"/>
          <w:sz w:val="28"/>
          <w:szCs w:val="28"/>
          <w:u w:val="single"/>
        </w:rPr>
        <w:t>Strange</w:t>
      </w:r>
      <w:proofErr w:type="spellEnd"/>
      <w:r w:rsidRPr="001A0E22">
        <w:rPr>
          <w:b/>
          <w:bCs/>
          <w:color w:val="FF0000"/>
          <w:sz w:val="28"/>
          <w:szCs w:val="28"/>
          <w:u w:val="single"/>
        </w:rPr>
        <w:t xml:space="preserve"> </w:t>
      </w:r>
      <w:proofErr w:type="spellStart"/>
      <w:r w:rsidRPr="001A0E22">
        <w:rPr>
          <w:b/>
          <w:bCs/>
          <w:color w:val="FF0000"/>
          <w:sz w:val="28"/>
          <w:szCs w:val="28"/>
          <w:u w:val="single"/>
        </w:rPr>
        <w:t>Attractor</w:t>
      </w:r>
      <w:proofErr w:type="spellEnd"/>
      <w:r w:rsidRPr="001A0E22">
        <w:rPr>
          <w:b/>
          <w:bCs/>
          <w:color w:val="FF0000"/>
          <w:sz w:val="28"/>
          <w:szCs w:val="28"/>
          <w:u w:val="single"/>
        </w:rPr>
        <w:t xml:space="preserve"> Analysis</w:t>
      </w:r>
    </w:p>
    <w:p w:rsidR="001A0E22" w:rsidRPr="001A0E22" w:rsidRDefault="001A0E22" w:rsidP="00DB10AB">
      <w:pPr>
        <w:rPr>
          <w:color w:val="FF0000"/>
          <w:sz w:val="28"/>
          <w:szCs w:val="28"/>
          <w:u w:val="single"/>
        </w:rPr>
      </w:pPr>
    </w:p>
    <w:p w:rsidR="00DB10AB" w:rsidRPr="00DB10AB" w:rsidRDefault="00DB10AB" w:rsidP="00DB10AB">
      <w:pPr>
        <w:rPr>
          <w:sz w:val="28"/>
          <w:szCs w:val="28"/>
        </w:rPr>
      </w:pPr>
      <w:r w:rsidRPr="00DB10AB">
        <w:rPr>
          <w:b/>
          <w:bCs/>
          <w:sz w:val="28"/>
          <w:szCs w:val="28"/>
        </w:rPr>
        <w:t>Güçlü Yönler (</w:t>
      </w:r>
      <w:proofErr w:type="spellStart"/>
      <w:r w:rsidRPr="00DB10AB">
        <w:rPr>
          <w:b/>
          <w:bCs/>
          <w:sz w:val="28"/>
          <w:szCs w:val="28"/>
        </w:rPr>
        <w:t>Strengths</w:t>
      </w:r>
      <w:proofErr w:type="spellEnd"/>
      <w:r w:rsidRPr="00DB10AB">
        <w:rPr>
          <w:b/>
          <w:bCs/>
          <w:sz w:val="28"/>
          <w:szCs w:val="28"/>
        </w:rPr>
        <w:t>):</w:t>
      </w:r>
    </w:p>
    <w:p w:rsidR="00DB10AB" w:rsidRPr="00DB10AB" w:rsidRDefault="00DB10AB" w:rsidP="001A0E22">
      <w:pPr>
        <w:numPr>
          <w:ilvl w:val="0"/>
          <w:numId w:val="7"/>
        </w:numPr>
        <w:rPr>
          <w:sz w:val="28"/>
          <w:szCs w:val="28"/>
        </w:rPr>
      </w:pPr>
      <w:r w:rsidRPr="001A0E22">
        <w:rPr>
          <w:sz w:val="28"/>
          <w:szCs w:val="28"/>
          <w:u w:val="single"/>
        </w:rPr>
        <w:t>Derinlemesine Analiz:</w:t>
      </w:r>
      <w:r w:rsidRPr="00DB10AB">
        <w:rPr>
          <w:sz w:val="28"/>
          <w:szCs w:val="28"/>
        </w:rPr>
        <w:t xml:space="preserve"> Garip çekicilik analizi, karmaşık sistemlerde derinlemesine analiz yapma yeteneği sağlar. Bu, işletmenin iç ve dış etkiler arasındaki ilişkileri daha iyi anlamasına olanak tanır.</w:t>
      </w:r>
    </w:p>
    <w:p w:rsidR="00DB10AB" w:rsidRPr="00DB10AB" w:rsidRDefault="00DB10AB" w:rsidP="001A0E22">
      <w:pPr>
        <w:numPr>
          <w:ilvl w:val="0"/>
          <w:numId w:val="7"/>
        </w:numPr>
        <w:rPr>
          <w:sz w:val="28"/>
          <w:szCs w:val="28"/>
        </w:rPr>
      </w:pPr>
      <w:r w:rsidRPr="001A0E22">
        <w:rPr>
          <w:sz w:val="28"/>
          <w:szCs w:val="28"/>
          <w:u w:val="single"/>
        </w:rPr>
        <w:t>Belirsizlikleri Tanımlama:</w:t>
      </w:r>
      <w:r w:rsidRPr="00DB10AB">
        <w:rPr>
          <w:sz w:val="28"/>
          <w:szCs w:val="28"/>
        </w:rPr>
        <w:t xml:space="preserve"> Bu araç, belirsizlikleri ve karmaşıklıkları tanımlamak için etkili bir yöntem sunar. İşletme, bu belirsizlikleri tanımlayarak uygun stratejiler geliştirebilir.</w:t>
      </w:r>
    </w:p>
    <w:p w:rsidR="00DB10AB" w:rsidRPr="00DB10AB" w:rsidRDefault="00DB10AB" w:rsidP="001A0E22">
      <w:pPr>
        <w:numPr>
          <w:ilvl w:val="0"/>
          <w:numId w:val="7"/>
        </w:numPr>
        <w:rPr>
          <w:sz w:val="28"/>
          <w:szCs w:val="28"/>
        </w:rPr>
      </w:pPr>
      <w:r w:rsidRPr="001A0E22">
        <w:rPr>
          <w:sz w:val="28"/>
          <w:szCs w:val="28"/>
          <w:u w:val="single"/>
        </w:rPr>
        <w:t>Desen Tanımlama:</w:t>
      </w:r>
      <w:r w:rsidRPr="00DB10AB">
        <w:rPr>
          <w:sz w:val="28"/>
          <w:szCs w:val="28"/>
        </w:rPr>
        <w:t xml:space="preserve"> Garip çekicilik analizi, sistemdeki tekrar eden desenleri ve döngüleri tanımlama yeteneği sağlar. Bu, işletmenin </w:t>
      </w:r>
      <w:proofErr w:type="gramStart"/>
      <w:r w:rsidRPr="00DB10AB">
        <w:rPr>
          <w:sz w:val="28"/>
          <w:szCs w:val="28"/>
        </w:rPr>
        <w:t>trendleri</w:t>
      </w:r>
      <w:proofErr w:type="gramEnd"/>
      <w:r w:rsidRPr="00DB10AB">
        <w:rPr>
          <w:sz w:val="28"/>
          <w:szCs w:val="28"/>
        </w:rPr>
        <w:t xml:space="preserve"> öngörmesine ve uygun kararlar almasına yardımcı olur.</w:t>
      </w:r>
    </w:p>
    <w:p w:rsidR="00DB10AB" w:rsidRDefault="00DB10AB" w:rsidP="001A0E22">
      <w:pPr>
        <w:numPr>
          <w:ilvl w:val="0"/>
          <w:numId w:val="7"/>
        </w:numPr>
        <w:rPr>
          <w:sz w:val="28"/>
          <w:szCs w:val="28"/>
        </w:rPr>
      </w:pPr>
      <w:r w:rsidRPr="001A0E22">
        <w:rPr>
          <w:sz w:val="28"/>
          <w:szCs w:val="28"/>
          <w:u w:val="single"/>
        </w:rPr>
        <w:t>Karar Alma Süreçlerini Güçlendirme:</w:t>
      </w:r>
      <w:r w:rsidRPr="00DB10AB">
        <w:rPr>
          <w:sz w:val="28"/>
          <w:szCs w:val="28"/>
        </w:rPr>
        <w:t xml:space="preserve"> Bu analiz, işletmenin karar alma süreçlerini güçlendirir ve stratejik planlamada daha bilgiye dayalı kararlar almasına yardımcı olur.</w:t>
      </w:r>
    </w:p>
    <w:p w:rsidR="001A0E22" w:rsidRDefault="001A0E22" w:rsidP="001A0E22">
      <w:pPr>
        <w:rPr>
          <w:sz w:val="28"/>
          <w:szCs w:val="28"/>
        </w:rPr>
      </w:pPr>
    </w:p>
    <w:p w:rsidR="001A0E22" w:rsidRDefault="001A0E22" w:rsidP="001A0E22">
      <w:pPr>
        <w:rPr>
          <w:sz w:val="28"/>
          <w:szCs w:val="28"/>
        </w:rPr>
      </w:pPr>
    </w:p>
    <w:p w:rsidR="001A0E22" w:rsidRPr="00DB10AB" w:rsidRDefault="001A0E22" w:rsidP="001A0E22">
      <w:pPr>
        <w:rPr>
          <w:sz w:val="28"/>
          <w:szCs w:val="28"/>
        </w:rPr>
      </w:pPr>
    </w:p>
    <w:p w:rsidR="00DB10AB" w:rsidRPr="00DB10AB" w:rsidRDefault="00DB10AB" w:rsidP="00DB10AB">
      <w:pPr>
        <w:rPr>
          <w:sz w:val="28"/>
          <w:szCs w:val="28"/>
        </w:rPr>
      </w:pPr>
      <w:r w:rsidRPr="00DB10AB">
        <w:rPr>
          <w:b/>
          <w:bCs/>
          <w:sz w:val="28"/>
          <w:szCs w:val="28"/>
        </w:rPr>
        <w:t>Zayıf Yönler (</w:t>
      </w:r>
      <w:proofErr w:type="spellStart"/>
      <w:r w:rsidRPr="00DB10AB">
        <w:rPr>
          <w:b/>
          <w:bCs/>
          <w:sz w:val="28"/>
          <w:szCs w:val="28"/>
        </w:rPr>
        <w:t>Weaknesses</w:t>
      </w:r>
      <w:proofErr w:type="spellEnd"/>
      <w:r w:rsidRPr="00DB10AB">
        <w:rPr>
          <w:b/>
          <w:bCs/>
          <w:sz w:val="28"/>
          <w:szCs w:val="28"/>
        </w:rPr>
        <w:t>):</w:t>
      </w:r>
    </w:p>
    <w:p w:rsidR="00DB10AB" w:rsidRPr="00DB10AB" w:rsidRDefault="00DB10AB" w:rsidP="001A0E22">
      <w:pPr>
        <w:numPr>
          <w:ilvl w:val="0"/>
          <w:numId w:val="4"/>
        </w:numPr>
        <w:rPr>
          <w:sz w:val="28"/>
          <w:szCs w:val="28"/>
        </w:rPr>
      </w:pPr>
      <w:r w:rsidRPr="001A0E22">
        <w:rPr>
          <w:sz w:val="28"/>
          <w:szCs w:val="28"/>
          <w:u w:val="single"/>
        </w:rPr>
        <w:t>Karmaşık Uygulama:</w:t>
      </w:r>
      <w:r w:rsidRPr="00DB10AB">
        <w:rPr>
          <w:sz w:val="28"/>
          <w:szCs w:val="28"/>
        </w:rPr>
        <w:t xml:space="preserve"> Garip çekicilik analizi, karmaşık matematiksel modeller ve analiz yöntemleri gerektirebilir. Bu, bazı işletmeler için uygulanması zor olabilir ve uzman personel gerektirebilir.</w:t>
      </w:r>
    </w:p>
    <w:p w:rsidR="00DB10AB" w:rsidRPr="00DB10AB" w:rsidRDefault="00DB10AB" w:rsidP="001A0E22">
      <w:pPr>
        <w:numPr>
          <w:ilvl w:val="0"/>
          <w:numId w:val="4"/>
        </w:numPr>
        <w:rPr>
          <w:sz w:val="28"/>
          <w:szCs w:val="28"/>
        </w:rPr>
      </w:pPr>
      <w:r w:rsidRPr="001A0E22">
        <w:rPr>
          <w:sz w:val="28"/>
          <w:szCs w:val="28"/>
          <w:u w:val="single"/>
        </w:rPr>
        <w:t>Veri İhtiyacı:</w:t>
      </w:r>
      <w:r w:rsidRPr="00DB10AB">
        <w:rPr>
          <w:sz w:val="28"/>
          <w:szCs w:val="28"/>
        </w:rPr>
        <w:t xml:space="preserve"> Bu analiz için yeterli ve doğru veriye erişim sağlanması önemlidir. Veri eksikliği veya kalitesiz veri, analizin doğruluğunu etkileyebilir ve sonuçları yanıltabilir.</w:t>
      </w:r>
    </w:p>
    <w:p w:rsidR="00DB10AB" w:rsidRPr="00DB10AB" w:rsidRDefault="00DB10AB" w:rsidP="00DB10AB">
      <w:pPr>
        <w:rPr>
          <w:sz w:val="28"/>
          <w:szCs w:val="28"/>
        </w:rPr>
      </w:pPr>
      <w:r w:rsidRPr="00DB10AB">
        <w:rPr>
          <w:b/>
          <w:bCs/>
          <w:sz w:val="28"/>
          <w:szCs w:val="28"/>
        </w:rPr>
        <w:t>Fırsatlar (</w:t>
      </w:r>
      <w:proofErr w:type="spellStart"/>
      <w:r w:rsidRPr="00DB10AB">
        <w:rPr>
          <w:b/>
          <w:bCs/>
          <w:sz w:val="28"/>
          <w:szCs w:val="28"/>
        </w:rPr>
        <w:t>Opportunities</w:t>
      </w:r>
      <w:proofErr w:type="spellEnd"/>
      <w:r w:rsidRPr="00DB10AB">
        <w:rPr>
          <w:b/>
          <w:bCs/>
          <w:sz w:val="28"/>
          <w:szCs w:val="28"/>
        </w:rPr>
        <w:t>):</w:t>
      </w:r>
    </w:p>
    <w:p w:rsidR="00DB10AB" w:rsidRPr="00DB10AB" w:rsidRDefault="00DB10AB" w:rsidP="001A0E22">
      <w:pPr>
        <w:numPr>
          <w:ilvl w:val="0"/>
          <w:numId w:val="5"/>
        </w:numPr>
        <w:rPr>
          <w:sz w:val="28"/>
          <w:szCs w:val="28"/>
        </w:rPr>
      </w:pPr>
      <w:r w:rsidRPr="001A0E22">
        <w:rPr>
          <w:sz w:val="28"/>
          <w:szCs w:val="28"/>
          <w:u w:val="single"/>
        </w:rPr>
        <w:t>Rekabet Avantajı Sağlama:</w:t>
      </w:r>
      <w:r w:rsidRPr="00DB10AB">
        <w:rPr>
          <w:sz w:val="28"/>
          <w:szCs w:val="28"/>
        </w:rPr>
        <w:t xml:space="preserve"> Garip çekicilik analizi, işletmeye rekabet avantajı sağlayacak benzersiz </w:t>
      </w:r>
      <w:proofErr w:type="spellStart"/>
      <w:r w:rsidRPr="00DB10AB">
        <w:rPr>
          <w:sz w:val="28"/>
          <w:szCs w:val="28"/>
        </w:rPr>
        <w:t>içgörüler</w:t>
      </w:r>
      <w:proofErr w:type="spellEnd"/>
      <w:r w:rsidRPr="00DB10AB">
        <w:rPr>
          <w:sz w:val="28"/>
          <w:szCs w:val="28"/>
        </w:rPr>
        <w:t xml:space="preserve"> sunabilir. Bu, işletmenin pazarda öne çıkmasına ve rakiplerinden farklılaşmasına yardımcı olabilir.</w:t>
      </w:r>
    </w:p>
    <w:p w:rsidR="00DB10AB" w:rsidRPr="00DB10AB" w:rsidRDefault="00DB10AB" w:rsidP="001A0E22">
      <w:pPr>
        <w:numPr>
          <w:ilvl w:val="0"/>
          <w:numId w:val="5"/>
        </w:numPr>
        <w:rPr>
          <w:sz w:val="28"/>
          <w:szCs w:val="28"/>
        </w:rPr>
      </w:pPr>
      <w:r w:rsidRPr="001A0E22">
        <w:rPr>
          <w:sz w:val="28"/>
          <w:szCs w:val="28"/>
          <w:u w:val="single"/>
        </w:rPr>
        <w:t>Sürekli İyileştirme:</w:t>
      </w:r>
      <w:r w:rsidRPr="00DB10AB">
        <w:rPr>
          <w:sz w:val="28"/>
          <w:szCs w:val="28"/>
        </w:rPr>
        <w:t xml:space="preserve"> Analizin sonuçları, işletmenin sürekli olarak iyileştirme fırsatlarını tanımlamasına olanak tanır. Bu, işletmenin </w:t>
      </w:r>
      <w:proofErr w:type="spellStart"/>
      <w:r w:rsidRPr="00DB10AB">
        <w:rPr>
          <w:sz w:val="28"/>
          <w:szCs w:val="28"/>
        </w:rPr>
        <w:t>operasyonel</w:t>
      </w:r>
      <w:proofErr w:type="spellEnd"/>
      <w:r w:rsidRPr="00DB10AB">
        <w:rPr>
          <w:sz w:val="28"/>
          <w:szCs w:val="28"/>
        </w:rPr>
        <w:t xml:space="preserve"> verimliliğini artırmasına ve maliyetleri azaltmasına yardımcı olabilir.</w:t>
      </w:r>
    </w:p>
    <w:p w:rsidR="00DB10AB" w:rsidRPr="00DB10AB" w:rsidRDefault="00DB10AB" w:rsidP="00DB10AB">
      <w:pPr>
        <w:rPr>
          <w:sz w:val="28"/>
          <w:szCs w:val="28"/>
        </w:rPr>
      </w:pPr>
      <w:r w:rsidRPr="00DB10AB">
        <w:rPr>
          <w:b/>
          <w:bCs/>
          <w:sz w:val="28"/>
          <w:szCs w:val="28"/>
        </w:rPr>
        <w:t>Tehditler (</w:t>
      </w:r>
      <w:proofErr w:type="spellStart"/>
      <w:r w:rsidRPr="00DB10AB">
        <w:rPr>
          <w:b/>
          <w:bCs/>
          <w:sz w:val="28"/>
          <w:szCs w:val="28"/>
        </w:rPr>
        <w:t>Threats</w:t>
      </w:r>
      <w:proofErr w:type="spellEnd"/>
      <w:r w:rsidRPr="00DB10AB">
        <w:rPr>
          <w:b/>
          <w:bCs/>
          <w:sz w:val="28"/>
          <w:szCs w:val="28"/>
        </w:rPr>
        <w:t>):</w:t>
      </w:r>
    </w:p>
    <w:p w:rsidR="00DB10AB" w:rsidRPr="00DB10AB" w:rsidRDefault="00DB10AB" w:rsidP="001A0E22">
      <w:pPr>
        <w:numPr>
          <w:ilvl w:val="0"/>
          <w:numId w:val="6"/>
        </w:numPr>
        <w:rPr>
          <w:sz w:val="28"/>
          <w:szCs w:val="28"/>
        </w:rPr>
      </w:pPr>
      <w:r w:rsidRPr="001A0E22">
        <w:rPr>
          <w:sz w:val="28"/>
          <w:szCs w:val="28"/>
          <w:u w:val="single"/>
        </w:rPr>
        <w:t>Yetersiz Veri:</w:t>
      </w:r>
      <w:r w:rsidRPr="00DB10AB">
        <w:rPr>
          <w:sz w:val="28"/>
          <w:szCs w:val="28"/>
        </w:rPr>
        <w:t xml:space="preserve"> Garip çekicilik analizi için yetersiz veya kalitesiz veri, sonuçların doğruluğunu etkileyebilir ve analizin etkinliğini azaltabilir.</w:t>
      </w:r>
    </w:p>
    <w:p w:rsidR="00DB10AB" w:rsidRPr="00DB10AB" w:rsidRDefault="00DB10AB" w:rsidP="001A0E22">
      <w:pPr>
        <w:numPr>
          <w:ilvl w:val="0"/>
          <w:numId w:val="6"/>
        </w:numPr>
        <w:rPr>
          <w:sz w:val="28"/>
          <w:szCs w:val="28"/>
        </w:rPr>
      </w:pPr>
      <w:r w:rsidRPr="001A0E22">
        <w:rPr>
          <w:sz w:val="28"/>
          <w:szCs w:val="28"/>
          <w:u w:val="single"/>
        </w:rPr>
        <w:t>Rekabet ve Pazar Koşulları:</w:t>
      </w:r>
      <w:r w:rsidRPr="00DB10AB">
        <w:rPr>
          <w:sz w:val="28"/>
          <w:szCs w:val="28"/>
        </w:rPr>
        <w:t xml:space="preserve"> İşletmenin rekabet ettiği sektördeki yoğun rekabet ve değişen pazar koşulları, analizin etkinliğini ve işletmenin başarısını etkileyebilir.</w:t>
      </w:r>
    </w:p>
    <w:p w:rsidR="00DB10AB" w:rsidRDefault="00DB10AB" w:rsidP="001C2FC6">
      <w:pPr>
        <w:rPr>
          <w:sz w:val="28"/>
          <w:szCs w:val="28"/>
        </w:rPr>
      </w:pPr>
    </w:p>
    <w:p w:rsidR="00DB10AB" w:rsidRPr="001C2FC6" w:rsidRDefault="00DB10AB" w:rsidP="001C2FC6">
      <w:pPr>
        <w:rPr>
          <w:sz w:val="28"/>
          <w:szCs w:val="28"/>
        </w:rPr>
      </w:pPr>
    </w:p>
    <w:sectPr w:rsidR="00DB10AB" w:rsidRPr="001C2FC6" w:rsidSect="00590D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12FC"/>
    <w:multiLevelType w:val="multilevel"/>
    <w:tmpl w:val="82B6FC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45E98"/>
    <w:multiLevelType w:val="multilevel"/>
    <w:tmpl w:val="82B6FC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01812"/>
    <w:multiLevelType w:val="multilevel"/>
    <w:tmpl w:val="82B6FC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012FF"/>
    <w:multiLevelType w:val="multilevel"/>
    <w:tmpl w:val="D52A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617E07"/>
    <w:multiLevelType w:val="multilevel"/>
    <w:tmpl w:val="380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A4325"/>
    <w:multiLevelType w:val="multilevel"/>
    <w:tmpl w:val="2FE8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02839"/>
    <w:multiLevelType w:val="multilevel"/>
    <w:tmpl w:val="82B6FC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A77950"/>
    <w:rsid w:val="0001764E"/>
    <w:rsid w:val="000C3188"/>
    <w:rsid w:val="0016430F"/>
    <w:rsid w:val="001A0E22"/>
    <w:rsid w:val="001C2FC6"/>
    <w:rsid w:val="003B153A"/>
    <w:rsid w:val="003E5FDC"/>
    <w:rsid w:val="004152D5"/>
    <w:rsid w:val="00590D55"/>
    <w:rsid w:val="00A77950"/>
    <w:rsid w:val="00B12EDF"/>
    <w:rsid w:val="00DB10AB"/>
    <w:rsid w:val="00F35BDB"/>
    <w:rsid w:val="00FD2C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3093"/>
  <w15:chartTrackingRefBased/>
  <w15:docId w15:val="{41516206-72AF-4C2C-AA0B-47490CAB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D55"/>
  </w:style>
  <w:style w:type="paragraph" w:styleId="Balk1">
    <w:name w:val="heading 1"/>
    <w:basedOn w:val="Normal"/>
    <w:next w:val="Normal"/>
    <w:link w:val="Balk1Char"/>
    <w:uiPriority w:val="9"/>
    <w:qFormat/>
    <w:rsid w:val="001C2F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link w:val="Balk2Char"/>
    <w:uiPriority w:val="9"/>
    <w:qFormat/>
    <w:rsid w:val="003E5FDC"/>
    <w:pPr>
      <w:spacing w:before="100" w:beforeAutospacing="1" w:after="100" w:afterAutospacing="1" w:line="240" w:lineRule="auto"/>
      <w:outlineLvl w:val="1"/>
    </w:pPr>
    <w:rPr>
      <w:rFonts w:eastAsia="Times New Roman"/>
      <w:b/>
      <w:bCs/>
      <w:sz w:val="36"/>
      <w:szCs w:val="36"/>
      <w:lang w:eastAsia="tr-TR"/>
    </w:rPr>
  </w:style>
  <w:style w:type="paragraph" w:styleId="Balk3">
    <w:name w:val="heading 3"/>
    <w:basedOn w:val="Normal"/>
    <w:next w:val="Normal"/>
    <w:link w:val="Balk3Char"/>
    <w:uiPriority w:val="9"/>
    <w:semiHidden/>
    <w:unhideWhenUsed/>
    <w:qFormat/>
    <w:rsid w:val="004152D5"/>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3E5FDC"/>
    <w:rPr>
      <w:rFonts w:eastAsia="Times New Roman"/>
      <w:b/>
      <w:bCs/>
      <w:sz w:val="36"/>
      <w:szCs w:val="36"/>
      <w:lang w:eastAsia="tr-TR"/>
    </w:rPr>
  </w:style>
  <w:style w:type="character" w:styleId="Kpr">
    <w:name w:val="Hyperlink"/>
    <w:basedOn w:val="VarsaylanParagrafYazTipi"/>
    <w:uiPriority w:val="99"/>
    <w:semiHidden/>
    <w:unhideWhenUsed/>
    <w:rsid w:val="003E5FDC"/>
    <w:rPr>
      <w:color w:val="0000FF"/>
      <w:u w:val="single"/>
    </w:rPr>
  </w:style>
  <w:style w:type="character" w:customStyle="1" w:styleId="Balk3Char">
    <w:name w:val="Başlık 3 Char"/>
    <w:basedOn w:val="VarsaylanParagrafYazTipi"/>
    <w:link w:val="Balk3"/>
    <w:uiPriority w:val="9"/>
    <w:semiHidden/>
    <w:rsid w:val="004152D5"/>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152D5"/>
    <w:pPr>
      <w:spacing w:before="100" w:beforeAutospacing="1" w:after="100" w:afterAutospacing="1" w:line="240" w:lineRule="auto"/>
    </w:pPr>
    <w:rPr>
      <w:rFonts w:eastAsia="Times New Roman"/>
      <w:lang w:eastAsia="tr-TR"/>
    </w:rPr>
  </w:style>
  <w:style w:type="character" w:styleId="Gl">
    <w:name w:val="Strong"/>
    <w:basedOn w:val="VarsaylanParagrafYazTipi"/>
    <w:uiPriority w:val="22"/>
    <w:qFormat/>
    <w:rsid w:val="004152D5"/>
    <w:rPr>
      <w:b/>
      <w:bCs/>
    </w:rPr>
  </w:style>
  <w:style w:type="character" w:customStyle="1" w:styleId="Balk1Char">
    <w:name w:val="Başlık 1 Char"/>
    <w:basedOn w:val="VarsaylanParagrafYazTipi"/>
    <w:link w:val="Balk1"/>
    <w:uiPriority w:val="9"/>
    <w:rsid w:val="001C2FC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1469">
      <w:bodyDiv w:val="1"/>
      <w:marLeft w:val="0"/>
      <w:marRight w:val="0"/>
      <w:marTop w:val="0"/>
      <w:marBottom w:val="0"/>
      <w:divBdr>
        <w:top w:val="none" w:sz="0" w:space="0" w:color="auto"/>
        <w:left w:val="none" w:sz="0" w:space="0" w:color="auto"/>
        <w:bottom w:val="none" w:sz="0" w:space="0" w:color="auto"/>
        <w:right w:val="none" w:sz="0" w:space="0" w:color="auto"/>
      </w:divBdr>
    </w:div>
    <w:div w:id="25446152">
      <w:bodyDiv w:val="1"/>
      <w:marLeft w:val="0"/>
      <w:marRight w:val="0"/>
      <w:marTop w:val="0"/>
      <w:marBottom w:val="0"/>
      <w:divBdr>
        <w:top w:val="none" w:sz="0" w:space="0" w:color="auto"/>
        <w:left w:val="none" w:sz="0" w:space="0" w:color="auto"/>
        <w:bottom w:val="none" w:sz="0" w:space="0" w:color="auto"/>
        <w:right w:val="none" w:sz="0" w:space="0" w:color="auto"/>
      </w:divBdr>
    </w:div>
    <w:div w:id="167645187">
      <w:bodyDiv w:val="1"/>
      <w:marLeft w:val="0"/>
      <w:marRight w:val="0"/>
      <w:marTop w:val="0"/>
      <w:marBottom w:val="0"/>
      <w:divBdr>
        <w:top w:val="none" w:sz="0" w:space="0" w:color="auto"/>
        <w:left w:val="none" w:sz="0" w:space="0" w:color="auto"/>
        <w:bottom w:val="none" w:sz="0" w:space="0" w:color="auto"/>
        <w:right w:val="none" w:sz="0" w:space="0" w:color="auto"/>
      </w:divBdr>
    </w:div>
    <w:div w:id="258833119">
      <w:bodyDiv w:val="1"/>
      <w:marLeft w:val="0"/>
      <w:marRight w:val="0"/>
      <w:marTop w:val="0"/>
      <w:marBottom w:val="0"/>
      <w:divBdr>
        <w:top w:val="none" w:sz="0" w:space="0" w:color="auto"/>
        <w:left w:val="none" w:sz="0" w:space="0" w:color="auto"/>
        <w:bottom w:val="none" w:sz="0" w:space="0" w:color="auto"/>
        <w:right w:val="none" w:sz="0" w:space="0" w:color="auto"/>
      </w:divBdr>
    </w:div>
    <w:div w:id="522015378">
      <w:bodyDiv w:val="1"/>
      <w:marLeft w:val="0"/>
      <w:marRight w:val="0"/>
      <w:marTop w:val="0"/>
      <w:marBottom w:val="0"/>
      <w:divBdr>
        <w:top w:val="none" w:sz="0" w:space="0" w:color="auto"/>
        <w:left w:val="none" w:sz="0" w:space="0" w:color="auto"/>
        <w:bottom w:val="none" w:sz="0" w:space="0" w:color="auto"/>
        <w:right w:val="none" w:sz="0" w:space="0" w:color="auto"/>
      </w:divBdr>
    </w:div>
    <w:div w:id="533424286">
      <w:bodyDiv w:val="1"/>
      <w:marLeft w:val="0"/>
      <w:marRight w:val="0"/>
      <w:marTop w:val="0"/>
      <w:marBottom w:val="0"/>
      <w:divBdr>
        <w:top w:val="none" w:sz="0" w:space="0" w:color="auto"/>
        <w:left w:val="none" w:sz="0" w:space="0" w:color="auto"/>
        <w:bottom w:val="none" w:sz="0" w:space="0" w:color="auto"/>
        <w:right w:val="none" w:sz="0" w:space="0" w:color="auto"/>
      </w:divBdr>
    </w:div>
    <w:div w:id="672805163">
      <w:bodyDiv w:val="1"/>
      <w:marLeft w:val="0"/>
      <w:marRight w:val="0"/>
      <w:marTop w:val="0"/>
      <w:marBottom w:val="0"/>
      <w:divBdr>
        <w:top w:val="none" w:sz="0" w:space="0" w:color="auto"/>
        <w:left w:val="none" w:sz="0" w:space="0" w:color="auto"/>
        <w:bottom w:val="none" w:sz="0" w:space="0" w:color="auto"/>
        <w:right w:val="none" w:sz="0" w:space="0" w:color="auto"/>
      </w:divBdr>
    </w:div>
    <w:div w:id="967274621">
      <w:bodyDiv w:val="1"/>
      <w:marLeft w:val="0"/>
      <w:marRight w:val="0"/>
      <w:marTop w:val="0"/>
      <w:marBottom w:val="0"/>
      <w:divBdr>
        <w:top w:val="none" w:sz="0" w:space="0" w:color="auto"/>
        <w:left w:val="none" w:sz="0" w:space="0" w:color="auto"/>
        <w:bottom w:val="none" w:sz="0" w:space="0" w:color="auto"/>
        <w:right w:val="none" w:sz="0" w:space="0" w:color="auto"/>
      </w:divBdr>
    </w:div>
    <w:div w:id="1219510577">
      <w:bodyDiv w:val="1"/>
      <w:marLeft w:val="0"/>
      <w:marRight w:val="0"/>
      <w:marTop w:val="0"/>
      <w:marBottom w:val="0"/>
      <w:divBdr>
        <w:top w:val="none" w:sz="0" w:space="0" w:color="auto"/>
        <w:left w:val="none" w:sz="0" w:space="0" w:color="auto"/>
        <w:bottom w:val="none" w:sz="0" w:space="0" w:color="auto"/>
        <w:right w:val="none" w:sz="0" w:space="0" w:color="auto"/>
      </w:divBdr>
    </w:div>
    <w:div w:id="1272586523">
      <w:bodyDiv w:val="1"/>
      <w:marLeft w:val="0"/>
      <w:marRight w:val="0"/>
      <w:marTop w:val="0"/>
      <w:marBottom w:val="0"/>
      <w:divBdr>
        <w:top w:val="none" w:sz="0" w:space="0" w:color="auto"/>
        <w:left w:val="none" w:sz="0" w:space="0" w:color="auto"/>
        <w:bottom w:val="none" w:sz="0" w:space="0" w:color="auto"/>
        <w:right w:val="none" w:sz="0" w:space="0" w:color="auto"/>
      </w:divBdr>
    </w:div>
    <w:div w:id="1793555099">
      <w:bodyDiv w:val="1"/>
      <w:marLeft w:val="0"/>
      <w:marRight w:val="0"/>
      <w:marTop w:val="0"/>
      <w:marBottom w:val="0"/>
      <w:divBdr>
        <w:top w:val="none" w:sz="0" w:space="0" w:color="auto"/>
        <w:left w:val="none" w:sz="0" w:space="0" w:color="auto"/>
        <w:bottom w:val="none" w:sz="0" w:space="0" w:color="auto"/>
        <w:right w:val="none" w:sz="0" w:space="0" w:color="auto"/>
      </w:divBdr>
    </w:div>
    <w:div w:id="1885095765">
      <w:bodyDiv w:val="1"/>
      <w:marLeft w:val="0"/>
      <w:marRight w:val="0"/>
      <w:marTop w:val="0"/>
      <w:marBottom w:val="0"/>
      <w:divBdr>
        <w:top w:val="none" w:sz="0" w:space="0" w:color="auto"/>
        <w:left w:val="none" w:sz="0" w:space="0" w:color="auto"/>
        <w:bottom w:val="none" w:sz="0" w:space="0" w:color="auto"/>
        <w:right w:val="none" w:sz="0" w:space="0" w:color="auto"/>
      </w:divBdr>
    </w:div>
    <w:div w:id="1947931573">
      <w:bodyDiv w:val="1"/>
      <w:marLeft w:val="0"/>
      <w:marRight w:val="0"/>
      <w:marTop w:val="0"/>
      <w:marBottom w:val="0"/>
      <w:divBdr>
        <w:top w:val="none" w:sz="0" w:space="0" w:color="auto"/>
        <w:left w:val="none" w:sz="0" w:space="0" w:color="auto"/>
        <w:bottom w:val="none" w:sz="0" w:space="0" w:color="auto"/>
        <w:right w:val="none" w:sz="0" w:space="0" w:color="auto"/>
      </w:divBdr>
    </w:div>
    <w:div w:id="2115515254">
      <w:bodyDiv w:val="1"/>
      <w:marLeft w:val="0"/>
      <w:marRight w:val="0"/>
      <w:marTop w:val="0"/>
      <w:marBottom w:val="0"/>
      <w:divBdr>
        <w:top w:val="none" w:sz="0" w:space="0" w:color="auto"/>
        <w:left w:val="none" w:sz="0" w:space="0" w:color="auto"/>
        <w:bottom w:val="none" w:sz="0" w:space="0" w:color="auto"/>
        <w:right w:val="none" w:sz="0" w:space="0" w:color="auto"/>
      </w:divBdr>
    </w:div>
    <w:div w:id="214604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1004</Words>
  <Characters>5728</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AYÇA</dc:creator>
  <cp:keywords/>
  <dc:description/>
  <cp:lastModifiedBy>AYÇA</cp:lastModifiedBy>
  <cp:revision>8</cp:revision>
  <dcterms:created xsi:type="dcterms:W3CDTF">2024-03-21T17:32:00Z</dcterms:created>
  <dcterms:modified xsi:type="dcterms:W3CDTF">2024-03-23T21:32:00Z</dcterms:modified>
</cp:coreProperties>
</file>