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42A61ED" w:rsidP="55C6324E" w:rsidRDefault="542A61ED" w14:paraId="72F6EDFE" w14:textId="6931B24E">
      <w:pPr>
        <w:rPr>
          <w:b w:val="1"/>
          <w:bCs w:val="1"/>
        </w:rPr>
      </w:pPr>
      <w:r w:rsidRPr="55C6324E" w:rsidR="542A61ED">
        <w:rPr>
          <w:b w:val="1"/>
          <w:bCs w:val="1"/>
        </w:rPr>
        <w:t>Aycan’s notes</w:t>
      </w:r>
    </w:p>
    <w:p w:rsidRPr="00B36AF1" w:rsidR="00B36AF1" w:rsidRDefault="0007590F" w14:paraId="737972D4" w14:textId="77777777">
      <w:pPr>
        <w:rPr>
          <w:b/>
          <w:bCs/>
        </w:rPr>
      </w:pPr>
      <w:r w:rsidRPr="00B36AF1">
        <w:rPr>
          <w:b/>
          <w:bCs/>
        </w:rPr>
        <w:t xml:space="preserve">Linear Regression </w:t>
      </w:r>
    </w:p>
    <w:p w:rsidR="0074749D" w:rsidP="55C6324E" w:rsidRDefault="0007590F" w14:paraId="6DEFAB63" w14:textId="2D2BADAF">
      <w:pPr>
        <w:pStyle w:val="ListParagraph"/>
        <w:numPr>
          <w:ilvl w:val="0"/>
          <w:numId w:val="15"/>
        </w:numPr>
        <w:rPr/>
      </w:pPr>
      <w:r w:rsidR="0007590F">
        <w:rPr/>
        <w:t xml:space="preserve">I think it will be nice to show </w:t>
      </w:r>
      <w:hyperlink r:id="R024c4a73050f40e4">
        <w:r w:rsidRPr="55C6324E" w:rsidR="0007590F">
          <w:rPr>
            <w:rStyle w:val="Hyperlink"/>
          </w:rPr>
          <w:t>curve fitter ap</w:t>
        </w:r>
        <w:r w:rsidRPr="55C6324E" w:rsidR="00477404">
          <w:rPr>
            <w:rStyle w:val="Hyperlink"/>
          </w:rPr>
          <w:t>p</w:t>
        </w:r>
      </w:hyperlink>
      <w:r w:rsidR="00477404">
        <w:rPr/>
        <w:t>/</w:t>
      </w:r>
      <w:hyperlink r:id="R83e5ea099ffe44cb">
        <w:r w:rsidRPr="55C6324E" w:rsidR="00477404">
          <w:rPr>
            <w:rStyle w:val="Hyperlink"/>
          </w:rPr>
          <w:t>regression</w:t>
        </w:r>
        <w:r w:rsidRPr="55C6324E" w:rsidR="00477404">
          <w:rPr>
            <w:rStyle w:val="Hyperlink"/>
          </w:rPr>
          <w:t xml:space="preserve"> learner app.</w:t>
        </w:r>
      </w:hyperlink>
      <w:r w:rsidR="1C9BBC95">
        <w:rPr/>
        <w:t xml:space="preserve"> </w:t>
      </w:r>
      <w:r w:rsidR="00477404">
        <w:rPr/>
        <w:t>That’s one of the main advantages of using MATLAB.</w:t>
      </w:r>
      <w:r w:rsidR="73D5A9E9">
        <w:rPr/>
        <w:t xml:space="preserve"> Some ways you can incorporate interactive workflows into the scripts:</w:t>
      </w:r>
    </w:p>
    <w:p w:rsidR="73D5A9E9" w:rsidP="55C6324E" w:rsidRDefault="73D5A9E9" w14:paraId="142CA732" w14:textId="484DF2B7">
      <w:pPr>
        <w:pStyle w:val="ListParagraph"/>
        <w:numPr>
          <w:ilvl w:val="0"/>
          <w:numId w:val="16"/>
        </w:numPr>
        <w:rPr/>
      </w:pPr>
      <w:r w:rsidR="73D5A9E9">
        <w:rPr/>
        <w:t>Adding relevant documentation links and mentioning in the descriptions that it is possible to do the tasks interactively. You can also describe the steps in the text.</w:t>
      </w:r>
    </w:p>
    <w:p w:rsidR="73D5A9E9" w:rsidP="55C6324E" w:rsidRDefault="73D5A9E9" w14:paraId="627BA919" w14:textId="415224FB">
      <w:pPr>
        <w:pStyle w:val="ListParagraph"/>
        <w:numPr>
          <w:ilvl w:val="0"/>
          <w:numId w:val="16"/>
        </w:numPr>
        <w:rPr/>
      </w:pPr>
      <w:r w:rsidR="73D5A9E9">
        <w:rPr/>
        <w:t>Adding screenshots to describe interactive approach</w:t>
      </w:r>
    </w:p>
    <w:p w:rsidR="73D5A9E9" w:rsidP="55C6324E" w:rsidRDefault="73D5A9E9" w14:paraId="7E7AC938" w14:textId="602BD791">
      <w:pPr>
        <w:pStyle w:val="ListParagraph"/>
        <w:numPr>
          <w:ilvl w:val="0"/>
          <w:numId w:val="16"/>
        </w:numPr>
        <w:rPr/>
      </w:pPr>
      <w:r w:rsidR="73D5A9E9">
        <w:rPr/>
        <w:t>Linking MathWorks videos or recording your screen while doing things interactively and adding video link to Live Script</w:t>
      </w:r>
    </w:p>
    <w:p w:rsidR="73D5A9E9" w:rsidP="55C6324E" w:rsidRDefault="73D5A9E9" w14:paraId="16903CFF" w14:textId="79F289B5">
      <w:pPr>
        <w:pStyle w:val="Normal"/>
      </w:pPr>
      <w:r w:rsidR="73D5A9E9">
        <w:rPr/>
        <w:t xml:space="preserve">I am fine with either approach </w:t>
      </w:r>
      <w:r w:rsidR="5063ADCB">
        <w:rPr/>
        <w:t xml:space="preserve">to </w:t>
      </w:r>
      <w:r w:rsidR="73D5A9E9">
        <w:rPr/>
        <w:t xml:space="preserve">mention interactive workflows. Some users may not be as familiar with MATLAB or </w:t>
      </w:r>
      <w:r w:rsidR="0BEA9D72">
        <w:rPr/>
        <w:t>programming, interactive workflows ease programming for them.</w:t>
      </w:r>
      <w:r w:rsidR="1EFFCF90">
        <w:rPr/>
        <w:t xml:space="preserve"> If you follow Machine Learning Onramp etc., these self-paced online trainings usually cover easy ways/best practices. They’ll give you good ideas. </w:t>
      </w:r>
      <w:r w:rsidR="1B6C089F">
        <w:rPr/>
        <w:t>You can also review getting started videos on product pages, they usually highlight interac</w:t>
      </w:r>
      <w:r w:rsidR="6E758091">
        <w:rPr/>
        <w:t xml:space="preserve">tive workflows. For example, </w:t>
      </w:r>
      <w:hyperlink r:id="Rb45851e48d2c446e">
        <w:r w:rsidRPr="55C6324E" w:rsidR="6E758091">
          <w:rPr>
            <w:rStyle w:val="Hyperlink"/>
          </w:rPr>
          <w:t>getting started with curve fitting app video</w:t>
        </w:r>
      </w:hyperlink>
      <w:r w:rsidR="6E758091">
        <w:rPr/>
        <w:t xml:space="preserve"> </w:t>
      </w:r>
    </w:p>
    <w:p w:rsidR="08B035B3" w:rsidP="55C6324E" w:rsidRDefault="08B035B3" w14:paraId="02160FF8" w14:textId="3AABFB79">
      <w:pPr>
        <w:pStyle w:val="ListParagraph"/>
        <w:numPr>
          <w:ilvl w:val="0"/>
          <w:numId w:val="17"/>
        </w:numPr>
        <w:rPr/>
      </w:pPr>
      <w:r w:rsidR="08B035B3">
        <w:rPr/>
        <w:t xml:space="preserve">Code Analyzer underlined </w:t>
      </w:r>
      <w:r w:rsidR="00477404">
        <w:rPr/>
        <w:t xml:space="preserve">Line 60 – make sure to </w:t>
      </w:r>
      <w:proofErr w:type="spellStart"/>
      <w:r w:rsidR="00477404">
        <w:rPr/>
        <w:t>preallocate</w:t>
      </w:r>
      <w:proofErr w:type="spellEnd"/>
      <w:r w:rsidR="00477404">
        <w:rPr/>
        <w:t xml:space="preserve">, good programming </w:t>
      </w:r>
      <w:r w:rsidR="00477404">
        <w:rPr/>
        <w:t>practice</w:t>
      </w:r>
      <w:r w:rsidR="1D877F51">
        <w:rPr/>
        <w:t xml:space="preserve">. If you can address MATLAB Code Analyzer </w:t>
      </w:r>
      <w:proofErr w:type="gramStart"/>
      <w:r w:rsidR="1D877F51">
        <w:rPr/>
        <w:t>warnings</w:t>
      </w:r>
      <w:proofErr w:type="gramEnd"/>
      <w:r w:rsidR="1D877F51">
        <w:rPr/>
        <w:t xml:space="preserve"> when possible, that would be great.</w:t>
      </w:r>
      <w:r w:rsidR="3B0C203E">
        <w:rPr/>
        <w:t xml:space="preserve"> Code Analyzer warnings are underlines and orange markings on the right side of your script, if you go over them, Code Analyzer has some suggestions on how to address some issues like </w:t>
      </w:r>
      <w:proofErr w:type="spellStart"/>
      <w:r w:rsidR="3B0C203E">
        <w:rPr/>
        <w:t>prealloca</w:t>
      </w:r>
      <w:r w:rsidR="01CC3A93">
        <w:rPr/>
        <w:t>tion</w:t>
      </w:r>
      <w:proofErr w:type="spellEnd"/>
      <w:r w:rsidR="01CC3A93">
        <w:rPr/>
        <w:t>.</w:t>
      </w:r>
      <w:r w:rsidR="5916C2A6">
        <w:rPr/>
        <w:t xml:space="preserve"> More information on Code Analyzer: </w:t>
      </w:r>
      <w:hyperlink r:id="Rfdd8cd43a8744322">
        <w:r w:rsidRPr="55C6324E" w:rsidR="5916C2A6">
          <w:rPr>
            <w:rStyle w:val="Hyperlink"/>
          </w:rPr>
          <w:t>https://www.mathworks.com/help/matlab/matlab_prog/check-code-for-errors-and-warnings.html</w:t>
        </w:r>
      </w:hyperlink>
    </w:p>
    <w:p w:rsidR="00477404" w:rsidP="55C6324E" w:rsidRDefault="00477404" w14:paraId="5337EFE7" w14:textId="7B703612">
      <w:pPr>
        <w:pStyle w:val="ListParagraph"/>
        <w:numPr>
          <w:ilvl w:val="0"/>
          <w:numId w:val="17"/>
        </w:numPr>
        <w:rPr>
          <w:rStyle w:val="Hyperlink"/>
        </w:rPr>
      </w:pPr>
      <w:r w:rsidR="00477404">
        <w:rPr/>
        <w:t>If you’ll talk about parallel computing or handling large data, you can add relevant doc examples/articles such as this one:</w:t>
      </w:r>
      <w:r w:rsidR="79B6E7A9">
        <w:rPr/>
        <w:t xml:space="preserve"> </w:t>
      </w:r>
      <w:hyperlink r:id="R1f0911c35cc14e6c">
        <w:r w:rsidRPr="55C6324E" w:rsidR="00477404">
          <w:rPr>
            <w:rStyle w:val="Hyperlink"/>
          </w:rPr>
          <w:t>https://www.mathworks.com/company/newsletters/articles/regression-strategies-for-large-datasets.html</w:t>
        </w:r>
      </w:hyperlink>
    </w:p>
    <w:p w:rsidR="2FB05AF5" w:rsidP="55C6324E" w:rsidRDefault="2FB05AF5" w14:paraId="749B3F6C" w14:textId="59C38D55">
      <w:pPr>
        <w:pStyle w:val="ListParagraph"/>
        <w:numPr>
          <w:ilvl w:val="0"/>
          <w:numId w:val="17"/>
        </w:numPr>
        <w:rPr/>
      </w:pPr>
      <w:r w:rsidR="2FB05AF5">
        <w:rPr/>
        <w:t xml:space="preserve">MATLAB in-tool apps: </w:t>
      </w:r>
      <w:hyperlink r:id="R401a36c1b4914641">
        <w:r w:rsidRPr="55C6324E" w:rsidR="2FB05AF5">
          <w:rPr>
            <w:rStyle w:val="Hyperlink"/>
          </w:rPr>
          <w:t>https://www.mathworks.com/discovery/matlab-apps.html</w:t>
        </w:r>
      </w:hyperlink>
      <w:r w:rsidR="2FB05AF5">
        <w:rPr/>
        <w:t xml:space="preserve"> (</w:t>
      </w:r>
      <w:proofErr w:type="gramStart"/>
      <w:r w:rsidR="2FB05AF5">
        <w:rPr/>
        <w:t>you</w:t>
      </w:r>
      <w:proofErr w:type="gramEnd"/>
      <w:r w:rsidR="2FB05AF5">
        <w:rPr/>
        <w:t xml:space="preserve"> can check in-tool apps, these come with toolboxes and let user do </w:t>
      </w:r>
      <w:r w:rsidR="158273FF">
        <w:rPr/>
        <w:t>tasks interactively. If you see an app to do the task you want to do programmatically, I recommend using app to balance coding with interactive work)</w:t>
      </w:r>
    </w:p>
    <w:p w:rsidRPr="00B36AF1" w:rsidR="0007590F" w:rsidRDefault="00973F63" w14:paraId="7CB602BC" w14:textId="3D3D56B3">
      <w:pPr>
        <w:rPr>
          <w:b/>
          <w:bCs/>
        </w:rPr>
      </w:pPr>
      <w:r w:rsidRPr="00B36AF1">
        <w:rPr>
          <w:b/>
          <w:bCs/>
        </w:rPr>
        <w:t xml:space="preserve">Polymer melt </w:t>
      </w:r>
    </w:p>
    <w:p w:rsidR="002268E9" w:rsidP="55C6324E" w:rsidRDefault="002268E9" w14:paraId="689D3F41" w14:textId="19316089">
      <w:pPr>
        <w:pStyle w:val="ListParagraph"/>
        <w:numPr>
          <w:ilvl w:val="0"/>
          <w:numId w:val="18"/>
        </w:numPr>
        <w:rPr/>
      </w:pPr>
      <w:r w:rsidR="002268E9">
        <w:rPr/>
        <w:t xml:space="preserve">Do you use all the outputs of statistics function? Would </w:t>
      </w:r>
      <w:hyperlink r:id="R99b1c68050694931">
        <w:r w:rsidRPr="55C6324E" w:rsidR="002268E9">
          <w:rPr>
            <w:rStyle w:val="Hyperlink"/>
          </w:rPr>
          <w:t>summary</w:t>
        </w:r>
      </w:hyperlink>
      <w:r w:rsidR="002268E9">
        <w:rPr/>
        <w:t xml:space="preserve"> do the job?</w:t>
      </w:r>
      <w:proofErr w:type="gramStart"/>
      <w:proofErr w:type="gramEnd"/>
    </w:p>
    <w:p w:rsidR="002268E9" w:rsidP="55C6324E" w:rsidRDefault="002268E9" w14:paraId="5C1274D4" w14:textId="39EE2269">
      <w:pPr>
        <w:pStyle w:val="ListParagraph"/>
        <w:numPr>
          <w:ilvl w:val="0"/>
          <w:numId w:val="18"/>
        </w:numPr>
        <w:rPr>
          <w:rFonts w:ascii="Helvetica" w:hAnsi="Helvetica" w:eastAsia="Times New Roman" w:cs="Helvetica"/>
          <w:color w:val="212121"/>
          <w:sz w:val="21"/>
          <w:szCs w:val="21"/>
        </w:rPr>
      </w:pPr>
      <w:r w:rsidR="002268E9">
        <w:rPr/>
        <w:t xml:space="preserve">You can use </w:t>
      </w:r>
      <w:hyperlink r:id="R81b12fc0655a499a">
        <w:r w:rsidRPr="55C6324E" w:rsidR="002268E9">
          <w:rPr>
            <w:rStyle w:val="Hyperlink"/>
          </w:rPr>
          <w:t>Live Tasks</w:t>
        </w:r>
      </w:hyperlink>
      <w:r w:rsidR="002268E9">
        <w:rPr/>
        <w:t xml:space="preserve"> to clean outliers etc.</w:t>
      </w:r>
    </w:p>
    <w:p w:rsidR="002268E9" w:rsidP="55C6324E" w:rsidRDefault="002268E9" w14:paraId="00163365" w14:textId="1B538A8C">
      <w:pPr>
        <w:pStyle w:val="ListParagraph"/>
        <w:numPr>
          <w:ilvl w:val="0"/>
          <w:numId w:val="18"/>
        </w:numPr>
        <w:rPr>
          <w:rFonts w:ascii="Helvetica" w:hAnsi="Helvetica" w:eastAsia="Times New Roman" w:cs="Helvetica"/>
          <w:color w:val="212121"/>
          <w:sz w:val="21"/>
          <w:szCs w:val="21"/>
        </w:rPr>
      </w:pPr>
      <w:r w:rsidR="002268E9">
        <w:rPr/>
        <w:t xml:space="preserve">Divide data, above line 86 this part seems like it is related to Python, not MATLAB: </w:t>
      </w:r>
      <w:r w:rsidRPr="55C6324E" w:rsidR="002268E9">
        <w:rPr>
          <w:rFonts w:ascii="Helvetica" w:hAnsi="Helvetica" w:eastAsia="Times New Roman" w:cs="Helvetica"/>
          <w:color w:val="212121"/>
          <w:sz w:val="21"/>
          <w:szCs w:val="21"/>
        </w:rPr>
        <w:t>The </w:t>
      </w:r>
      <w:proofErr w:type="spellStart"/>
      <w:r w:rsidRPr="55C6324E" w:rsidR="002268E9">
        <w:rPr>
          <w:rFonts w:ascii="Consolas" w:hAnsi="Consolas" w:eastAsia="Times New Roman" w:cs="Helvetica"/>
          <w:color w:val="212121"/>
          <w:sz w:val="21"/>
          <w:szCs w:val="21"/>
        </w:rPr>
        <w:t>train_test_split</w:t>
      </w:r>
      <w:proofErr w:type="spellEnd"/>
      <w:r w:rsidRPr="55C6324E" w:rsidR="002268E9">
        <w:rPr>
          <w:rFonts w:ascii="Helvetica" w:hAnsi="Helvetica" w:eastAsia="Times New Roman" w:cs="Helvetica"/>
          <w:color w:val="212121"/>
          <w:sz w:val="21"/>
          <w:szCs w:val="21"/>
        </w:rPr>
        <w:t> is a function in </w:t>
      </w:r>
      <w:proofErr w:type="spellStart"/>
      <w:r w:rsidRPr="55C6324E" w:rsidR="002268E9">
        <w:rPr>
          <w:rFonts w:ascii="Consolas" w:hAnsi="Consolas" w:eastAsia="Times New Roman" w:cs="Helvetica"/>
          <w:color w:val="212121"/>
          <w:sz w:val="21"/>
          <w:szCs w:val="21"/>
        </w:rPr>
        <w:t>sklearn</w:t>
      </w:r>
      <w:proofErr w:type="spellEnd"/>
      <w:r w:rsidRPr="55C6324E" w:rsidR="002268E9">
        <w:rPr>
          <w:rFonts w:ascii="Helvetica" w:hAnsi="Helvetica" w:eastAsia="Times New Roman" w:cs="Helvetica"/>
          <w:color w:val="212121"/>
          <w:sz w:val="21"/>
          <w:szCs w:val="21"/>
        </w:rPr>
        <w:t> for the specific purpose of splitting data into train and test sets.</w:t>
      </w:r>
    </w:p>
    <w:p w:rsidR="002268E9" w:rsidP="55C6324E" w:rsidRDefault="002268E9" w14:paraId="00AAACC5" w14:textId="5E818E96">
      <w:pPr>
        <w:pStyle w:val="ListParagraph"/>
        <w:numPr>
          <w:ilvl w:val="0"/>
          <w:numId w:val="18"/>
        </w:numPr>
        <w:rPr>
          <w:rFonts w:ascii="Helvetica" w:hAnsi="Helvetica" w:eastAsia="Times New Roman" w:cs="Helvetica"/>
          <w:color w:val="212121"/>
          <w:sz w:val="21"/>
          <w:szCs w:val="21"/>
        </w:rPr>
      </w:pPr>
      <w:r w:rsidR="002268E9">
        <w:rPr/>
        <w:t xml:space="preserve">Show interactive approach using regression learner </w:t>
      </w:r>
      <w:r w:rsidR="002268E9">
        <w:rPr/>
        <w:t>app</w:t>
      </w:r>
    </w:p>
    <w:p w:rsidR="57FC0FD4" w:rsidP="55C6324E" w:rsidRDefault="57FC0FD4" w14:paraId="0EFBF97B" w14:textId="126A8417">
      <w:pPr>
        <w:pStyle w:val="Normal"/>
        <w:rPr>
          <w:b w:val="1"/>
          <w:bCs w:val="1"/>
        </w:rPr>
      </w:pPr>
      <w:r w:rsidRPr="55C6324E" w:rsidR="57FC0FD4">
        <w:rPr>
          <w:b w:val="1"/>
          <w:bCs w:val="1"/>
        </w:rPr>
        <w:t>Jon’s notes</w:t>
      </w:r>
    </w:p>
    <w:p w:rsidR="589BB81A" w:rsidP="55C6324E" w:rsidRDefault="589BB81A" w14:paraId="440004E0" w14:textId="291A7A3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1"/>
          <w:bCs w:val="1"/>
          <w:i w:val="0"/>
          <w:iCs w:val="0"/>
          <w:caps w:val="0"/>
          <w:smallCaps w:val="0"/>
          <w:noProof w:val="0"/>
          <w:color w:val="000000" w:themeColor="text1" w:themeTint="FF" w:themeShade="FF"/>
          <w:sz w:val="22"/>
          <w:szCs w:val="22"/>
          <w:lang w:val="en-US"/>
        </w:rPr>
        <w:t>Some things to think about:</w:t>
      </w:r>
    </w:p>
    <w:p w:rsidR="589BB81A" w:rsidP="55C6324E" w:rsidRDefault="589BB81A" w14:paraId="48E3D169" w14:textId="1BC861C7">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1"/>
          <w:bCs w:val="1"/>
          <w:i w:val="0"/>
          <w:iCs w:val="0"/>
          <w:caps w:val="0"/>
          <w:smallCaps w:val="0"/>
          <w:noProof w:val="0"/>
          <w:color w:val="000000" w:themeColor="text1" w:themeTint="FF" w:themeShade="FF"/>
          <w:sz w:val="22"/>
          <w:szCs w:val="22"/>
          <w:lang w:val="en-US"/>
        </w:rPr>
        <w:t>Imbalanced.mlx</w:t>
      </w:r>
    </w:p>
    <w:p w:rsidR="589BB81A" w:rsidP="55C6324E" w:rsidRDefault="589BB81A" w14:paraId="0E6E432E" w14:textId="596567CD">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0"/>
          <w:bCs w:val="0"/>
          <w:i w:val="0"/>
          <w:iCs w:val="0"/>
          <w:caps w:val="0"/>
          <w:smallCaps w:val="0"/>
          <w:noProof w:val="0"/>
          <w:color w:val="000000" w:themeColor="text1" w:themeTint="FF" w:themeShade="FF"/>
          <w:sz w:val="22"/>
          <w:szCs w:val="22"/>
          <w:lang w:val="en-US"/>
        </w:rPr>
        <w:t>Providing a quick description of what is about to take place</w:t>
      </w:r>
    </w:p>
    <w:p w:rsidR="589BB81A" w:rsidP="55C6324E" w:rsidRDefault="589BB81A" w14:paraId="44FABB5F" w14:textId="38FCB74C">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0"/>
          <w:bCs w:val="0"/>
          <w:i w:val="0"/>
          <w:iCs w:val="0"/>
          <w:caps w:val="0"/>
          <w:smallCaps w:val="0"/>
          <w:noProof w:val="0"/>
          <w:color w:val="000000" w:themeColor="text1" w:themeTint="FF" w:themeShade="FF"/>
          <w:sz w:val="22"/>
          <w:szCs w:val="22"/>
          <w:lang w:val="en-US"/>
        </w:rPr>
        <w:t>Discuss plots that are created</w:t>
      </w:r>
    </w:p>
    <w:p w:rsidR="589BB81A" w:rsidP="55C6324E" w:rsidRDefault="589BB81A" w14:paraId="549C4B73" w14:textId="43F85AFA">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0"/>
          <w:bCs w:val="0"/>
          <w:i w:val="0"/>
          <w:iCs w:val="0"/>
          <w:caps w:val="0"/>
          <w:smallCaps w:val="0"/>
          <w:noProof w:val="0"/>
          <w:color w:val="000000" w:themeColor="text1" w:themeTint="FF" w:themeShade="FF"/>
          <w:sz w:val="22"/>
          <w:szCs w:val="22"/>
          <w:lang w:val="en-US"/>
        </w:rPr>
        <w:t>Quickly Explain onfusionmatStats to obtain Fscore, line173</w:t>
      </w:r>
    </w:p>
    <w:p w:rsidR="589BB81A" w:rsidP="55C6324E" w:rsidRDefault="589BB81A" w14:paraId="0BB6C1E6" w14:textId="1A39F775">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0"/>
          <w:bCs w:val="0"/>
          <w:i w:val="0"/>
          <w:iCs w:val="0"/>
          <w:caps w:val="0"/>
          <w:smallCaps w:val="0"/>
          <w:noProof w:val="0"/>
          <w:color w:val="000000" w:themeColor="text1" w:themeTint="FF" w:themeShade="FF"/>
          <w:sz w:val="22"/>
          <w:szCs w:val="22"/>
          <w:lang w:val="en-US"/>
        </w:rPr>
        <w:t>Typo…? “Create ModelsMake” line 162</w:t>
      </w:r>
    </w:p>
    <w:p w:rsidR="589BB81A" w:rsidP="55C6324E" w:rsidRDefault="589BB81A" w14:paraId="2C0208E4" w14:textId="3FCC3137">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0"/>
          <w:bCs w:val="0"/>
          <w:i w:val="0"/>
          <w:iCs w:val="0"/>
          <w:caps w:val="0"/>
          <w:smallCaps w:val="0"/>
          <w:noProof w:val="0"/>
          <w:color w:val="000000" w:themeColor="text1" w:themeTint="FF" w:themeShade="FF"/>
          <w:sz w:val="22"/>
          <w:szCs w:val="22"/>
          <w:lang w:val="en-US"/>
        </w:rPr>
        <w:t>Quick intuition about things being presented</w:t>
      </w:r>
    </w:p>
    <w:p w:rsidR="589BB81A" w:rsidP="55C6324E" w:rsidRDefault="589BB81A" w14:paraId="5FA16A0D" w14:textId="66B359F2">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Maybe a quick summary at the end </w:t>
      </w:r>
    </w:p>
    <w:p w:rsidR="55C6324E" w:rsidP="55C6324E" w:rsidRDefault="55C6324E" w14:paraId="41417D93" w14:textId="6D9889C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89BB81A" w:rsidP="55C6324E" w:rsidRDefault="589BB81A" w14:paraId="1E520875" w14:textId="5AFA220F">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1"/>
          <w:bCs w:val="1"/>
          <w:i w:val="0"/>
          <w:iCs w:val="0"/>
          <w:caps w:val="0"/>
          <w:smallCaps w:val="0"/>
          <w:noProof w:val="0"/>
          <w:color w:val="000000" w:themeColor="text1" w:themeTint="FF" w:themeShade="FF"/>
          <w:sz w:val="22"/>
          <w:szCs w:val="22"/>
          <w:lang w:val="en-US"/>
        </w:rPr>
        <w:t>Support_Vector_Validated.mlx</w:t>
      </w:r>
    </w:p>
    <w:p w:rsidR="589BB81A" w:rsidP="55C6324E" w:rsidRDefault="589BB81A" w14:paraId="503AC041" w14:textId="32A56CD7">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0"/>
          <w:bCs w:val="0"/>
          <w:i w:val="0"/>
          <w:iCs w:val="0"/>
          <w:caps w:val="0"/>
          <w:smallCaps w:val="0"/>
          <w:noProof w:val="0"/>
          <w:color w:val="000000" w:themeColor="text1" w:themeTint="FF" w:themeShade="FF"/>
          <w:sz w:val="22"/>
          <w:szCs w:val="22"/>
          <w:lang w:val="en-US"/>
        </w:rPr>
        <w:t>Notation in the constrained optimization problem, eps</w:t>
      </w:r>
    </w:p>
    <w:p w:rsidR="589BB81A" w:rsidP="55C6324E" w:rsidRDefault="589BB81A" w14:paraId="2A035172" w14:textId="29B85EDC">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0"/>
          <w:bCs w:val="0"/>
          <w:i w:val="0"/>
          <w:iCs w:val="0"/>
          <w:caps w:val="0"/>
          <w:smallCaps w:val="0"/>
          <w:noProof w:val="0"/>
          <w:color w:val="000000" w:themeColor="text1" w:themeTint="FF" w:themeShade="FF"/>
          <w:sz w:val="22"/>
          <w:szCs w:val="22"/>
          <w:lang w:val="en-US"/>
        </w:rPr>
        <w:t>Difference, not the sum, in the constraint</w:t>
      </w:r>
    </w:p>
    <w:p w:rsidR="589BB81A" w:rsidP="55C6324E" w:rsidRDefault="589BB81A" w14:paraId="69A11705" w14:textId="3869C552">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0"/>
          <w:bCs w:val="0"/>
          <w:i w:val="0"/>
          <w:iCs w:val="0"/>
          <w:caps w:val="0"/>
          <w:smallCaps w:val="0"/>
          <w:noProof w:val="0"/>
          <w:color w:val="000000" w:themeColor="text1" w:themeTint="FF" w:themeShade="FF"/>
          <w:sz w:val="22"/>
          <w:szCs w:val="22"/>
          <w:lang w:val="en-US"/>
        </w:rPr>
        <w:t>Maybe a few images to show the difference between SVM and SVR</w:t>
      </w:r>
    </w:p>
    <w:p w:rsidR="589BB81A" w:rsidP="55C6324E" w:rsidRDefault="589BB81A" w14:paraId="743FAC8F" w14:textId="342A98FF">
      <w:pPr>
        <w:pStyle w:val="ListParagraph"/>
        <w:numPr>
          <w:ilvl w:val="1"/>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description of SVR is a little misleading. Keep in mind SVR is inherently a minimization problem. The idea is to adjust the slack variable to incorporate points outside the margin, BUT not too many, since we still want to minimize error. </w:t>
      </w:r>
    </w:p>
    <w:p w:rsidR="55C6324E" w:rsidP="55C6324E" w:rsidRDefault="55C6324E" w14:paraId="6F251919" w14:textId="0B30334D">
      <w:pPr>
        <w:spacing w:after="160" w:line="259" w:lineRule="auto"/>
        <w:ind w:left="1440"/>
        <w:rPr>
          <w:rFonts w:ascii="Calibri" w:hAnsi="Calibri" w:eastAsia="Calibri" w:cs="Calibri"/>
          <w:b w:val="0"/>
          <w:bCs w:val="0"/>
          <w:i w:val="0"/>
          <w:iCs w:val="0"/>
          <w:caps w:val="0"/>
          <w:smallCaps w:val="0"/>
          <w:noProof w:val="0"/>
          <w:color w:val="000000" w:themeColor="text1" w:themeTint="FF" w:themeShade="FF"/>
          <w:sz w:val="22"/>
          <w:szCs w:val="22"/>
          <w:lang w:val="en-US"/>
        </w:rPr>
      </w:pPr>
    </w:p>
    <w:p w:rsidR="589BB81A" w:rsidP="55C6324E" w:rsidRDefault="589BB81A" w14:paraId="1F8ABD95" w14:textId="6F69A9F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589BB81A">
        <w:drawing>
          <wp:inline wp14:editId="2F500109" wp14:anchorId="4E48F75F">
            <wp:extent cx="2486025" cy="1809750"/>
            <wp:effectExtent l="0" t="0" r="0" b="0"/>
            <wp:docPr id="1178333748" name="" title=""/>
            <wp:cNvGraphicFramePr>
              <a:graphicFrameLocks noChangeAspect="1"/>
            </wp:cNvGraphicFramePr>
            <a:graphic>
              <a:graphicData uri="http://schemas.openxmlformats.org/drawingml/2006/picture">
                <pic:pic>
                  <pic:nvPicPr>
                    <pic:cNvPr id="0" name=""/>
                    <pic:cNvPicPr/>
                  </pic:nvPicPr>
                  <pic:blipFill>
                    <a:blip r:embed="R9b3b3fad23f24a95">
                      <a:extLst>
                        <a:ext xmlns:a="http://schemas.openxmlformats.org/drawingml/2006/main" uri="{28A0092B-C50C-407E-A947-70E740481C1C}">
                          <a14:useLocalDpi val="0"/>
                        </a:ext>
                      </a:extLst>
                    </a:blip>
                    <a:stretch>
                      <a:fillRect/>
                    </a:stretch>
                  </pic:blipFill>
                  <pic:spPr>
                    <a:xfrm>
                      <a:off x="0" y="0"/>
                      <a:ext cx="2486025" cy="1809750"/>
                    </a:xfrm>
                    <a:prstGeom prst="rect">
                      <a:avLst/>
                    </a:prstGeom>
                  </pic:spPr>
                </pic:pic>
              </a:graphicData>
            </a:graphic>
          </wp:inline>
        </w:drawing>
      </w:r>
      <w:r w:rsidR="589BB81A">
        <w:drawing>
          <wp:inline wp14:editId="7970A774" wp14:anchorId="27C20AC9">
            <wp:extent cx="2514600" cy="1828800"/>
            <wp:effectExtent l="0" t="0" r="0" b="0"/>
            <wp:docPr id="1906794527" name="" title=""/>
            <wp:cNvGraphicFramePr>
              <a:graphicFrameLocks noChangeAspect="1"/>
            </wp:cNvGraphicFramePr>
            <a:graphic>
              <a:graphicData uri="http://schemas.openxmlformats.org/drawingml/2006/picture">
                <pic:pic>
                  <pic:nvPicPr>
                    <pic:cNvPr id="0" name=""/>
                    <pic:cNvPicPr/>
                  </pic:nvPicPr>
                  <pic:blipFill>
                    <a:blip r:embed="R034086d4c43f4e92">
                      <a:extLst>
                        <a:ext xmlns:a="http://schemas.openxmlformats.org/drawingml/2006/main" uri="{28A0092B-C50C-407E-A947-70E740481C1C}">
                          <a14:useLocalDpi val="0"/>
                        </a:ext>
                      </a:extLst>
                    </a:blip>
                    <a:stretch>
                      <a:fillRect/>
                    </a:stretch>
                  </pic:blipFill>
                  <pic:spPr>
                    <a:xfrm>
                      <a:off x="0" y="0"/>
                      <a:ext cx="2514600" cy="1828800"/>
                    </a:xfrm>
                    <a:prstGeom prst="rect">
                      <a:avLst/>
                    </a:prstGeom>
                  </pic:spPr>
                </pic:pic>
              </a:graphicData>
            </a:graphic>
          </wp:inline>
        </w:drawing>
      </w:r>
    </w:p>
    <w:p w:rsidR="589BB81A" w:rsidP="55C6324E" w:rsidRDefault="589BB81A" w14:paraId="3DEBB2CD" w14:textId="62D622B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0"/>
          <w:bCs w:val="0"/>
          <w:i w:val="0"/>
          <w:iCs w:val="0"/>
          <w:caps w:val="0"/>
          <w:smallCaps w:val="0"/>
          <w:noProof w:val="0"/>
          <w:color w:val="000000" w:themeColor="text1" w:themeTint="FF" w:themeShade="FF"/>
          <w:sz w:val="22"/>
          <w:szCs w:val="22"/>
          <w:lang w:val="en-US"/>
        </w:rPr>
        <w:t>Credit: Towards Data Science</w:t>
      </w:r>
    </w:p>
    <w:p w:rsidR="55C6324E" w:rsidP="55C6324E" w:rsidRDefault="55C6324E" w14:paraId="3B0B6E1C" w14:textId="4EF29525">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55C6324E" w:rsidP="55C6324E" w:rsidRDefault="55C6324E" w14:paraId="345D3879" w14:textId="30D9CDF3">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589BB81A" w:rsidP="55C6324E" w:rsidRDefault="589BB81A" w14:paraId="2C2B844A" w14:textId="79D93180">
      <w:pPr>
        <w:pStyle w:val="ListParagraph"/>
        <w:numPr>
          <w:ilvl w:val="1"/>
          <w:numId w:val="1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0"/>
          <w:bCs w:val="0"/>
          <w:i w:val="0"/>
          <w:iCs w:val="0"/>
          <w:caps w:val="0"/>
          <w:smallCaps w:val="0"/>
          <w:noProof w:val="0"/>
          <w:color w:val="000000" w:themeColor="text1" w:themeTint="FF" w:themeShade="FF"/>
          <w:sz w:val="22"/>
          <w:szCs w:val="22"/>
          <w:lang w:val="en-US"/>
        </w:rPr>
        <w:t>Where is “gamma”? be careful when copying and pasting</w:t>
      </w:r>
    </w:p>
    <w:p w:rsidR="589BB81A" w:rsidP="55C6324E" w:rsidRDefault="589BB81A" w14:paraId="2456954D" w14:textId="4A41BCE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95d9de45e5d54293">
        <w:r w:rsidRPr="55C6324E" w:rsidR="589BB81A">
          <w:rPr>
            <w:rStyle w:val="Hyperlink"/>
            <w:rFonts w:ascii="Calibri" w:hAnsi="Calibri" w:eastAsia="Calibri" w:cs="Calibri"/>
            <w:b w:val="0"/>
            <w:bCs w:val="0"/>
            <w:i w:val="0"/>
            <w:iCs w:val="0"/>
            <w:caps w:val="0"/>
            <w:smallCaps w:val="0"/>
            <w:strike w:val="0"/>
            <w:dstrike w:val="0"/>
            <w:noProof w:val="0"/>
            <w:sz w:val="22"/>
            <w:szCs w:val="22"/>
            <w:lang w:val="en-US"/>
          </w:rPr>
          <w:t>Efficient Learning Machines</w:t>
        </w:r>
      </w:hyperlink>
    </w:p>
    <w:p w:rsidR="55C6324E" w:rsidP="55C6324E" w:rsidRDefault="55C6324E" w14:paraId="5A7132D3" w14:textId="1038591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89BB81A" w:rsidP="55C6324E" w:rsidRDefault="589BB81A" w14:paraId="7C646111" w14:textId="4D143451">
      <w:pPr>
        <w:spacing w:after="160" w:line="259" w:lineRule="auto"/>
        <w:rPr>
          <w:rFonts w:ascii="Segoe UI Emoji" w:hAnsi="Segoe UI Emoji" w:eastAsia="Segoe UI Emoji" w:cs="Segoe UI Emoji"/>
          <w:b w:val="0"/>
          <w:bCs w:val="0"/>
          <w:i w:val="0"/>
          <w:iCs w:val="0"/>
          <w:caps w:val="0"/>
          <w:smallCaps w:val="0"/>
          <w:noProof w:val="0"/>
          <w:color w:val="000000" w:themeColor="text1" w:themeTint="FF" w:themeShade="FF"/>
          <w:sz w:val="22"/>
          <w:szCs w:val="22"/>
          <w:lang w:val="en-US"/>
        </w:rPr>
      </w:pPr>
      <w:r w:rsidRPr="55C6324E" w:rsidR="589BB81A">
        <w:rPr>
          <w:rFonts w:ascii="Calibri" w:hAnsi="Calibri" w:eastAsia="Calibri" w:cs="Calibri"/>
          <w:b w:val="1"/>
          <w:bCs w:val="1"/>
          <w:i w:val="0"/>
          <w:iCs w:val="0"/>
          <w:caps w:val="0"/>
          <w:smallCaps w:val="0"/>
          <w:noProof w:val="0"/>
          <w:color w:val="000000" w:themeColor="text1" w:themeTint="FF" w:themeShade="FF"/>
          <w:sz w:val="22"/>
          <w:szCs w:val="22"/>
          <w:lang w:val="en-US"/>
        </w:rPr>
        <w:t xml:space="preserve">Good job overall! </w:t>
      </w:r>
      <w:r w:rsidRPr="55C6324E" w:rsidR="589BB81A">
        <w:rPr>
          <w:rFonts w:ascii="Segoe UI Emoji" w:hAnsi="Segoe UI Emoji" w:eastAsia="Segoe UI Emoji" w:cs="Segoe UI Emoji"/>
          <w:b w:val="0"/>
          <w:bCs w:val="0"/>
          <w:i w:val="0"/>
          <w:iCs w:val="0"/>
          <w:caps w:val="0"/>
          <w:smallCaps w:val="0"/>
          <w:noProof w:val="0"/>
          <w:color w:val="000000" w:themeColor="text1" w:themeTint="FF" w:themeShade="FF"/>
          <w:sz w:val="22"/>
          <w:szCs w:val="22"/>
          <w:lang w:val="en-US"/>
        </w:rPr>
        <w:t>😊</w:t>
      </w:r>
    </w:p>
    <w:p w:rsidR="55C6324E" w:rsidP="55C6324E" w:rsidRDefault="55C6324E" w14:paraId="50041436" w14:textId="2182B92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5C6324E" w:rsidP="55C6324E" w:rsidRDefault="55C6324E" w14:paraId="51028E8B" w14:textId="180E391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5C6324E" w:rsidP="55C6324E" w:rsidRDefault="55C6324E" w14:paraId="76AC9D92" w14:textId="475F763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5C6324E" w:rsidP="55C6324E" w:rsidRDefault="55C6324E" w14:paraId="75B6EF08" w14:textId="1F83BEB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5C6324E" w:rsidP="55C6324E" w:rsidRDefault="55C6324E" w14:paraId="57DB03C8" w14:textId="1874463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5C6324E" w:rsidP="55C6324E" w:rsidRDefault="55C6324E" w14:paraId="3279C0CF" w14:textId="5CAB59E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5C6324E" w:rsidP="55C6324E" w:rsidRDefault="55C6324E" w14:paraId="5C137CAF" w14:textId="55228A5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5C6324E" w:rsidP="55C6324E" w:rsidRDefault="55C6324E" w14:paraId="4B9A57CF" w14:textId="2B8C570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5C6324E" w:rsidP="55C6324E" w:rsidRDefault="55C6324E" w14:paraId="70C0FECE" w14:textId="1E7B6B3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5C6324E" w:rsidP="55C6324E" w:rsidRDefault="55C6324E" w14:paraId="39E710BE" w14:textId="72A5767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5C6324E" w:rsidP="55C6324E" w:rsidRDefault="55C6324E" w14:paraId="23692E6D" w14:textId="75CB3707">
      <w:pPr>
        <w:pStyle w:val="Normal"/>
      </w:pPr>
    </w:p>
    <w:sectPr w:rsidR="002268E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55f13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5525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b8028e3"/>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2c41d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983d6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989c7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8ca72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b50e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ba7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99f9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f96b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ef04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28f2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8cfb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d69a4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9ef2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24e8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c25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0F"/>
    <w:rsid w:val="0007590F"/>
    <w:rsid w:val="002268E9"/>
    <w:rsid w:val="00477404"/>
    <w:rsid w:val="0068643D"/>
    <w:rsid w:val="00936CA6"/>
    <w:rsid w:val="00973F63"/>
    <w:rsid w:val="00B36AF1"/>
    <w:rsid w:val="013F818D"/>
    <w:rsid w:val="01CC3A93"/>
    <w:rsid w:val="08B035B3"/>
    <w:rsid w:val="0BEA9D72"/>
    <w:rsid w:val="1495339F"/>
    <w:rsid w:val="158273FF"/>
    <w:rsid w:val="1645A36E"/>
    <w:rsid w:val="1B6C089F"/>
    <w:rsid w:val="1C9BBC95"/>
    <w:rsid w:val="1D877F51"/>
    <w:rsid w:val="1EFFCF90"/>
    <w:rsid w:val="200285E8"/>
    <w:rsid w:val="23EA219E"/>
    <w:rsid w:val="2585F1FF"/>
    <w:rsid w:val="28BD92C1"/>
    <w:rsid w:val="2D48B2F6"/>
    <w:rsid w:val="2FB05AF5"/>
    <w:rsid w:val="32647507"/>
    <w:rsid w:val="34C4DFCA"/>
    <w:rsid w:val="3B0C203E"/>
    <w:rsid w:val="3E6BC210"/>
    <w:rsid w:val="3F29CFB2"/>
    <w:rsid w:val="43207B30"/>
    <w:rsid w:val="44DA5247"/>
    <w:rsid w:val="5063ADCB"/>
    <w:rsid w:val="542A61ED"/>
    <w:rsid w:val="542FF193"/>
    <w:rsid w:val="55C6324E"/>
    <w:rsid w:val="57FC0FD4"/>
    <w:rsid w:val="589BB81A"/>
    <w:rsid w:val="590362B6"/>
    <w:rsid w:val="5916C2A6"/>
    <w:rsid w:val="5C21DB1B"/>
    <w:rsid w:val="60F54C3E"/>
    <w:rsid w:val="63704024"/>
    <w:rsid w:val="67489941"/>
    <w:rsid w:val="68717912"/>
    <w:rsid w:val="69DF81A8"/>
    <w:rsid w:val="6C3FEC6B"/>
    <w:rsid w:val="6E758091"/>
    <w:rsid w:val="72A99E49"/>
    <w:rsid w:val="72AF2DEF"/>
    <w:rsid w:val="73D5A9E9"/>
    <w:rsid w:val="76EF3588"/>
    <w:rsid w:val="79B6E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094C"/>
  <w15:chartTrackingRefBased/>
  <w15:docId w15:val="{99C09538-CE37-4CBA-AE31-F2DCD377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77404"/>
    <w:rPr>
      <w:color w:val="0563C1" w:themeColor="hyperlink"/>
      <w:u w:val="single"/>
    </w:rPr>
  </w:style>
  <w:style w:type="character" w:styleId="UnresolvedMention">
    <w:name w:val="Unresolved Mention"/>
    <w:basedOn w:val="DefaultParagraphFont"/>
    <w:uiPriority w:val="99"/>
    <w:semiHidden/>
    <w:unhideWhenUsed/>
    <w:rsid w:val="00477404"/>
    <w:rPr>
      <w:color w:val="605E5C"/>
      <w:shd w:val="clear" w:color="auto" w:fill="E1DFDD"/>
    </w:rPr>
  </w:style>
  <w:style w:type="character" w:styleId="s88dc88930" w:customStyle="1">
    <w:name w:val="s88dc88930"/>
    <w:basedOn w:val="DefaultParagraphFont"/>
    <w:rsid w:val="002268E9"/>
  </w:style>
  <w:style w:type="character" w:styleId="s88dc889321" w:customStyle="1">
    <w:name w:val="s88dc889321"/>
    <w:basedOn w:val="DefaultParagraphFont"/>
    <w:rsid w:val="002268E9"/>
    <w:rPr>
      <w:rFonts w:hint="default" w:ascii="Consolas" w:hAnsi="Consola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092792">
      <w:bodyDiv w:val="1"/>
      <w:marLeft w:val="0"/>
      <w:marRight w:val="0"/>
      <w:marTop w:val="0"/>
      <w:marBottom w:val="0"/>
      <w:divBdr>
        <w:top w:val="none" w:sz="0" w:space="0" w:color="auto"/>
        <w:left w:val="none" w:sz="0" w:space="0" w:color="auto"/>
        <w:bottom w:val="none" w:sz="0" w:space="0" w:color="auto"/>
        <w:right w:val="none" w:sz="0" w:space="0" w:color="auto"/>
      </w:divBdr>
      <w:divsChild>
        <w:div w:id="1960144044">
          <w:marLeft w:val="0"/>
          <w:marRight w:val="0"/>
          <w:marTop w:val="0"/>
          <w:marBottom w:val="0"/>
          <w:divBdr>
            <w:top w:val="none" w:sz="0" w:space="0" w:color="auto"/>
            <w:left w:val="none" w:sz="0" w:space="0" w:color="auto"/>
            <w:bottom w:val="none" w:sz="0" w:space="0" w:color="auto"/>
            <w:right w:val="none" w:sz="0" w:space="0" w:color="auto"/>
          </w:divBdr>
          <w:divsChild>
            <w:div w:id="557937008">
              <w:marLeft w:val="0"/>
              <w:marRight w:val="0"/>
              <w:marTop w:val="0"/>
              <w:marBottom w:val="0"/>
              <w:divBdr>
                <w:top w:val="none" w:sz="0" w:space="0" w:color="auto"/>
                <w:left w:val="none" w:sz="0" w:space="0" w:color="auto"/>
                <w:bottom w:val="none" w:sz="0" w:space="0" w:color="auto"/>
                <w:right w:val="none" w:sz="0" w:space="0" w:color="auto"/>
              </w:divBdr>
              <w:divsChild>
                <w:div w:id="127705735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hyperlink" Target="https://www.mathworks.com/help/curvefit/curvefitter-app.html" TargetMode="External" Id="R024c4a73050f40e4" /><Relationship Type="http://schemas.openxmlformats.org/officeDocument/2006/relationships/hyperlink" Target="https://www.mathworks.com/help/stats/regression-learner-app.html" TargetMode="External" Id="R83e5ea099ffe44cb" /><Relationship Type="http://schemas.openxmlformats.org/officeDocument/2006/relationships/hyperlink" Target="https://www.mathworks.com/videos/how-to-perform-curve-fitting-using-the-curve-fitting-app-in-matlab-1613394490506.html" TargetMode="External" Id="Rb45851e48d2c446e" /><Relationship Type="http://schemas.openxmlformats.org/officeDocument/2006/relationships/hyperlink" Target="https://www.mathworks.com/help/matlab/matlab_prog/check-code-for-errors-and-warnings.html" TargetMode="External" Id="Rfdd8cd43a8744322" /><Relationship Type="http://schemas.openxmlformats.org/officeDocument/2006/relationships/hyperlink" Target="https://www.mathworks.com/company/newsletters/articles/regression-strategies-for-large-datasets.html" TargetMode="External" Id="R1f0911c35cc14e6c" /><Relationship Type="http://schemas.openxmlformats.org/officeDocument/2006/relationships/hyperlink" Target="https://www.mathworks.com/discovery/matlab-apps.html" TargetMode="External" Id="R401a36c1b4914641" /><Relationship Type="http://schemas.openxmlformats.org/officeDocument/2006/relationships/hyperlink" Target="https://www.mathworks.com/help/matlab/ref/table.summary.html" TargetMode="External" Id="R99b1c68050694931" /><Relationship Type="http://schemas.openxmlformats.org/officeDocument/2006/relationships/hyperlink" Target="https://www.mathworks.com/help/matlab/matlab_prog/add-live-editor-tasks-to-a-live-script.html" TargetMode="External" Id="R81b12fc0655a499a" /><Relationship Type="http://schemas.openxmlformats.org/officeDocument/2006/relationships/image" Target="/media/image.png" Id="R9b3b3fad23f24a95" /><Relationship Type="http://schemas.openxmlformats.org/officeDocument/2006/relationships/image" Target="/media/image2.png" Id="R034086d4c43f4e92" /><Relationship Type="http://schemas.openxmlformats.org/officeDocument/2006/relationships/hyperlink" Target="https://link.springer.com/chapter/10.1007/978-1-4302-5990-9_4" TargetMode="External" Id="R95d9de45e5d54293" /><Relationship Type="http://schemas.openxmlformats.org/officeDocument/2006/relationships/numbering" Target="numbering.xml" Id="R32c113a628be48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7C0B046CE7BD4DA7537DB0C604CF5D" ma:contentTypeVersion="2" ma:contentTypeDescription="Create a new document." ma:contentTypeScope="" ma:versionID="e9904b43a72e450894f4db4b55acfff0">
  <xsd:schema xmlns:xsd="http://www.w3.org/2001/XMLSchema" xmlns:xs="http://www.w3.org/2001/XMLSchema" xmlns:p="http://schemas.microsoft.com/office/2006/metadata/properties" xmlns:ns2="30fe9c79-142a-44af-b518-be7617446aa0" targetNamespace="http://schemas.microsoft.com/office/2006/metadata/properties" ma:root="true" ma:fieldsID="981ced39109c1cda6f32b5f47a7655a1" ns2:_="">
    <xsd:import namespace="30fe9c79-142a-44af-b518-be7617446aa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fe9c79-142a-44af-b518-be7617446a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218C6E-6C01-4F02-895D-B684BCB7AC7B}"/>
</file>

<file path=customXml/itemProps2.xml><?xml version="1.0" encoding="utf-8"?>
<ds:datastoreItem xmlns:ds="http://schemas.openxmlformats.org/officeDocument/2006/customXml" ds:itemID="{24ACD403-C69A-4573-8A2E-22ED03A03A5F}"/>
</file>

<file path=customXml/itemProps3.xml><?xml version="1.0" encoding="utf-8"?>
<ds:datastoreItem xmlns:ds="http://schemas.openxmlformats.org/officeDocument/2006/customXml" ds:itemID="{EDF176E2-63AA-4F41-A01A-8880E75926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Aycan Hacioglu</dc:creator>
  <keywords/>
  <dc:description/>
  <lastModifiedBy>Aycan Hacioglu</lastModifiedBy>
  <revision>2</revision>
  <dcterms:created xsi:type="dcterms:W3CDTF">2023-03-10T17:02:00.0000000Z</dcterms:created>
  <dcterms:modified xsi:type="dcterms:W3CDTF">2023-03-13T17:02:42.8878848Z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0x010100B87C0B046CE7BD4DA7537DB0C604CF5D</vt:lpwstr>
  </property>
</Properties>
</file>