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Requintu</w:t>
      </w:r>
    </w:p>
    <w:p>
      <w:pPr>
        <w:spacing w:lineRule="auto"/>
      </w:pPr>
      <w:r>
        <w:rPr/>
        <w:t xml:space="preserve">Documentación Técnica del Proyecto</w:t>
      </w:r>
    </w:p>
    <w:p>
      <w:pPr>
        <w:spacing w:lineRule="auto"/>
      </w:pPr>
      <w:r>
        <w:rPr/>
        <w:t xml:space="preserve">     Plataforma web + app Android de negocios locales de Colombia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Backend: Node.js / Express — Frontend: React / Vite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Base de datos: MySQL (TiDB Cloud) — Imágenes: Cloudinary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Tiempo real: Server-Sent Events — Correo: Brevo (cola con reintentos)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Repositorio: github.com/aycardy93-eng/-requintu   </w:t>
      </w:r>
    </w:p>
    <w:p>
      <w:pPr>
        <w:spacing w:lineRule="auto"/>
      </w:pPr>
      <w:r>
        <w:rPr/>
        <w:t xml:space="preserve">Versión 2.0 — 28 de agosto de 2026</w:t>
      </w:r>
    </w:p>
    <w:p>
      <w:pPr>
        <w:pStyle w:val="Heading1"/>
        <w:spacing w:lineRule="auto"/>
      </w:pPr>
      <w:r>
        <w:rPr/>
        <w:t xml:space="preserve">1. Resumen del proyecto</w:t>
      </w:r>
    </w:p>
    <w:p>
      <w:pPr>
        <w:spacing w:lineRule="auto"/>
      </w:pPr>
      <w:r>
        <w:rPr>
          <w:b/>
        </w:rPr>
        <w:t xml:space="preserve">Requintu</w:t>
      </w:r>
      <w:r>
        <w:rPr/>
        <w:t xml:space="preserve"> es una aplicación que conecta a viajeros y usuarios con los negocios locales de Colombia. Los usuarios pueden explorar locales a través de un </w:t>
      </w:r>
      <w:r>
        <w:rPr>
          <w:b/>
        </w:rPr>
        <w:t xml:space="preserve">mapa interactivo</w:t>
      </w:r>
      <w:r>
        <w:rPr/>
        <w:t xml:space="preserve"> dividido por departamentos y municipios, consultar el detalle de cada negocio (fotos, promociones, calificaciones, ubicación), publicar contenido en un </w:t>
      </w:r>
      <w:r>
        <w:rPr>
          <w:b/>
        </w:rPr>
        <w:t xml:space="preserve">muro comunitario con avisos en tiempo real</w:t>
      </w:r>
      <w:r>
        <w:rPr/>
        <w:t xml:space="preserve"> y, en el caso de los comerciantes, crear y administrar sus propios locales. Una cuenta de administrador permite gestionar usuarios, locales y publicaciones en un panel dedicado.</w:t>
      </w:r>
    </w:p>
    <w:p>
      <w:pPr>
        <w:spacing w:lineRule="auto"/>
      </w:pPr>
      <w:r>
        <w:rPr/>
        <w:t xml:space="preserve">El proyecto está formado por dos clientes y un solo backend: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Web</w:t>
      </w:r>
      <w:r>
        <w:rPr/>
        <w:t xml:space="preserve"> (SPA React) desplegada en Vercel.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App nativa Android</w:t>
      </w:r>
      <w:r>
        <w:rPr/>
        <w:t xml:space="preserve"> (Capacitor 8) que empaqueta el mismo frontend (firmada en release para Google Play).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API REST</w:t>
      </w:r>
      <w:r>
        <w:rPr/>
        <w:t xml:space="preserve"> en Node.js/Express desplegada en Render.</w:t>
      </w:r>
    </w:p>
    <w:p>
      <w:pPr>
        <w:pStyle w:val="Heading1"/>
        <w:spacing w:lineRule="auto"/>
      </w:pPr>
      <w:r>
        <w:rPr/>
        <w:t xml:space="preserve">2. Arquitectura general</w:t>
      </w:r>
    </w:p>
    <w:p>
      <w:pPr>
        <w:spacing w:lineRule="auto"/>
      </w:pPr>
      <w:r>
        <w:rPr/>
        <w:t xml:space="preserve">El sistema sigue una arquitectura de </w:t>
      </w:r>
      <w:r>
        <w:rPr>
          <w:b/>
        </w:rPr>
        <w:t xml:space="preserve">cliente-servidor</w:t>
      </w:r>
      <w:r>
        <w:rPr/>
        <w:t xml:space="preserve"> con API REST y autenticación por tokens JWT, más un canal </w:t>
      </w:r>
      <w:r>
        <w:rPr>
          <w:b/>
        </w:rPr>
        <w:t xml:space="preserve">Server-Sent Events (SSE)</w:t>
      </w:r>
      <w:r>
        <w:rPr/>
        <w:t xml:space="preserve"> para avisar en vivo de las novedades del muro:</w:t>
      </w:r>
    </w:p>
    <w:p>
      <w:pPr>
        <w:spacing w:lineRule="auto"/>
      </w:pPr>
      <w:r>
        <w:rPr>
          <w:rFonts w:ascii="Courier" w:hAnsi="Courier"/>
        </w:rPr>
        <w:t xml:space="preserve">   +-----------------------------+          +--------------------------+   |  Web (React + Vite)         |          |  App nativa (Capacitor)  |   |  requintu.vercel.app        |          |  Android (.apk)          |   +--------------+--------------+          +------------+-------------+                  |                                       |                  |  HTTPS / CORS            (mismo frontend web)                  +--------------+-----------------------+                                 |                        +--------v---------+                        |  Backend API     |                        |  Node + Express  |                        |  requintu-1.onrender.com |                        +--------+---------+                         |                |               SSE (GET /api/eventos)     |                  (avisos del muro)       |                                 |                +-----------------+------------------+                |                |                  |        +-------v------+  +-----v------+   +-------v---------+        |  MySQL / TiDB|  | Cloudinary |   | Brevo (correo)  |        |  Cloud (aaS) |  | (imágenes) |   | cola + reintentos|        +--------------+  +------------+   +-----------------+ 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Frontend</w:t>
      </w:r>
      <w:r>
        <w:rPr/>
        <w:t xml:space="preserve">: React 19 con React Router 7 (SPA). Compilado con Vite 8; se sirve como estático en Vercel con rewrites SPA (configuración en </w:t>
      </w:r>
      <w:r>
        <w:rPr/>
        <w:t xml:space="preserve">frontend/vercel.json</w:t>
      </w:r>
      <w:r>
        <w:rPr/>
        <w:t xml:space="preserve">, Root Directory </w:t>
      </w:r>
      <w:r>
        <w:rPr/>
        <w:t xml:space="preserve">frontend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App nativa</w:t>
      </w:r>
      <w:r>
        <w:rPr/>
        <w:t xml:space="preserve">: Capacitor 8 genera el proyecto Android en </w:t>
      </w:r>
      <w:r>
        <w:rPr/>
        <w:t xml:space="preserve">frontend/android</w:t>
      </w:r>
      <w:r>
        <w:rPr/>
        <w:t xml:space="preserve">; el WebView carga el mismo </w:t>
      </w:r>
      <w:r>
        <w:rPr/>
        <w:t xml:space="preserve">dist</w:t>
      </w:r>
      <w:r>
        <w:rPr/>
        <w:t xml:space="preserve">. Firmada en release (keystore propio) para Google Play.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Backend</w:t>
      </w:r>
      <w:r>
        <w:rPr/>
        <w:t xml:space="preserve">: Express 4 (módulos ES). Expone </w:t>
      </w:r>
      <w:r>
        <w:rPr/>
        <w:t xml:space="preserve">/api/*</w:t>
      </w:r>
      <w:r>
        <w:rPr/>
        <w:t xml:space="preserve">, sirve </w:t>
      </w:r>
      <w:r>
        <w:rPr/>
        <w:t xml:space="preserve">/uploads</w:t>
      </w:r>
      <w:r>
        <w:rPr/>
        <w:t xml:space="preserve"> y aplica seguridad (helmet, rate limit, CORS, HTTPS). Incluye un canal SSE y una cola de correos persistida.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Base de datos</w:t>
      </w:r>
      <w:r>
        <w:rPr/>
        <w:t xml:space="preserve">: MySQL 8 administrada (TiDB Cloud) vía </w:t>
      </w:r>
      <w:r>
        <w:rPr/>
        <w:t xml:space="preserve">mysql2</w:t>
      </w:r>
      <w:r>
        <w:rPr/>
        <w:t xml:space="preserve"> (pool de conexiones, TLS).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Almacenamiento</w:t>
      </w:r>
      <w:r>
        <w:rPr/>
        <w:t xml:space="preserve">: las imágenes se suben al backend con Multer (con validación de formato real) y se publican en Cloudinary.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Correo</w:t>
      </w:r>
      <w:r>
        <w:rPr/>
        <w:t xml:space="preserve">: la recuperación de contraseña se encola (tabla </w:t>
      </w:r>
      <w:r>
        <w:rPr/>
        <w:t xml:space="preserve">cola_emails</w:t>
      </w:r>
      <w:r>
        <w:rPr/>
        <w:t xml:space="preserve">) y se envía con la API v3 de Brevo, con reintentos y backoff.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Tiempo real</w:t>
      </w:r>
      <w:r>
        <w:rPr/>
        <w:t xml:space="preserve">: el muro de publicaciones recibe eventos </w:t>
      </w:r>
      <w:r>
        <w:rPr>
          <w:i/>
        </w:rPr>
        <w:t xml:space="preserve">nueva</w:t>
      </w:r>
      <w:r>
        <w:rPr/>
        <w:t xml:space="preserve">, </w:t>
      </w:r>
      <w:r>
        <w:rPr>
          <w:i/>
        </w:rPr>
        <w:t xml:space="preserve">editada</w:t>
      </w:r>
      <w:r>
        <w:rPr/>
        <w:t xml:space="preserve"> y </w:t>
      </w:r>
      <w:r>
        <w:rPr>
          <w:i/>
        </w:rPr>
        <w:t xml:space="preserve">borrada</w:t>
      </w:r>
      <w:r>
        <w:rPr/>
        <w:t xml:space="preserve"> por SSE sin dependencias externas.</w:t>
      </w:r>
    </w:p>
    <w:p>
      <w:pPr>
        <w:pStyle w:val="Heading1"/>
        <w:spacing w:lineRule="auto"/>
      </w:pPr>
      <w:r>
        <w:rPr/>
        <w:t xml:space="preserve">3. Stack tecnológico</w:t>
      </w:r>
    </w:p>
    <w:p>
      <w:pPr>
        <w:pStyle w:val="Heading2"/>
        <w:spacing w:lineRule="auto"/>
      </w:pPr>
      <w:r>
        <w:rPr/>
        <w:t xml:space="preserve">3.1 Backend (raíz del repositorio)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Entorno de ejecución. </w:t>
            </w:r>
          </w:p>
          <w:p>
            <w:pPr>
              <w:spacing w:lineRule="auto"/>
            </w:pPr>
            <w:r>
              <w:rPr/>
              <w:t xml:space="preserve">npm start</w:t>
            </w:r>
          </w:p>
          <w:p>
            <w:pPr>
              <w:spacing w:lineRule="auto"/>
            </w:pPr>
            <w:r>
              <w:rPr/>
              <w:t xml:space="preserve"> ejecuta </w:t>
            </w:r>
          </w:p>
          <w:p>
            <w:pPr>
              <w:spacing w:lineRule="auto"/>
            </w:pPr>
            <w:r>
              <w:rPr/>
              <w:t xml:space="preserve">index.js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 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Servidor HTTP y enrutado REST.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Pool de conexiones a MySQL / TiDB Cloud.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jsonwebtoken + bcryptjs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tokens JWT (1 h) y hash de contraseñas (bcrypt, 10 rondas).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cookie-parser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Lectura de la cookie </w:t>
            </w:r>
          </w:p>
          <w:p>
            <w:pPr>
              <w:spacing w:lineRule="auto"/>
            </w:pPr>
            <w:r>
              <w:rPr/>
              <w:t xml:space="preserve">httpOnly</w:t>
            </w:r>
          </w:p>
          <w:p>
            <w:pPr>
              <w:spacing w:lineRule="auto"/>
            </w:pPr>
            <w:r>
              <w:rPr/>
              <w:t xml:space="preserve"> de refresh token.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Recepción de archivos (solo imágenes JPEG/PNG/WebP, máx. 5 MB, validados por contenido).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cloudinary (SDK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Publicación de imágenes en la nube.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express-validator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y saneamiento de entradas.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express-rate-limit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Límite de peticiones por IP (API y autenticación).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helmet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Cabeceras de seguridad HTTP (HSTS, CORS cross-origin para recursos).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blanca de orígenes (web + Capacitor).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Server-Sent Events (nativo)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Canal </w:t>
            </w:r>
          </w:p>
          <w:p>
            <w:pPr>
              <w:spacing w:lineRule="auto"/>
            </w:pPr>
            <w:r>
              <w:rPr/>
              <w:t xml:space="preserve">GET /api/eventos</w:t>
            </w:r>
          </w:p>
          <w:p>
            <w:pPr>
              <w:spacing w:lineRule="auto"/>
            </w:pPr>
            <w:r>
              <w:rPr/>
              <w:t xml:space="preserve"> para avisos del muro (sin dependencias).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node:test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 de pruebas de integración (</w:t>
            </w:r>
          </w:p>
          <w:p>
            <w:pPr>
              <w:spacing w:lineRule="auto"/>
            </w:pPr>
            <w:r>
              <w:rPr/>
              <w:t xml:space="preserve">npm test</w:t>
            </w:r>
          </w:p>
          <w:p>
            <w:pPr>
              <w:spacing w:lineRule="auto"/>
            </w:pPr>
            <w:r>
              <w:rPr/>
              <w:t xml:space="preserve">, 21 pruebas).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dotenv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Variables de entorno.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3.2 Frontend (carpeta </w:t>
      </w:r>
      <w:r>
        <w:rPr/>
        <w:t xml:space="preserve">frontend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 19 + Vite 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SPA y empaquetado de producción.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react-router-dom 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Enrutado del cliente.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8 (core, cli, android, app)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Empaquetado nativo Android y control del botón «atrás».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EventSource (API web)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Suscripción del muro a los avisos en tiempo real.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swiper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Carrusel de imágenes (login e inicio).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oxlint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Linter (</w:t>
            </w:r>
          </w:p>
          <w:p>
            <w:pPr>
              <w:spacing w:lineRule="auto"/>
            </w:pPr>
            <w:r>
              <w:rPr/>
              <w:t xml:space="preserve">npm run lint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(@playwright/test)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Pruebas e2e (9 pruebas) en Chromium headless.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sharp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Dev: generación de iconos de la app.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4. Estructura del repositorio</w:t>
      </w:r>
    </w:p>
    <w:p>
      <w:pPr>
        <w:spacing w:lineRule="auto"/>
      </w:pPr>
      <w:r>
        <w:rPr>
          <w:rFonts w:ascii="Courier" w:hAnsi="Courier"/>
        </w:rPr>
        <w:t xml:space="preserve"> proyecto/ ├── index.js                 # API principal (Express, rutas REST + SSE) ├── db.js                    # Pool de conexiones MySQL + health check ├── emailQueue.js            # Cola de correos con reintentos y backoff (Brevo) ├── filtroProfano.js         # Filtro de groserías (leetspeak, repetidos) ├── .env.example             # Plantilla de variables de entorno ├── requintu_dump.sql        # Respaldo del esquema/datos (incluye cola_emails) ├── netlify.toml             # Alternativa de despliegue (Netlify) ├── package.json             # Dependencias del backend ├── test/ │   └── api.test.mjs         # 21 pruebas de integración (node:test) ├── Documentacion_Tecnica_Requintu.pdf|docx ├── Manual_de_Uso_Requintu.pdf / Informe_de_Pruebas_Requintu.pdf ├── Requintu-app-release.aab|apk / Requintu-app-debug.apk  (builds firmados) └── frontend/     ├── capacitor.config.json   # Config de Capacitor (appId, webDir)     ├── index.html              # HTML base     ├── vercel.json             # Config de Vercel (framework, rewrites SPA)     ├── vite.config.js     ├── playwright.config.js    # E2E: backend local + preview de producción     ├── e2e/                    # specs: inicio, privacidad, auth, muro     ├── public/     │   ├── sw.js               # service worker auto-destructivo (PWA desactivada)     │   └── politica-de-privacidad.html     ├── android/                # proyecto Capacitor (firma release en app/build.gradle)     └── src/         ├── main.jsx            # Punto de entrada (React Router + AuthProvider)         ├── App.jsx             # Rutas de la SPA         ├── config.js           # API_URL según VITE_BACKEND_ORIGIN         ├── context/AuthContext.jsx   # Sesión: login, logout, refresco automático         ├── components/         # Navbar, ProtectedRoute, AdminRoute, InstallBanner, FondoPagina         ├── pages/              # Home, Login, Register, MapaColombia, Locales,         │                       # LocalDetalle, CrearLocal, Publicaciones, Perfil,         │                       # Admin, OlvidePassword, ResetPassword, PoliticaPrivacidad         └── assets/             # co-departamentos.svg, imágenes </w:t>
      </w:r>
    </w:p>
    <w:p>
      <w:pPr>
        <w:pStyle w:val="Heading1"/>
        <w:spacing w:lineRule="auto"/>
      </w:pPr>
      <w:r>
        <w:rPr/>
        <w:t xml:space="preserve">5. Backend</w:t>
      </w:r>
    </w:p>
    <w:p>
      <w:pPr>
        <w:pStyle w:val="Heading2"/>
        <w:spacing w:lineRule="auto"/>
      </w:pPr>
      <w:r>
        <w:rPr/>
        <w:t xml:space="preserve">5.1 Punto de entrada (</w:t>
      </w:r>
      <w:r>
        <w:rPr/>
        <w:t xml:space="preserve">index.js</w:t>
      </w:r>
      <w:r>
        <w:rPr/>
        <w:t xml:space="preserve">)</w:t>
      </w:r>
    </w:p>
    <w:p>
      <w:pPr>
        <w:spacing w:lineRule="auto"/>
      </w:pPr>
      <w:r>
        <w:rPr/>
        <w:t xml:space="preserve">Configura Express, aplica los middlewares globales y registra más de </w:t>
      </w:r>
      <w:r>
        <w:rPr>
          <w:b/>
        </w:rPr>
        <w:t xml:space="preserve">30 rutas</w:t>
      </w:r>
      <w:r>
        <w:rPr/>
        <w:t xml:space="preserve"> bajo </w:t>
      </w:r>
      <w:r>
        <w:rPr/>
        <w:t xml:space="preserve">/api</w:t>
      </w:r>
      <w:r>
        <w:rPr/>
        <w:t xml:space="preserve">. En producción fuerza HTTPS (redirect 301), confía en el proxy (</w:t>
      </w:r>
      <w:r>
        <w:rPr/>
        <w:t xml:space="preserve">trust proxy</w:t>
      </w:r>
      <w:r>
        <w:rPr/>
        <w:t xml:space="preserve">), activa HSTS y usa cookies </w:t>
      </w:r>
      <w:r>
        <w:rPr/>
        <w:t xml:space="preserve">SameSite=None; Secure</w:t>
      </w:r>
      <w:r>
        <w:rPr/>
        <w:t xml:space="preserve"> para permitir el login desde la app nativa. Al arrancar verifica la conexión a la BD y levanta la cola de correos (</w:t>
      </w:r>
      <w:r>
        <w:rPr/>
        <w:t xml:space="preserve">iniciarColaCorreos()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5.2 Conexión a la base de datos (</w:t>
      </w:r>
      <w:r>
        <w:rPr/>
        <w:t xml:space="preserve">db.js</w:t>
      </w:r>
      <w:r>
        <w:rPr/>
        <w:t xml:space="preserve">)</w:t>
      </w:r>
    </w:p>
    <w:p>
      <w:pPr>
        <w:spacing w:lineRule="auto"/>
      </w:pPr>
      <w:r>
        <w:rPr/>
        <w:t xml:space="preserve">Crea un pool con </w:t>
      </w:r>
      <w:r>
        <w:rPr/>
        <w:t xml:space="preserve">mysql2/promise</w:t>
      </w:r>
      <w:r>
        <w:rPr/>
        <w:t xml:space="preserve"> (límite de 5 conexiones por defecto, keep-alive). Si </w:t>
      </w:r>
      <w:r>
        <w:rPr/>
        <w:t xml:space="preserve">DB_SSL=true</w:t>
      </w:r>
      <w:r>
        <w:rPr/>
        <w:t xml:space="preserve"> (exigido por TiDB Cloud) activa TLS. Exporta </w:t>
      </w:r>
      <w:r>
        <w:rPr/>
        <w:t xml:space="preserve">checkDatabaseHealth()</w:t>
      </w:r>
      <w:r>
        <w:rPr/>
        <w:t xml:space="preserve"> que valida la conexión con </w:t>
      </w:r>
      <w:r>
        <w:rPr/>
        <w:t xml:space="preserve">SELECT 1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5.3 Filtro de groserías (</w:t>
      </w:r>
      <w:r>
        <w:rPr/>
        <w:t xml:space="preserve">filtroProfano.js</w:t>
      </w:r>
      <w:r>
        <w:rPr/>
        <w:t xml:space="preserve">)</w:t>
      </w:r>
    </w:p>
    <w:p>
      <w:pPr>
        <w:spacing w:lineRule="auto"/>
      </w:pPr>
      <w:r>
        <w:rPr/>
        <w:t xml:space="preserve">Normaliza el texto (minúsculas, leetspeak </w:t>
      </w:r>
      <w:r>
        <w:rPr/>
        <w:t xml:space="preserve">0-o, 3-e, 4-a, @-a...</w:t>
      </w:r>
      <w:r>
        <w:rPr/>
        <w:t xml:space="preserve">, caracteres repetidos: </w:t>
      </w:r>
      <w:r>
        <w:rPr/>
        <w:t xml:space="preserve">joder</w:t>
      </w:r>
      <w:r>
        <w:rPr/>
        <w:t xml:space="preserve"> → </w:t>
      </w:r>
      <w:r>
        <w:rPr/>
        <w:t xml:space="preserve">joder</w:t>
      </w:r>
      <w:r>
        <w:rPr/>
        <w:t xml:space="preserve">) y lo compara contra una lista en español. Evita falsos positivos en palabras cortas (longitud mínima). Se aplica con el middleware </w:t>
      </w:r>
      <w:r>
        <w:rPr/>
        <w:t xml:space="preserve">sinGroserias(campos)</w:t>
      </w:r>
      <w:r>
        <w:rPr/>
        <w:t xml:space="preserve"> a locales, planes, calificaciones y publicaciones.</w:t>
      </w:r>
    </w:p>
    <w:p>
      <w:pPr>
        <w:pStyle w:val="Heading2"/>
        <w:spacing w:lineRule="auto"/>
      </w:pPr>
      <w:r>
        <w:rPr/>
        <w:t xml:space="preserve">5.4 Autenticación y autorización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Registro:</w:t>
      </w:r>
      <w:r>
        <w:rPr/>
        <w:t xml:space="preserve"> valida nombre, correo (único) y contraseña (mín. 8). Roles permitidos: </w:t>
      </w:r>
      <w:r>
        <w:rPr>
          <w:i/>
        </w:rPr>
        <w:t xml:space="preserve">turista</w:t>
      </w:r>
      <w:r>
        <w:rPr/>
        <w:t xml:space="preserve"> (por defecto) y </w:t>
      </w:r>
      <w:r>
        <w:rPr>
          <w:i/>
        </w:rPr>
        <w:t xml:space="preserve">comerciante</w:t>
      </w:r>
      <w:r>
        <w:rPr/>
        <w:t xml:space="preserve">. Contraseña cifrada con bcrypt.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Login:</w:t>
      </w:r>
      <w:r>
        <w:rPr/>
        <w:t xml:space="preserve"> devuelve un </w:t>
      </w:r>
      <w:r>
        <w:rPr>
          <w:b/>
        </w:rPr>
        <w:t xml:space="preserve">access token JWT (1 h)</w:t>
      </w:r>
      <w:r>
        <w:rPr/>
        <w:t xml:space="preserve"> con </w:t>
      </w:r>
      <w:r>
        <w:rPr/>
        <w:t xml:space="preserve">{ id, nombre, rol }</w:t>
      </w:r>
      <w:r>
        <w:rPr/>
        <w:t xml:space="preserve"> y emite una </w:t>
      </w:r>
      <w:r>
        <w:rPr>
          <w:b/>
        </w:rPr>
        <w:t xml:space="preserve">cookie httpOnly</w:t>
      </w:r>
      <w:r>
        <w:rPr/>
        <w:t xml:space="preserve"> con el refresh token.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Refresh token:</w:t>
      </w:r>
      <w:r>
        <w:rPr/>
        <w:t xml:space="preserve"> generado con </w:t>
      </w:r>
      <w:r>
        <w:rPr/>
        <w:t xml:space="preserve">crypto.randomBytes(64)</w:t>
      </w:r>
      <w:r>
        <w:rPr/>
        <w:t xml:space="preserve">, se guarda </w:t>
      </w:r>
      <w:r>
        <w:rPr>
          <w:i/>
        </w:rPr>
        <w:t xml:space="preserve">hasheado</w:t>
      </w:r>
      <w:r>
        <w:rPr/>
        <w:t xml:space="preserve"> (SHA-256) en la tabla </w:t>
      </w:r>
      <w:r>
        <w:rPr/>
        <w:t xml:space="preserve">refresh_tokens</w:t>
      </w:r>
      <w:r>
        <w:rPr/>
        <w:t xml:space="preserve"> con expiración de 7 días. Cada refresco </w:t>
      </w:r>
      <w:r>
        <w:rPr>
          <w:b/>
        </w:rPr>
        <w:t xml:space="preserve">rota</w:t>
      </w:r>
      <w:r>
        <w:rPr/>
        <w:t xml:space="preserve"> el token (se revoca el anterior). La cookie se limita a la ruta </w:t>
      </w:r>
      <w:r>
        <w:rPr/>
        <w:t xml:space="preserve">/api/auth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Logout:</w:t>
      </w:r>
      <w:r>
        <w:rPr/>
        <w:t xml:space="preserve"> revoca el refresh token y limpia la cookie.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Protección:</w:t>
      </w:r>
      <w:r>
        <w:rPr/>
        <w:t xml:space="preserve">authMiddleware</w:t>
      </w:r>
      <w:r>
        <w:rPr/>
        <w:t xml:space="preserve"> verifica el JWT (cabecera </w:t>
      </w:r>
      <w:r>
        <w:rPr/>
        <w:t xml:space="preserve">Authorization: Bearer</w:t>
      </w:r>
      <w:r>
        <w:rPr/>
        <w:t xml:space="preserve">) y rellena </w:t>
      </w:r>
      <w:r>
        <w:rPr/>
        <w:t xml:space="preserve">req.user</w:t>
      </w:r>
      <w:r>
        <w:rPr/>
        <w:t xml:space="preserve">; </w:t>
      </w:r>
      <w:r>
        <w:rPr/>
        <w:t xml:space="preserve">checkRole([...])</w:t>
      </w:r>
      <w:r>
        <w:rPr/>
        <w:t xml:space="preserve"> restringe acciones a roles concretos (p. ej. crear locales requiere </w:t>
      </w:r>
      <w:r>
        <w:rPr>
          <w:i/>
        </w:rPr>
        <w:t xml:space="preserve">comerciante</w:t>
      </w:r>
      <w:r>
        <w:rPr/>
        <w:t xml:space="preserve"> o </w:t>
      </w:r>
      <w:r>
        <w:rPr>
          <w:i/>
        </w:rPr>
        <w:t xml:space="preserve">admin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5.5 Recuperación de contraseña (Brevo vía cola)</w:t>
      </w:r>
    </w:p>
    <w:p>
      <w:pPr>
        <w:spacing w:lineRule="auto"/>
      </w:pPr>
      <w:r>
        <w:rPr/>
        <w:t xml:space="preserve">/api/forgot-password</w:t>
      </w:r>
      <w:r>
        <w:rPr/>
        <w:t xml:space="preserve"> genera un token (64 hex, expira en 1 h) guardado </w:t>
      </w:r>
      <w:r>
        <w:rPr>
          <w:i/>
        </w:rPr>
        <w:t xml:space="preserve">hasheado</w:t>
      </w:r>
      <w:r>
        <w:rPr/>
        <w:t xml:space="preserve"> en </w:t>
      </w:r>
      <w:r>
        <w:rPr/>
        <w:t xml:space="preserve">password_resets</w:t>
      </w:r>
      <w:r>
        <w:rPr/>
        <w:t xml:space="preserve">. El correo con el enlace se </w:t>
      </w:r>
      <w:r>
        <w:rPr>
          <w:b/>
        </w:rPr>
        <w:t xml:space="preserve">encola</w:t>
      </w:r>
      <w:r>
        <w:rPr/>
        <w:t xml:space="preserve"> en la tabla </w:t>
      </w:r>
      <w:r>
        <w:rPr/>
        <w:t xml:space="preserve">cola_emails</w:t>
      </w:r>
      <w:r>
        <w:rPr/>
        <w:t xml:space="preserve"> y un procesador lo envía con la </w:t>
      </w:r>
      <w:r>
        <w:rPr>
          <w:b/>
        </w:rPr>
        <w:t xml:space="preserve">API v3 de Brevo</w:t>
      </w:r>
      <w:r>
        <w:rPr/>
        <w:t xml:space="preserve"> (</w:t>
      </w:r>
      <w:r>
        <w:rPr/>
        <w:t xml:space="preserve">api.brevo.com/v3/smtp/email</w:t>
      </w:r>
      <w:r>
        <w:rPr/>
        <w:t xml:space="preserve">) con reintentos y backoff; la respuesta de la API no se bloquea esperando el envío. </w:t>
      </w:r>
      <w:r>
        <w:rPr/>
        <w:t xml:space="preserve">/api/reset-password</w:t>
      </w:r>
      <w:r>
        <w:rPr/>
        <w:t xml:space="preserve"> valida el token (un solo uso), actualiza la contraseña, marca el reset como usado y revoca las sesiones previas.</w:t>
      </w:r>
    </w:p>
    <w:p>
      <w:pPr>
        <w:pStyle w:val="Heading2"/>
        <w:spacing w:lineRule="auto"/>
      </w:pPr>
      <w:r>
        <w:rPr/>
        <w:t xml:space="preserve">5.6 Avisos en tiempo real del muro (SSE)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Endpoint:</w:t>
      </w:r>
      <w:r>
        <w:rPr/>
        <w:t xml:space="preserve">GET /api/eventos</w:t>
      </w:r>
      <w:r>
        <w:rPr/>
        <w:t xml:space="preserve"> (público, </w:t>
      </w:r>
      <w:r>
        <w:rPr/>
        <w:t xml:space="preserve">Content-Type: text/event-stream</w:t>
      </w:r>
      <w:r>
        <w:rPr/>
        <w:t xml:space="preserve">). El frontend se suscribe con </w:t>
      </w:r>
      <w:r>
        <w:rPr>
          <w:b/>
        </w:rPr>
        <w:t xml:space="preserve">EventSource</w:t>
      </w:r>
      <w:r>
        <w:rPr/>
        <w:t xml:space="preserve"> y el servidor mantiene la conexión abierta.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Eventos emitidos:</w:t>
      </w:r>
      <w:r>
        <w:rPr/>
        <w:t xml:space="preserve">nueva</w:t>
      </w:r>
      <w:r>
        <w:rPr/>
        <w:t xml:space="preserve"> (id, usuario_id y autor al crear una publicación), </w:t>
      </w:r>
      <w:r>
        <w:rPr/>
        <w:t xml:space="preserve">editada</w:t>
      </w:r>
      <w:r>
        <w:rPr/>
        <w:t xml:space="preserve"> y </w:t>
      </w:r>
      <w:r>
        <w:rPr/>
        <w:t xml:space="preserve">borrada</w:t>
      </w:r>
      <w:r>
        <w:rPr/>
        <w:t xml:space="preserve"> (id). Incluye la moderación del admin.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Heartbeat:</w:t>
      </w:r>
      <w:r>
        <w:rPr/>
        <w:t xml:space="preserve"> cada 25 s se envía un comentario </w:t>
      </w:r>
      <w:r>
        <w:rPr/>
        <w:t xml:space="preserve">: latido</w:t>
      </w:r>
      <w:r>
        <w:rPr/>
        <w:t xml:space="preserve"> para mantener viva la conexión en proxies (p. ej. Render) y detectar clientes caídos.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Publicación (broadcast):</w:t>
      </w:r>
      <w:r>
        <w:rPr/>
        <w:t xml:space="preserve"> los clientes suscritos se guardan en un </w:t>
      </w:r>
      <w:r>
        <w:rPr/>
        <w:t xml:space="preserve">Set</w:t>
      </w:r>
      <w:r>
        <w:rPr/>
        <w:t xml:space="preserve"> en memoria; cada evento se serializa y se escribe a todas las conexiones.</w:t>
      </w:r>
    </w:p>
    <w:p>
      <w:pPr>
        <w:numPr>
          <w:ilvl w:val="0"/>
          <w:numId w:val="4"/>
        </w:numPr>
        <w:spacing w:lineRule="auto"/>
      </w:pPr>
      <w:r>
        <w:rPr/>
        <w:t xml:space="preserve">No requiere dependencias nuevas (usa el </w:t>
      </w:r>
      <w:r>
        <w:rPr/>
        <w:t xml:space="preserve">res</w:t>
      </w:r>
      <w:r>
        <w:rPr/>
        <w:t xml:space="preserve"> de Express) y respeta CORS de la API.</w:t>
      </w:r>
    </w:p>
    <w:p>
      <w:pPr>
        <w:pStyle w:val="Heading2"/>
        <w:spacing w:lineRule="auto"/>
      </w:pPr>
      <w:r>
        <w:rPr/>
        <w:t xml:space="preserve">5.7 Seguridad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Cabeceras HTTP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helmet + HSTS (365 días) + redirect obligatorio a HTTPS en producción.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blanca (local, Vercel y Capacitor: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capacitor://localhost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Rate limiting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300 req / 15 min en </w:t>
            </w:r>
          </w:p>
          <w:p>
            <w:pPr>
              <w:spacing w:lineRule="auto"/>
            </w:pPr>
            <w:r>
              <w:rPr/>
              <w:t xml:space="preserve">/api</w:t>
            </w:r>
          </w:p>
          <w:p>
            <w:pPr>
              <w:spacing w:lineRule="auto"/>
            </w:pPr>
            <w:r>
              <w:rPr/>
              <w:t xml:space="preserve">; 10 req / 15 min en login y registro.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de entrada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express-validator en todas las rutas de escritura.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Contenido inapropiado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Middleware </w:t>
            </w:r>
          </w:p>
          <w:p>
            <w:pPr>
              <w:spacing w:lineRule="auto"/>
            </w:pPr>
            <w:r>
              <w:rPr/>
              <w:t xml:space="preserve">sinGroserias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de archivos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image/jpeg|png|webp</w:t>
            </w:r>
          </w:p>
          <w:p>
            <w:pPr>
              <w:spacing w:lineRule="auto"/>
            </w:pPr>
            <w:r>
              <w:rPr/>
              <w:t xml:space="preserve">; extensión, MIME y </w:t>
            </w:r>
          </w:p>
          <w:p>
            <w:pPr>
              <w:spacing w:lineRule="auto"/>
            </w:pPr>
            <w:r>
              <w:rPr>
                <w:b/>
              </w:rPr>
              <w:t xml:space="preserve">magic bytes</w:t>
            </w:r>
          </w:p>
          <w:p>
            <w:pPr>
              <w:spacing w:lineRule="auto"/>
            </w:pPr>
            <w:r>
              <w:rPr/>
              <w:t xml:space="preserve"> comprobados (400 si no es una imagen real), máx. 5 MB.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Contraseñas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bcrypt (10 rondas); nunca en texto plano.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 firmado con </w:t>
            </w:r>
          </w:p>
          <w:p>
            <w:pPr>
              <w:spacing w:lineRule="auto"/>
            </w:pPr>
            <w:r>
              <w:rPr/>
              <w:t xml:space="preserve">JWT_SECRET</w:t>
            </w:r>
          </w:p>
          <w:p>
            <w:pPr>
              <w:spacing w:lineRule="auto"/>
            </w:pPr>
            <w:r>
              <w:rPr/>
              <w:t xml:space="preserve">; refresh tokens hasheados en BD y rotados.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Cola persistida con reintentos, backoff exponencial y registro del error en BD.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5.8 Subida de imágenes</w:t>
      </w:r>
    </w:p>
    <w:p>
      <w:pPr>
        <w:spacing w:lineRule="auto"/>
      </w:pPr>
      <w:r>
        <w:rPr/>
        <w:t xml:space="preserve">POST /api/upload</w:t>
      </w:r>
      <w:r>
        <w:rPr/>
        <w:t xml:space="preserve"> (protegido) recibe la imagen con Multer, comprueba sus </w:t>
      </w:r>
      <w:r>
        <w:rPr>
          <w:b/>
        </w:rPr>
        <w:t xml:space="preserve">magic bytes</w:t>
      </w:r>
      <w:r>
        <w:rPr/>
        <w:t xml:space="preserve"> (JPEG, PNG o WebP) rechazando archivos que no sean imágenes reales (respuesta 400), la sube a </w:t>
      </w:r>
      <w:r>
        <w:rPr>
          <w:b/>
        </w:rPr>
        <w:t xml:space="preserve">Cloudinary</w:t>
      </w:r>
      <w:r>
        <w:rPr/>
        <w:t xml:space="preserve"> mediante el SDK </w:t>
      </w:r>
      <w:r>
        <w:rPr/>
        <w:t xml:space="preserve">uploader.upload</w:t>
      </w:r>
      <w:r>
        <w:rPr/>
        <w:t xml:space="preserve"> (carpeta según entidad) y devuelve la URL pública. El frontend usa esta URL para persistir locales, planes y publicaciones.</w:t>
      </w:r>
    </w:p>
    <w:p>
      <w:pPr>
        <w:pStyle w:val="Heading2"/>
        <w:spacing w:lineRule="auto"/>
      </w:pPr>
      <w:r>
        <w:rPr/>
        <w:t xml:space="preserve">5.9 Cola de correos con reintentos (</w:t>
      </w:r>
      <w:r>
        <w:rPr/>
        <w:t xml:space="preserve">emailQueue.js</w:t>
      </w:r>
      <w:r>
        <w:rPr/>
        <w:t xml:space="preserve">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Persistencia:</w:t>
      </w:r>
      <w:r>
        <w:rPr/>
        <w:t xml:space="preserve"> tabla </w:t>
      </w:r>
      <w:r>
        <w:rPr/>
        <w:t xml:space="preserve">cola_emails</w:t>
      </w:r>
      <w:r>
        <w:rPr/>
        <w:t xml:space="preserve"> (destinatario, asunto, HTML, estado </w:t>
      </w:r>
      <w:r>
        <w:rPr>
          <w:i/>
        </w:rPr>
        <w:t xml:space="preserve">pendiente/enviado/fallido</w:t>
      </w:r>
      <w:r>
        <w:rPr/>
        <w:t xml:space="preserve">, intentos, próximo intento, error). La tabla se crea automáticamente (</w:t>
      </w:r>
      <w:r>
        <w:rPr/>
        <w:t xml:space="preserve">CREATE TABLE IF NOT EXISTS</w:t>
      </w:r>
      <w:r>
        <w:rPr/>
        <w:t xml:space="preserve">).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Encaje:</w:t>
      </w:r>
      <w:r>
        <w:rPr/>
        <w:t xml:space="preserve">encolarCorreo()</w:t>
      </w:r>
      <w:r>
        <w:rPr/>
        <w:t xml:space="preserve"> inserta la fila y dispara el procesamiento; nunca lanza. Si la BD no responde, el correo se conserva en memoria.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Procesamiento:</w:t>
      </w:r>
      <w:r>
        <w:rPr/>
        <w:t xml:space="preserve"> un worker envía por Brevo los pendientes cuyo </w:t>
      </w:r>
      <w:r>
        <w:rPr>
          <w:i/>
        </w:rPr>
        <w:t xml:space="preserve">próximo_intento</w:t>
      </w:r>
      <w:r>
        <w:rPr/>
        <w:t xml:space="preserve"> ya venció. Al fallar, incrementa intentos y programa el siguiente con </w:t>
      </w:r>
      <w:r>
        <w:rPr>
          <w:b/>
        </w:rPr>
        <w:t xml:space="preserve">backoff exponencial</w:t>
      </w:r>
      <w:r>
        <w:rPr/>
        <w:t xml:space="preserve"> (1, 2, 4 y 8 min). Tras 5 intentos marca </w:t>
      </w:r>
      <w:r>
        <w:rPr>
          <w:i/>
        </w:rPr>
        <w:t xml:space="preserve">fallido</w:t>
      </w:r>
      <w:r>
        <w:rPr/>
        <w:t xml:space="preserve"> y registra el error.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Resiliencia:</w:t>
      </w:r>
      <w:r>
        <w:rPr/>
        <w:t xml:space="preserve"> al iniciar el servidor (</w:t>
      </w:r>
      <w:r>
        <w:rPr/>
        <w:t xml:space="preserve">iniciarColaCorreos()</w:t>
      </w:r>
      <w:r>
        <w:rPr/>
        <w:t xml:space="preserve">) se reanudan los correos que quedaron pendientes (sobreviven reinicios), con escaneo automático cada 15 s.</w:t>
      </w:r>
    </w:p>
    <w:p>
      <w:pPr>
        <w:pStyle w:val="Heading1"/>
        <w:spacing w:lineRule="auto"/>
      </w:pPr>
      <w:r>
        <w:rPr/>
        <w:t xml:space="preserve">6. API REST (resumen de endpoints)</w:t>
      </w:r>
    </w:p>
    <w:p>
      <w:pPr>
        <w:pStyle w:val="Heading2"/>
        <w:spacing w:lineRule="auto"/>
      </w:pPr>
      <w:r>
        <w:rPr/>
        <w:t xml:space="preserve">6.1 Autenticación y perfil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(turista/comerciante).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 de sesión (JWT + cookie refresh).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Renueva access token (rota refresh).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Cierra sesión.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/api/forgot-password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Encola el enlace de recuperación (Brevo).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/api/reset-password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Reestablece contraseña con token de 1 uso.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del perfil.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6.2 Catálogo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/api/municipios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de municipios.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/api/categorias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Categorías de locales.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/api/departamentos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Departamentos con datos para el mapa.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/api/departamentos/:nombre/municipios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Municipios de un departamento.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/api/eventos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Canal SSE de avisos del muro (</w:t>
            </w:r>
          </w:p>
          <w:p>
            <w:pPr>
              <w:spacing w:lineRule="auto"/>
            </w:pPr>
            <w:r>
              <w:rPr>
                <w:i/>
              </w:rPr>
              <w:t xml:space="preserve">nueva/editada/borrada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6.3 Locales, calificaciones y planes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con filtros y búsqueda.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Comerciante/Admin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 un local (valida unicidad por municipio).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 con calificación promedio.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Edita (dueño/admin; evita local repetido).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 (dueño/admin).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/api/locales/:id/calificaciones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Reseñas del local.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/api/locales/:id/calificaciones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Puntúa (1-5) y comenta.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/api/locales/:id/planes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Planes/paquetes del local.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/api/locales/:id/planes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Agrega plan.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 /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/api/planes/:id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Edita / elimina un plan.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6.4 Subida y publicaciones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/api/upload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Sube imagen a Cloudinary (valida formato real).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Muro de publicaciones.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Turista/Admin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 contenido (emite evento SSE </w:t>
            </w:r>
          </w:p>
          <w:p>
            <w:pPr>
              <w:spacing w:lineRule="auto"/>
            </w:pPr>
            <w:r>
              <w:rPr>
                <w:i/>
              </w:rPr>
              <w:t xml:space="preserve">nueva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 /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/api/publicaciones/:id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Edita / elimina (autor/admin; emite </w:t>
            </w:r>
          </w:p>
          <w:p>
            <w:pPr>
              <w:spacing w:lineRule="auto"/>
            </w:pPr>
            <w:r>
              <w:rPr>
                <w:i/>
              </w:rPr>
              <w:t xml:space="preserve">editada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i/>
              </w:rPr>
              <w:t xml:space="preserve">borrada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6.5 Administración (solo rol </w:t>
      </w:r>
      <w:r>
        <w:rPr>
          <w:i/>
        </w:rPr>
        <w:t xml:space="preserve">admin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/api/admin/estadisticas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Totales y distribución por rol.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con paginación y rol.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/api/admin/usuarios/:id/rol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Cambia el rol de un usuario.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/api/admin/usuarios/:id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 un usuario.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paginado de locales.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paginado de publicaciones.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/api/admin/publicaciones/:id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Modera (elimina) una publicación (emite SSE </w:t>
            </w:r>
          </w:p>
          <w:p>
            <w:pPr>
              <w:spacing w:lineRule="auto"/>
            </w:pPr>
            <w:r>
              <w:rPr>
                <w:i/>
              </w:rPr>
              <w:t xml:space="preserve">borrada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7. Base de datos</w:t>
      </w:r>
    </w:p>
    <w:p>
      <w:pPr>
        <w:spacing w:lineRule="auto"/>
      </w:pPr>
      <w:r>
        <w:rPr/>
        <w:t xml:space="preserve">MySQL 8 (TiDB Cloud). Esquema principal exportado en </w:t>
      </w:r>
      <w:r>
        <w:rPr/>
        <w:t xml:space="preserve">requintu_dump.sql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Claves principales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Nombre, email único, password_hash, rol (admin/comerciante/turista), foto_perfil, reset_token y expiración.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id_usuario; UNIQUE email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municipios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~1120 municipios de Colombia con su departamento.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id_municipio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categorias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 categorías (restaurante, café, alojamiento, turismo, artesanías, etc.).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id_categoria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Nombre, descripción, dirección, teléfono, imagen, FK a categoría, municipio y propietario.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FKs con ON DELETE SET NULL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Reseñas: puntuación (1-5 con CHECK), comentario, fecha; usuario y local.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FKs con ON DELETE CASCADE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Planes/paquetes del local: título, descripción, precio, fechas, imagen.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id_local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Contenido del muro, imagen opcional, fecha, autor.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usuario_id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refresh_tokens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 tokens (SHA-256), expiración, revocado, creado_en.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UNIQUE token_hash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password_resets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Tokens de recuperación (hash, expiración, usado). Se crea en producción por las rutas de contraseña.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id_usuario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cola_emails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Cola de correos: destinatario, asunto, HTML, estado (pendiente/enviado/fallido), intentos, próximo intento y error.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id; INDEX (estado, proximo_intento)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 heredada de una iteración anterior (sin uso activo en la UI).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id_usuario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Nota: en los INSERT del respaldo los acentos aparecen con caracteres de escape; las tablas usan juego de caracteres utf8mb4.</w:t>
      </w:r>
    </w:p>
    <w:p>
      <w:pPr>
        <w:pStyle w:val="Heading1"/>
        <w:spacing w:lineRule="auto"/>
      </w:pPr>
      <w:r>
        <w:rPr/>
        <w:t xml:space="preserve">8. Frontend</w:t>
      </w:r>
    </w:p>
    <w:p>
      <w:pPr>
        <w:pStyle w:val="Heading2"/>
        <w:spacing w:lineRule="auto"/>
      </w:pPr>
      <w:r>
        <w:rPr/>
        <w:t xml:space="preserve">8.1 Inicio y rutas (</w:t>
      </w:r>
      <w:r>
        <w:rPr/>
        <w:t xml:space="preserve">main.jsx</w:t>
      </w:r>
      <w:r>
        <w:rPr/>
        <w:t xml:space="preserve">, </w:t>
      </w:r>
      <w:r>
        <w:rPr/>
        <w:t xml:space="preserve">App.jsx</w:t>
      </w:r>
      <w:r>
        <w:rPr/>
        <w:t xml:space="preserve">)</w:t>
      </w:r>
    </w:p>
    <w:p>
      <w:pPr>
        <w:spacing w:lineRule="auto"/>
      </w:pPr>
      <w:r>
        <w:rPr/>
        <w:t xml:space="preserve">main.jsx</w:t>
      </w:r>
      <w:r>
        <w:rPr/>
        <w:t xml:space="preserve"> monta React 19 con </w:t>
      </w:r>
      <w:r>
        <w:rPr/>
        <w:t xml:space="preserve">BrowserRouter</w:t>
      </w:r>
      <w:r>
        <w:rPr/>
        <w:t xml:space="preserve"> y </w:t>
      </w:r>
      <w:r>
        <w:rPr/>
        <w:t xml:space="preserve">AuthProvider</w:t>
      </w:r>
      <w:r>
        <w:rPr/>
        <w:t xml:space="preserve">. </w:t>
      </w:r>
      <w:r>
        <w:rPr/>
        <w:t xml:space="preserve">App.jsx</w:t>
      </w:r>
      <w:r>
        <w:rPr/>
        <w:t xml:space="preserve"> define las rutas públicas (</w:t>
      </w:r>
      <w:r>
        <w:rPr/>
        <w:t xml:space="preserve">/</w:t>
      </w:r>
      <w:r>
        <w:rPr/>
        <w:t xml:space="preserve">, </w:t>
      </w:r>
      <w:r>
        <w:rPr/>
        <w:t xml:space="preserve">/login</w:t>
      </w:r>
      <w:r>
        <w:rPr/>
        <w:t xml:space="preserve">, </w:t>
      </w:r>
      <w:r>
        <w:rPr/>
        <w:t xml:space="preserve">/register</w:t>
      </w:r>
      <w:r>
        <w:rPr/>
        <w:t xml:space="preserve">, </w:t>
      </w:r>
      <w:r>
        <w:rPr/>
        <w:t xml:space="preserve">/olvide-password</w:t>
      </w:r>
      <w:r>
        <w:rPr/>
        <w:t xml:space="preserve">, </w:t>
      </w:r>
      <w:r>
        <w:rPr/>
        <w:t xml:space="preserve">/reset-password</w:t>
      </w:r>
      <w:r>
        <w:rPr/>
        <w:t xml:space="preserve">, </w:t>
      </w:r>
      <w:r>
        <w:rPr/>
        <w:t xml:space="preserve">/politica-de-privacidad</w:t>
      </w:r>
      <w:r>
        <w:rPr/>
        <w:t xml:space="preserve">), las de lectura (</w:t>
      </w:r>
      <w:r>
        <w:rPr/>
        <w:t xml:space="preserve">/publicaciones</w:t>
      </w:r>
      <w:r>
        <w:rPr/>
        <w:t xml:space="preserve">, </w:t>
      </w:r>
      <w:r>
        <w:rPr/>
        <w:t xml:space="preserve">/locales</w:t>
      </w:r>
      <w:r>
        <w:rPr/>
        <w:t xml:space="preserve">, </w:t>
      </w:r>
      <w:r>
        <w:rPr/>
        <w:t xml:space="preserve">/locales/:id</w:t>
      </w:r>
      <w:r>
        <w:rPr/>
        <w:t xml:space="preserve">) y las protegidas (</w:t>
      </w:r>
      <w:r>
        <w:rPr/>
        <w:t xml:space="preserve">/mapa</w:t>
      </w:r>
      <w:r>
        <w:rPr/>
        <w:t xml:space="preserve">, </w:t>
      </w:r>
      <w:r>
        <w:rPr/>
        <w:t xml:space="preserve">/crear-local</w:t>
      </w:r>
      <w:r>
        <w:rPr/>
        <w:t xml:space="preserve">, </w:t>
      </w:r>
      <w:r>
        <w:rPr/>
        <w:t xml:space="preserve">/perfil</w:t>
      </w:r>
      <w:r>
        <w:rPr/>
        <w:t xml:space="preserve"> con </w:t>
      </w:r>
      <w:r>
        <w:rPr/>
        <w:t xml:space="preserve">ProtectedRoute</w:t>
      </w:r>
      <w:r>
        <w:rPr/>
        <w:t xml:space="preserve">; </w:t>
      </w:r>
      <w:r>
        <w:rPr/>
        <w:t xml:space="preserve">/admin</w:t>
      </w:r>
      <w:r>
        <w:rPr/>
        <w:t xml:space="preserve"> con </w:t>
      </w:r>
      <w:r>
        <w:rPr/>
        <w:t xml:space="preserve">AdminRoute</w:t>
      </w:r>
      <w:r>
        <w:rPr/>
        <w:t xml:space="preserve">). También registra un listener del </w:t>
      </w:r>
      <w:r>
        <w:rPr>
          <w:b/>
        </w:rPr>
        <w:t xml:space="preserve">botón atrás</w:t>
      </w:r>
      <w:r>
        <w:rPr/>
        <w:t xml:space="preserve"> de Android vía Capacitor (vuelve atrás o cierra la app).</w:t>
      </w:r>
    </w:p>
    <w:p>
      <w:pPr>
        <w:pStyle w:val="Heading2"/>
        <w:spacing w:lineRule="auto"/>
      </w:pPr>
      <w:r>
        <w:rPr/>
        <w:t xml:space="preserve">8.2 Gestión de sesión (</w:t>
      </w:r>
      <w:r>
        <w:rPr/>
        <w:t xml:space="preserve">context/AuthContext.jsx</w:t>
      </w:r>
      <w:r>
        <w:rPr/>
        <w:t xml:space="preserve">)</w:t>
      </w:r>
    </w:p>
    <w:p>
      <w:pPr>
        <w:numPr>
          <w:ilvl w:val="0"/>
          <w:numId w:val="6"/>
        </w:numPr>
        <w:spacing w:lineRule="auto"/>
      </w:pPr>
      <w:r>
        <w:rPr/>
        <w:t xml:space="preserve">El </w:t>
      </w:r>
      <w:r>
        <w:rPr>
          <w:b/>
        </w:rPr>
        <w:t xml:space="preserve">access token vive en memoria</w:t>
      </w:r>
      <w:r>
        <w:rPr/>
        <w:t xml:space="preserve"> (estado React); </w:t>
      </w:r>
      <w:r>
        <w:rPr>
          <w:b/>
        </w:rPr>
        <w:t xml:space="preserve">nunca</w:t>
      </w:r>
      <w:r>
        <w:rPr/>
        <w:t xml:space="preserve"> se guarda en localStorage ni en cookies legibles por JavaScript.</w:t>
      </w:r>
    </w:p>
    <w:p>
      <w:pPr>
        <w:numPr>
          <w:ilvl w:val="0"/>
          <w:numId w:val="6"/>
        </w:numPr>
        <w:spacing w:lineRule="auto"/>
      </w:pPr>
      <w:r>
        <w:rPr/>
        <w:t xml:space="preserve">Al montar la app se llama </w:t>
      </w:r>
      <w:r>
        <w:rPr/>
        <w:t xml:space="preserve">/api/auth/refresh</w:t>
      </w:r>
      <w:r>
        <w:rPr/>
        <w:t xml:space="preserve"> con la cookie httpOnly para restaurar la sesión.</w:t>
      </w:r>
    </w:p>
    <w:p>
      <w:pPr>
        <w:numPr>
          <w:ilvl w:val="0"/>
          <w:numId w:val="6"/>
        </w:numPr>
        <w:spacing w:lineRule="auto"/>
      </w:pPr>
      <w:r>
        <w:rPr/>
        <w:t xml:space="preserve">Un temporizador renueva el token </w:t>
      </w:r>
      <w:r>
        <w:rPr>
          <w:b/>
        </w:rPr>
        <w:t xml:space="preserve">5 minutos antes</w:t>
      </w:r>
      <w:r>
        <w:rPr/>
        <w:t xml:space="preserve"> de la expiración (</w:t>
      </w:r>
      <w:r>
        <w:rPr/>
        <w:t xml:space="preserve">exp</w:t>
      </w:r>
      <w:r>
        <w:rPr/>
        <w:t xml:space="preserve"> del JWT), evitando sesiones caídas.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Logout</w:t>
      </w:r>
      <w:r>
        <w:rPr/>
        <w:t xml:space="preserve"> limpia el estado y revoca el token en el servidor.</w:t>
      </w:r>
    </w:p>
    <w:p>
      <w:pPr>
        <w:numPr>
          <w:ilvl w:val="0"/>
          <w:numId w:val="6"/>
        </w:numPr>
        <w:spacing w:lineRule="auto"/>
      </w:pPr>
      <w:r>
        <w:rPr/>
        <w:t xml:space="preserve">El rol (admin/comerciante/turista) se decodifica del JWT y condiciona menús y rutas.</w:t>
      </w:r>
    </w:p>
    <w:p>
      <w:pPr>
        <w:pStyle w:val="Heading2"/>
        <w:spacing w:lineRule="auto"/>
      </w:pPr>
      <w:r>
        <w:rPr/>
        <w:t xml:space="preserve">8.3 Pantallas principales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Página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Portada con carrusel (swiper) y accesos a secciones.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/ 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 con carrusel decorativo y diseño responsive (Login.css).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OlvidePassword / ResetPassword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de recuperación de contraseña.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MapaColombia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SVG de departamentos (assets/co-departamentos.svg) con zoom/pan propio (Botones +/−, arrastre, doble toque). Al tocar un departamento se muestran sus municipios en un panel flotante y se navega a los locales del municipio.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Filtros por departamento, municipio y categoría; tarjetas con estrellas y promociones.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LocalDetalle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Fotos, descripción, mapa de Google, planes/promociones, galería de calificaciones y edición (dueño).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CrearLocal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 + vista previa del mapa; alta de local.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Muro de publicaciones con imágenes y autor. Se suscribe a </w:t>
            </w:r>
          </w:p>
          <w:p>
            <w:pPr>
              <w:spacing w:lineRule="auto"/>
            </w:pPr>
            <w:r>
              <w:rPr/>
              <w:t xml:space="preserve">/api/eventos</w:t>
            </w:r>
          </w:p>
          <w:p>
            <w:pPr>
              <w:spacing w:lineRule="auto"/>
            </w:pPr>
            <w:r>
              <w:rPr/>
              <w:t xml:space="preserve"> (EventSource): si llega una publicación nueva muestra el aviso «Hay N publicaciones nuevas en el muro» con un botón </w:t>
            </w:r>
          </w:p>
          <w:p>
            <w:pPr>
              <w:spacing w:lineRule="auto"/>
            </w:pPr>
            <w:r>
              <w:rPr>
                <w:b/>
              </w:rPr>
              <w:t xml:space="preserve">Ver ahora</w:t>
            </w:r>
          </w:p>
          <w:p>
            <w:pPr>
              <w:spacing w:lineRule="auto"/>
            </w:pPr>
            <w:r>
              <w:rPr/>
              <w:t xml:space="preserve"> que actualiza la lista; las ediciones y borrados de otros usuarios se sincronizan solos. Las publicaciones propias no generan el aviso.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PoliticaPrivacidad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de privacidad (también disponible como HTML estático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/politica-de-privacidad.html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personales y edición.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Panel: resumen de estadísticas y pestañas Usuarios/Locales/Publicaciones con paginación. Las tablas son adaptables (scroll horizontal en móvil).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8.4 Configuración de entorno</w:t>
      </w:r>
    </w:p>
    <w:p>
      <w:pPr>
        <w:spacing w:lineRule="auto"/>
      </w:pPr>
      <w:r>
        <w:rPr/>
        <w:t xml:space="preserve">config.js</w:t>
      </w:r>
      <w:r>
        <w:rPr/>
        <w:t xml:space="preserve"> lee </w:t>
      </w:r>
      <w:r>
        <w:rPr/>
        <w:t xml:space="preserve">VITE_BACKEND_ORIGIN</w:t>
      </w:r>
      <w:r>
        <w:rPr/>
        <w:t xml:space="preserve"> (variable de compilación) y construye </w:t>
      </w:r>
      <w:r>
        <w:rPr/>
        <w:t xml:space="preserve">API_URL</w:t>
      </w:r>
      <w:r>
        <w:rPr/>
        <w:t xml:space="preserve">; si no está definida usa </w:t>
      </w:r>
      <w:r>
        <w:rPr/>
        <w:t xml:space="preserve">http://localhost:3000</w:t>
      </w:r>
      <w:r>
        <w:rPr/>
        <w:t xml:space="preserve">. La conexión SSE usa el mismo origen (</w:t>
      </w:r>
      <w:r>
        <w:rPr/>
        <w:t xml:space="preserve">BACKEND_ORIGIN</w:t>
      </w:r>
      <w:r>
        <w:rPr/>
        <w:t xml:space="preserve">). En la app nativa se compila apuntando a </w:t>
      </w:r>
      <w:r>
        <w:rPr/>
        <w:t xml:space="preserve">https://requintu-1.onrender.com</w:t>
      </w:r>
      <w:r>
        <w:rPr/>
        <w:t xml:space="preserve">.  </w:t>
      </w:r>
    </w:p>
    <w:p>
      <w:pPr>
        <w:pStyle w:val="Heading1"/>
        <w:spacing w:lineRule="auto"/>
      </w:pPr>
      <w:r>
        <w:rPr/>
        <w:t xml:space="preserve">9. App nativa Android (Capacitor)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Configuración:</w:t>
      </w:r>
      <w:r>
        <w:rPr/>
        <w:t xml:space="preserve">frontend/capacitor.config.json</w:t>
      </w:r>
      <w:r>
        <w:rPr/>
        <w:t xml:space="preserve"> con appId </w:t>
      </w:r>
      <w:r>
        <w:rPr/>
        <w:t xml:space="preserve">com.requintu.app</w:t>
      </w:r>
      <w:r>
        <w:rPr/>
        <w:t xml:space="preserve">, appName Requintu y webDir </w:t>
      </w:r>
      <w:r>
        <w:rPr/>
        <w:t xml:space="preserve">dist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Proyecto nativo:</w:t>
      </w:r>
      <w:r>
        <w:rPr/>
        <w:t xml:space="preserve"> generado con </w:t>
      </w:r>
      <w:r>
        <w:rPr/>
        <w:t xml:space="preserve">npx cap add android</w:t>
      </w:r>
      <w:r>
        <w:rPr/>
        <w:t xml:space="preserve">; el web build se copia con </w:t>
      </w:r>
      <w:r>
        <w:rPr/>
        <w:t xml:space="preserve">npx cap sync android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Compilación:</w:t>
      </w:r>
      <w:r>
        <w:rPr/>
        <w:t xml:space="preserve"> Gradle 8.14.3 (JDK 21), compileSdk/targetSdk 36, minSdk 24. Genera </w:t>
      </w:r>
      <w:r>
        <w:rPr/>
        <w:t xml:space="preserve">app-debug.apk</w:t>
      </w:r>
      <w:r>
        <w:rPr/>
        <w:t xml:space="preserve"> (firmado en debug, instalable) y los artefactos release.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Firma release:</w:t>
      </w:r>
      <w:r>
        <w:rPr/>
        <w:t xml:space="preserve"> keystore propio (</w:t>
      </w:r>
      <w:r>
        <w:rPr/>
        <w:t xml:space="preserve">frontend/android/requintu-release.jks</w:t>
      </w:r>
      <w:r>
        <w:rPr/>
        <w:t xml:space="preserve">, alias </w:t>
      </w:r>
      <w:r>
        <w:rPr/>
        <w:t xml:space="preserve">requintu</w:t>
      </w:r>
      <w:r>
        <w:rPr/>
        <w:t xml:space="preserve">) leído desde </w:t>
      </w:r>
      <w:r>
        <w:rPr/>
        <w:t xml:space="preserve">keystore.properties</w:t>
      </w:r>
      <w:r>
        <w:rPr/>
        <w:t xml:space="preserve"> por </w:t>
      </w:r>
      <w:r>
        <w:rPr/>
        <w:t xml:space="preserve">app/build.gradle</w:t>
      </w:r>
      <w:r>
        <w:rPr/>
        <w:t xml:space="preserve">; certificado de subida </w:t>
      </w:r>
      <w:r>
        <w:rPr/>
        <w:t xml:space="preserve">upload_certificate.der</w:t>
      </w:r>
      <w:r>
        <w:rPr/>
        <w:t xml:space="preserve">. Ambos están excluidos de git.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Artefactos entregables:</w:t>
      </w:r>
      <w:r>
        <w:rPr/>
        <w:t xml:space="preserve"> en la raíz del repositorio: </w:t>
      </w:r>
      <w:r>
        <w:rPr/>
        <w:t xml:space="preserve">Requintu-app-release.aab</w:t>
      </w:r>
      <w:r>
        <w:rPr/>
        <w:t xml:space="preserve"> (para Google Play, verificado con apksigner), </w:t>
      </w:r>
      <w:r>
        <w:rPr/>
        <w:t xml:space="preserve">Requintu-app-release.apk</w:t>
      </w:r>
      <w:r>
        <w:rPr/>
        <w:t xml:space="preserve">, </w:t>
      </w:r>
      <w:r>
        <w:rPr/>
        <w:t xml:space="preserve">Requintu-app-debug.apk</w:t>
      </w:r>
      <w:r>
        <w:rPr/>
        <w:t xml:space="preserve"> e iconos para la ficha de Play (</w:t>
      </w:r>
      <w:r>
        <w:rPr/>
        <w:t xml:space="preserve">Requintu-icono-play-512.png</w:t>
      </w:r>
      <w:r>
        <w:rPr/>
        <w:t xml:space="preserve">, </w:t>
      </w:r>
      <w:r>
        <w:rPr/>
        <w:t xml:space="preserve">Requintu-feature-graphic-1024x500.png</w:t>
      </w:r>
      <w:r>
        <w:rPr/>
        <w:t xml:space="preserve">).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Marca:</w:t>
      </w:r>
      <w:r>
        <w:rPr/>
        <w:t xml:space="preserve"> iconos propios en todas las densidades y fondo #12283D.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Interacción nativa:</w:t>
      </w:r>
      <w:r>
        <w:rPr/>
        <w:t xml:space="preserve"> botón «atrás» gestionado con </w:t>
      </w:r>
      <w:r>
        <w:rPr/>
        <w:t xml:space="preserve">@capacitor/app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Backend compatible:</w:t>
      </w:r>
      <w:r>
        <w:rPr/>
        <w:t xml:space="preserve"> CORS admite </w:t>
      </w:r>
      <w:r>
        <w:rPr/>
        <w:t xml:space="preserve">capacitor://localhost</w:t>
      </w:r>
      <w:r>
        <w:rPr/>
        <w:t xml:space="preserve"> y las cookies en producción usan </w:t>
      </w:r>
      <w:r>
        <w:rPr/>
        <w:t xml:space="preserve">SameSite=None</w:t>
      </w:r>
      <w:r>
        <w:rPr/>
        <w:t xml:space="preserve"> para funcionar dentro del WebView.</w:t>
      </w:r>
    </w:p>
    <w:p>
      <w:pPr>
        <w:pStyle w:val="Heading1"/>
        <w:spacing w:lineRule="auto"/>
      </w:pPr>
      <w:r>
        <w:rPr/>
        <w:t xml:space="preserve">10. Despliegue</w:t>
      </w:r>
    </w:p>
    <w:p>
      <w:pPr>
        <w:pStyle w:val="Heading2"/>
        <w:spacing w:lineRule="auto"/>
      </w:pPr>
      <w:r>
        <w:rPr/>
        <w:t xml:space="preserve">10.1 Backend (Render)</w:t>
      </w:r>
    </w:p>
    <w:p>
      <w:pPr>
        <w:numPr>
          <w:ilvl w:val="0"/>
          <w:numId w:val="8"/>
        </w:numPr>
        <w:spacing w:lineRule="auto"/>
      </w:pPr>
      <w:r>
        <w:rPr/>
        <w:t xml:space="preserve">URLs: </w:t>
      </w:r>
      <w:r>
        <w:rPr/>
        <w:t xml:space="preserve">https://requintu-1.onrender.com</w:t>
      </w:r>
      <w:r>
        <w:rPr/>
        <w:t xml:space="preserve"> (principal) y </w:t>
      </w:r>
      <w:r>
        <w:rPr/>
        <w:t xml:space="preserve">https://requintu.onrender.com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Comando de inicio: </w:t>
      </w:r>
      <w:r>
        <w:rPr/>
        <w:t xml:space="preserve">npm start</w:t>
      </w:r>
      <w:r>
        <w:rPr/>
        <w:t xml:space="preserve">. Requiere </w:t>
      </w:r>
      <w:r>
        <w:rPr/>
        <w:t xml:space="preserve">NODE_ENV=production</w:t>
      </w:r>
      <w:r>
        <w:rPr/>
        <w:t xml:space="preserve"> y las variables de entorno según .env.example.</w:t>
      </w:r>
    </w:p>
    <w:p>
      <w:pPr>
        <w:numPr>
          <w:ilvl w:val="0"/>
          <w:numId w:val="8"/>
        </w:numPr>
        <w:spacing w:lineRule="auto"/>
      </w:pPr>
      <w:r>
        <w:rPr/>
        <w:t xml:space="preserve">El proceso valida </w:t>
      </w:r>
      <w:r>
        <w:rPr/>
        <w:t xml:space="preserve">JWT_SECRET</w:t>
      </w:r>
      <w:r>
        <w:rPr/>
        <w:t xml:space="preserve"> al arrancar, verifica la conexión a la BD y levanta la cola de correos.</w:t>
      </w:r>
    </w:p>
    <w:p>
      <w:pPr>
        <w:numPr>
          <w:ilvl w:val="0"/>
          <w:numId w:val="8"/>
        </w:numPr>
        <w:spacing w:lineRule="auto"/>
      </w:pPr>
      <w:r>
        <w:rPr/>
        <w:t xml:space="preserve">Soporta conexiones SSE (heartbeat de 25 s para mantenerlas vivas en el proxy).</w:t>
      </w:r>
    </w:p>
    <w:p>
      <w:pPr>
        <w:pStyle w:val="Heading2"/>
        <w:spacing w:lineRule="auto"/>
      </w:pPr>
      <w:r>
        <w:rPr/>
        <w:t xml:space="preserve">10.2 Frontend (Vercel)</w:t>
      </w:r>
    </w:p>
    <w:p>
      <w:pPr>
        <w:numPr>
          <w:ilvl w:val="0"/>
          <w:numId w:val="9"/>
        </w:numPr>
        <w:spacing w:lineRule="auto"/>
      </w:pPr>
      <w:r>
        <w:rPr/>
        <w:t xml:space="preserve">URL: </w:t>
      </w:r>
      <w:r>
        <w:rPr/>
        <w:t xml:space="preserve">https://requintu.vercel.app</w:t>
      </w:r>
      <w:r>
        <w:rPr/>
        <w:t xml:space="preserve">. Se despliega desde la rama </w:t>
      </w:r>
      <w:r>
        <w:rPr/>
        <w:t xml:space="preserve">main</w:t>
      </w:r>
      <w:r>
        <w:rPr/>
        <w:t xml:space="preserve"> de GitHub (push automático).</w:t>
      </w:r>
    </w:p>
    <w:p>
      <w:pPr>
        <w:numPr>
          <w:ilvl w:val="0"/>
          <w:numId w:val="9"/>
        </w:numPr>
        <w:spacing w:lineRule="auto"/>
      </w:pPr>
      <w:r>
        <w:rPr/>
        <w:t xml:space="preserve">Configuración en </w:t>
      </w:r>
      <w:r>
        <w:rPr/>
        <w:t xml:space="preserve">frontend/vercel.json</w:t>
      </w:r>
      <w:r>
        <w:rPr/>
        <w:t xml:space="preserve">; en Vercel el </w:t>
      </w:r>
      <w:r>
        <w:rPr>
          <w:b/>
        </w:rPr>
        <w:t xml:space="preserve">Root Directory</w:t>
      </w:r>
      <w:r>
        <w:rPr/>
        <w:t xml:space="preserve"> se apunta a </w:t>
      </w:r>
      <w:r>
        <w:rPr/>
        <w:t xml:space="preserve">frontend</w:t>
      </w:r>
      <w:r>
        <w:rPr/>
        <w:t xml:space="preserve"> (donde vive el </w:t>
      </w:r>
      <w:r>
        <w:rPr/>
        <w:t xml:space="preserve">package.json</w:t>
      </w:r>
      <w:r>
        <w:rPr/>
        <w:t xml:space="preserve"> con el script </w:t>
      </w:r>
      <w:r>
        <w:rPr/>
        <w:t xml:space="preserve">build</w:t>
      </w:r>
      <w:r>
        <w:rPr/>
        <w:t xml:space="preserve">). Incluye los rewrites de la política de privacidad y el wildcard SPA </w:t>
      </w:r>
      <w:r>
        <w:rPr/>
        <w:t xml:space="preserve">/(.*) → /index.html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Variable de compilación: </w:t>
      </w:r>
      <w:r>
        <w:rPr/>
        <w:t xml:space="preserve">VITE_BACKEND_ORIGIN=https://requintu-1.onrender.com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Nota: la PWA (service worker) se desactivó a propósito (SW auto-destructivo) para que la web cargue siempre la versión más reciente.</w:t>
      </w:r>
    </w:p>
    <w:p>
      <w:pPr>
        <w:pStyle w:val="Heading2"/>
        <w:spacing w:lineRule="auto"/>
      </w:pPr>
      <w:r>
        <w:rPr/>
        <w:t xml:space="preserve">10.3 Netlify (alternativa)</w:t>
      </w:r>
    </w:p>
    <w:p>
      <w:pPr>
        <w:spacing w:lineRule="auto"/>
      </w:pPr>
      <w:r>
        <w:rPr/>
        <w:t xml:space="preserve">netlify.toml</w:t>
      </w:r>
      <w:r>
        <w:rPr/>
        <w:t xml:space="preserve"> define el build en </w:t>
      </w:r>
      <w:r>
        <w:rPr/>
        <w:t xml:space="preserve">frontend</w:t>
      </w:r>
      <w:r>
        <w:rPr/>
        <w:t xml:space="preserve"> y un redirect SPA </w:t>
      </w:r>
      <w:r>
        <w:rPr/>
        <w:t xml:space="preserve">/* → /index.html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10.4 Base de datos (TiDB Cloud)</w:t>
      </w:r>
    </w:p>
    <w:p>
      <w:pPr>
        <w:spacing w:lineRule="auto"/>
      </w:pPr>
      <w:r>
        <w:rPr/>
        <w:t xml:space="preserve">MySQL en la nube, host </w:t>
      </w:r>
      <w:r>
        <w:rPr/>
        <w:t xml:space="preserve">gateway01.us-east-1.prod.aws.tidbcloud.com</w:t>
      </w:r>
      <w:r>
        <w:rPr/>
        <w:t xml:space="preserve">, puerto 4000, con SSL configurado </w:t>
      </w:r>
      <w:r>
        <w:rPr/>
        <w:t xml:space="preserve">rejectUnauthorized: true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11. Variables de entorno</w:t>
      </w:r>
    </w:p>
    <w:p>
      <w:pPr>
        <w:spacing w:lineRule="auto"/>
      </w:pPr>
      <w:r>
        <w:rPr>
          <w:rFonts w:ascii="Courier" w:hAnsi="Courier"/>
        </w:rPr>
        <w:t xml:space="preserve"> NODE_ENV=production|development JWT_SECRET=&lt;secreto largo&gt; DB_HOST, DB_USER, DB_PASSWORD, DB_NAME, DB_SSL CORS_ORIGINS=&lt;orígenes extra separados por coma&gt; RATE_LIMIT_API_MAX, RATE_LIMIT_AUTH_MAX BREVO_API_KEY, BREVO_SENDER_EMAIL EMAIL_MAX_INTENTOS=&lt;reintentos de la cola de correos; por defecto 5&gt; APP_URL=&lt;URL pública del frontend&gt; PORT CLOUDINARY_CLOUD_NAME, CLOUDINARY_API_KEY, CLOUDINARY_API_SECRET VITE_BACKEND_ORIGIN=&lt;frontend, en compilación&gt; </w:t>
      </w:r>
    </w:p>
    <w:p>
      <w:pPr>
        <w:spacing w:lineRule="auto"/>
      </w:pPr>
      <w:r>
        <w:rPr/>
        <w:t xml:space="preserve">Advertencia: el archivo </w:t>
      </w:r>
      <w:r>
        <w:rPr/>
        <w:t xml:space="preserve">.env</w:t>
      </w:r>
      <w:r>
        <w:rPr/>
        <w:t xml:space="preserve"> real no debe subirse a git (está ignorado).</w:t>
      </w:r>
    </w:p>
    <w:p>
      <w:pPr>
        <w:pStyle w:val="Heading1"/>
        <w:spacing w:lineRule="auto"/>
      </w:pPr>
      <w:r>
        <w:rPr/>
        <w:t xml:space="preserve">12. Ejecución local</w:t>
      </w:r>
    </w:p>
    <w:p>
      <w:pPr>
        <w:pStyle w:val="Heading2"/>
        <w:spacing w:lineRule="auto"/>
      </w:pPr>
      <w:r>
        <w:rPr/>
        <w:t xml:space="preserve">12.1 Backend</w:t>
      </w:r>
    </w:p>
    <w:p>
      <w:pPr>
        <w:spacing w:lineRule="auto"/>
      </w:pPr>
      <w:r>
        <w:rPr>
          <w:rFonts w:ascii="Courier" w:hAnsi="Courier"/>
        </w:rPr>
        <w:t xml:space="preserve"> npm install cp .env.example .env   # completar valores (BD, JWT, Cloudinary, Brevo) npm run dev            # o npm start npm test               # 21 pruebas de integración (usa la BD del .env) </w:t>
      </w:r>
    </w:p>
    <w:p>
      <w:pPr>
        <w:pStyle w:val="Heading2"/>
        <w:spacing w:lineRule="auto"/>
      </w:pPr>
      <w:r>
        <w:rPr/>
        <w:t xml:space="preserve">12.2 Frontend</w:t>
      </w:r>
    </w:p>
    <w:p>
      <w:pPr>
        <w:spacing w:lineRule="auto"/>
      </w:pPr>
      <w:r>
        <w:rPr>
          <w:rFonts w:ascii="Courier" w:hAnsi="Courier"/>
        </w:rPr>
        <w:t xml:space="preserve"> cd frontend npm install npm run dev            # Vite (puerto 5173) npm run lint           # oxlint npm run build          # compilación de producción npx playwright install chromium   # solo la primera vez (para e2e) npm run test:e2e       # 9 pruebas e2e (levanta backend local + preview) </w:t>
      </w:r>
    </w:p>
    <w:p>
      <w:pPr>
        <w:pStyle w:val="Heading2"/>
        <w:spacing w:lineRule="auto"/>
      </w:pPr>
      <w:r>
        <w:rPr/>
        <w:t xml:space="preserve">12.3 App Android</w:t>
      </w:r>
    </w:p>
    <w:p>
      <w:pPr>
        <w:spacing w:lineRule="auto"/>
      </w:pPr>
      <w:r>
        <w:rPr>
          <w:rFonts w:ascii="Courier" w:hAnsi="Courier"/>
        </w:rPr>
        <w:t xml:space="preserve"> cd frontend VITE_BACKEND_ORIGIN=https://requintu-1.onrender.com npm run build npx cap sync android cd android JAVA_HOME=&lt;jdk 21&gt; ANDROID_HOME=&lt;sdk&gt; ./gradlew assembleDebug ./gradlew bundleRelease   # o assembleRelease (usa keystore.properties) # APK debug en android/app/build/outputs/apk/debug/app-debug.apk # AAB en android/app/build/outputs/bundle/release/... </w:t>
      </w:r>
    </w:p>
    <w:p>
      <w:pPr>
        <w:pStyle w:val="Heading1"/>
        <w:spacing w:lineRule="auto"/>
      </w:pPr>
      <w:r>
        <w:rPr/>
        <w:t xml:space="preserve">13. Seguridad y buenas prácticas aplicadas</w:t>
      </w:r>
    </w:p>
    <w:p>
      <w:pPr>
        <w:numPr>
          <w:ilvl w:val="0"/>
          <w:numId w:val="10"/>
        </w:numPr>
        <w:spacing w:lineRule="auto"/>
      </w:pPr>
      <w:r>
        <w:rPr/>
        <w:t xml:space="preserve">Contraseñas con bcrypt y tokens JWT con expiración corta, + refresh tokens rotatorios en cookie httpOnly (mitigan robo y reuso).</w:t>
      </w:r>
    </w:p>
    <w:p>
      <w:pPr>
        <w:numPr>
          <w:ilvl w:val="0"/>
          <w:numId w:val="10"/>
        </w:numPr>
        <w:spacing w:lineRule="auto"/>
      </w:pPr>
      <w:r>
        <w:rPr/>
        <w:t xml:space="preserve">Cabeceras de seguridad (helmet/HSTS), HTTPS forzado y CORS por lista blanca.</w:t>
      </w:r>
    </w:p>
    <w:p>
      <w:pPr>
        <w:numPr>
          <w:ilvl w:val="0"/>
          <w:numId w:val="10"/>
        </w:numPr>
        <w:spacing w:lineRule="auto"/>
      </w:pPr>
      <w:r>
        <w:rPr/>
        <w:t xml:space="preserve">Rate limiting por IP en API y autenticación.</w:t>
      </w:r>
    </w:p>
    <w:p>
      <w:pPr>
        <w:numPr>
          <w:ilvl w:val="0"/>
          <w:numId w:val="10"/>
        </w:numPr>
        <w:spacing w:lineRule="auto"/>
      </w:pPr>
      <w:r>
        <w:rPr/>
        <w:t xml:space="preserve">Validación de entradas y saneamiento en todas las rutas de escritura.</w:t>
      </w:r>
    </w:p>
    <w:p>
      <w:pPr>
        <w:numPr>
          <w:ilvl w:val="0"/>
          <w:numId w:val="10"/>
        </w:numPr>
        <w:spacing w:lineRule="auto"/>
      </w:pPr>
      <w:r>
        <w:rPr/>
        <w:t xml:space="preserve">Filtro de lenguaje inapropiado para contenido generado por usuarios.</w:t>
      </w:r>
    </w:p>
    <w:p>
      <w:pPr>
        <w:numPr>
          <w:ilvl w:val="0"/>
          <w:numId w:val="10"/>
        </w:numPr>
        <w:spacing w:lineRule="auto"/>
      </w:pPr>
      <w:r>
        <w:rPr/>
        <w:t xml:space="preserve">Restricción de subidas de archivos por formato real (magic bytes), MIME y tamaño.</w:t>
      </w:r>
    </w:p>
    <w:p>
      <w:pPr>
        <w:numPr>
          <w:ilvl w:val="0"/>
          <w:numId w:val="10"/>
        </w:numPr>
        <w:spacing w:lineRule="auto"/>
      </w:pPr>
      <w:r>
        <w:rPr/>
        <w:t xml:space="preserve">Reintentos y backoff en el envío de correos mediante cola persistida (no se pierden correos ante fallos temporales de Brevo).</w:t>
      </w:r>
    </w:p>
    <w:p>
      <w:pPr>
        <w:numPr>
          <w:ilvl w:val="0"/>
          <w:numId w:val="10"/>
        </w:numPr>
        <w:spacing w:lineRule="auto"/>
      </w:pPr>
      <w:r>
        <w:rPr/>
        <w:t xml:space="preserve">Variables sensibles únicamente en variables de entorno (nunca en el repositorio).</w:t>
      </w:r>
    </w:p>
    <w:p>
      <w:pPr>
        <w:numPr>
          <w:ilvl w:val="0"/>
          <w:numId w:val="10"/>
        </w:numPr>
        <w:spacing w:lineRule="auto"/>
      </w:pPr>
      <w:r>
        <w:rPr/>
        <w:t xml:space="preserve">Verificación de unicidad del nombre de un local dentro de su municipio.</w:t>
      </w:r>
    </w:p>
    <w:p>
      <w:pPr>
        <w:pStyle w:val="Heading1"/>
        <w:spacing w:lineRule="auto"/>
      </w:pPr>
      <w:r>
        <w:rPr/>
        <w:t xml:space="preserve">14. Pruebas automatizadas</w:t>
      </w:r>
    </w:p>
    <w:p>
      <w:pPr>
        <w:pStyle w:val="Heading2"/>
        <w:spacing w:lineRule="auto"/>
      </w:pPr>
      <w:r>
        <w:rPr/>
        <w:t xml:space="preserve">14.1 Backend — integración (node:test)</w:t>
      </w:r>
    </w:p>
    <w:p>
      <w:pPr>
        <w:spacing w:lineRule="auto"/>
      </w:pPr>
      <w:r>
        <w:rPr/>
        <w:t xml:space="preserve">npm test</w:t>
      </w:r>
      <w:r>
        <w:rPr/>
        <w:t xml:space="preserve"> (raíz) ejecuta </w:t>
      </w:r>
      <w:r>
        <w:rPr/>
        <w:t xml:space="preserve">test/api.test.mjs</w:t>
      </w:r>
      <w:r>
        <w:rPr/>
        <w:t xml:space="preserve">: 21 pruebas que levantan la API contra la base de datos real y verifican autenticación, roles, CORS, CRUD de publicaciones, filtros de locales, validación de imágenes (magic bytes), recuperación de contraseña y la rotación/revocación de sesiones. El detalle de cada caso está en el </w:t>
      </w:r>
      <w:r>
        <w:rPr>
          <w:i/>
        </w:rPr>
        <w:t xml:space="preserve">Informe de Pruebas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14.2 Frontend — e2e (Playwright)</w:t>
      </w:r>
    </w:p>
    <w:p>
      <w:pPr>
        <w:spacing w:lineRule="auto"/>
      </w:pPr>
      <w:r>
        <w:rPr/>
        <w:t xml:space="preserve">npm run test:e2e</w:t>
      </w:r>
      <w:r>
        <w:rPr/>
        <w:t xml:space="preserve"> (en </w:t>
      </w:r>
      <w:r>
        <w:rPr/>
        <w:t xml:space="preserve">frontend</w:t>
      </w:r>
      <w:r>
        <w:rPr/>
        <w:t xml:space="preserve">) compila el bundle de producción, levanta el backend local y el servidor de preview, y ejecuta 9 pruebas en Chromium headless: carga de la home, buscador de locales, muro, política de privacidad (con y sin extensión), rutas protegidas, registro/login/logout y el aviso en tiempo real del muro.</w:t>
      </w:r>
    </w:p>
    <w:p>
      <w:pPr>
        <w:pStyle w:val="Heading1"/>
        <w:spacing w:lineRule="auto"/>
      </w:pPr>
      <w:r>
        <w:rPr/>
        <w:t xml:space="preserve">15. Mejoras futuras sugeridas</w:t>
      </w:r>
    </w:p>
    <w:p>
      <w:pPr>
        <w:numPr>
          <w:ilvl w:val="0"/>
          <w:numId w:val="11"/>
        </w:numPr>
        <w:spacing w:lineRule="auto"/>
      </w:pPr>
      <w:r>
        <w:rPr/>
        <w:t xml:space="preserve">Publicar la app en Google Play (subir el </w:t>
      </w:r>
      <w:r>
        <w:rPr/>
        <w:t xml:space="preserve">Requintu-app-release.aab</w:t>
      </w:r>
      <w:r>
        <w:rPr/>
        <w:t xml:space="preserve">, registros de la ficha, cuestionarios de contenido y datos).</w:t>
      </w:r>
    </w:p>
    <w:p>
      <w:pPr>
        <w:numPr>
          <w:ilvl w:val="0"/>
          <w:numId w:val="11"/>
        </w:numPr>
        <w:spacing w:lineRule="auto"/>
      </w:pPr>
      <w:r>
        <w:rPr/>
        <w:t xml:space="preserve">Moderación manual de locales antes de publicarlos (flujo de aprobación).</w:t>
      </w:r>
    </w:p>
    <w:p>
      <w:pPr>
        <w:numPr>
          <w:ilvl w:val="0"/>
          <w:numId w:val="11"/>
        </w:numPr>
        <w:spacing w:lineRule="auto"/>
      </w:pPr>
      <w:r>
        <w:rPr/>
        <w:t xml:space="preserve">Migraciones versionadas del esquema (hoy se respalda con dump).</w:t>
      </w:r>
    </w:p>
    <w:p>
      <w:pPr>
        <w:numPr>
          <w:ilvl w:val="0"/>
          <w:numId w:val="11"/>
        </w:numPr>
        <w:spacing w:lineRule="auto"/>
      </w:pPr>
      <w:r>
        <w:rPr/>
        <w:t xml:space="preserve">Panel de la cola de correos en el admin (ver pendientes, intentos y fallidos).</w:t>
      </w:r>
    </w:p>
    <w:p>
      <w:pPr>
        <w:numPr>
          <w:ilvl w:val="0"/>
          <w:numId w:val="11"/>
        </w:numPr>
        <w:spacing w:lineRule="auto"/>
      </w:pPr>
      <w:r>
        <w:rPr/>
        <w:t xml:space="preserve">Notificaciones push nativas (FCM) para la app Android.</w:t>
      </w:r>
    </w:p>
    <w:p>
      <w:pPr>
        <w:pStyle w:val="Heading1"/>
        <w:spacing w:lineRule="auto"/>
      </w:pPr>
      <w:r>
        <w:rPr/>
        <w:t xml:space="preserve">16. Glosario de rutas del servidor</w:t>
      </w:r>
    </w:p>
    <w:p>
      <w:pPr>
        <w:numPr>
          <w:ilvl w:val="0"/>
          <w:numId w:val="12"/>
        </w:numPr>
        <w:spacing w:lineRule="auto"/>
      </w:pPr>
      <w:r>
        <w:rPr/>
        <w:t xml:space="preserve">/api/*</w:t>
      </w:r>
      <w:r>
        <w:rPr/>
        <w:t xml:space="preserve"> — API REST y canal SSE (</w:t>
      </w:r>
      <w:r>
        <w:rPr/>
        <w:t xml:space="preserve">/api/eventos</w:t>
      </w:r>
      <w:r>
        <w:rPr/>
        <w:t xml:space="preserve">).</w:t>
      </w:r>
    </w:p>
    <w:p>
      <w:pPr>
        <w:numPr>
          <w:ilvl w:val="0"/>
          <w:numId w:val="12"/>
        </w:numPr>
        <w:spacing w:lineRule="auto"/>
      </w:pPr>
      <w:r>
        <w:rPr/>
        <w:t xml:space="preserve">/uploads/*</w:t>
      </w:r>
      <w:r>
        <w:rPr/>
        <w:t xml:space="preserve"> — archivos estáticos locales (legacy de imágenes).</w:t>
      </w:r>
    </w:p>
    <w:p>
      <w:pPr>
        <w:numPr>
          <w:ilvl w:val="0"/>
          <w:numId w:val="12"/>
        </w:numPr>
        <w:spacing w:lineRule="auto"/>
      </w:pPr>
      <w:r>
        <w:rPr/>
        <w:t xml:space="preserve">Cualquier otra ruta en web la resuelve el SPA (rewrites de Vercel/Netlify).</w:t>
      </w:r>
    </w:p>
    <w:p>
      <w:pPr>
        <w:spacing w:lineRule="auto"/>
      </w:pPr>
      <w:r>
        <w:rPr/>
        <w:t xml:space="preserve">Fin de la documentación técnica.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2026-08-29T01:35:05.759Z</dcterms:created>
  <dcterms:modified xsi:type="dcterms:W3CDTF">2026-08-29T01:35:05.760Z</dcterms:modified>
</cp:coreProperties>
</file>