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6EEE" w14:textId="77777777" w:rsidR="00D41024" w:rsidRDefault="00D41024" w:rsidP="00D41024">
      <w:r>
        <w:t># 1) Root'a git + venv aktif et</w:t>
      </w:r>
    </w:p>
    <w:p w14:paraId="594C8B15" w14:textId="77777777" w:rsidR="00D41024" w:rsidRDefault="00D41024" w:rsidP="00D41024">
      <w:r>
        <w:t>cd "C:\Users\LENOVO\Desktop\Asistan\Arya Phone"</w:t>
      </w:r>
    </w:p>
    <w:p w14:paraId="688090AC" w14:textId="77777777" w:rsidR="00D41024" w:rsidRDefault="00D41024" w:rsidP="00D41024">
      <w:r>
        <w:t>&amp; ".\.venv\Scripts\Activate.ps1"</w:t>
      </w:r>
    </w:p>
    <w:p w14:paraId="273B13D7" w14:textId="77777777" w:rsidR="00D41024" w:rsidRDefault="00D41024" w:rsidP="00D41024"/>
    <w:p w14:paraId="2074F487" w14:textId="77777777" w:rsidR="00D41024" w:rsidRDefault="00D41024" w:rsidP="00D41024">
      <w:r>
        <w:t># 2) Backend dependency kur</w:t>
      </w:r>
    </w:p>
    <w:p w14:paraId="41D59537" w14:textId="77777777" w:rsidR="00D41024" w:rsidRDefault="00D41024" w:rsidP="00D41024">
      <w:r>
        <w:t>cd ".\arya_fullstack_app\server"</w:t>
      </w:r>
    </w:p>
    <w:p w14:paraId="39CA4555" w14:textId="77777777" w:rsidR="00D41024" w:rsidRDefault="00D41024" w:rsidP="00D41024">
      <w:r>
        <w:t>pip install -r .\requirements.txt</w:t>
      </w:r>
    </w:p>
    <w:p w14:paraId="1FD2AC5E" w14:textId="77777777" w:rsidR="00D41024" w:rsidRDefault="00D41024" w:rsidP="00D41024"/>
    <w:p w14:paraId="702B477F" w14:textId="77777777" w:rsidR="00D41024" w:rsidRDefault="00D41024" w:rsidP="00D41024">
      <w:r>
        <w:t># 3) FastAPI server başlat</w:t>
      </w:r>
    </w:p>
    <w:p w14:paraId="30B91227" w14:textId="4762B990" w:rsidR="00B83DC6" w:rsidRDefault="00D41024" w:rsidP="00D41024">
      <w:r>
        <w:t>uvicorn app.main:app --reload --port 8000</w:t>
      </w:r>
    </w:p>
    <w:p w14:paraId="2D52F075" w14:textId="77777777" w:rsidR="006F60DE" w:rsidRDefault="006F60DE" w:rsidP="00D41024"/>
    <w:p w14:paraId="79D8A8D7" w14:textId="77777777" w:rsidR="00C7465A" w:rsidRDefault="00C7465A" w:rsidP="00D41024"/>
    <w:p w14:paraId="4F69F21C" w14:textId="77777777" w:rsidR="00C7465A" w:rsidRDefault="00C7465A" w:rsidP="00D41024"/>
    <w:p w14:paraId="587CB176" w14:textId="77777777" w:rsidR="006F60DE" w:rsidRDefault="006F60DE" w:rsidP="00D41024"/>
    <w:p w14:paraId="57C9E12D" w14:textId="77777777" w:rsidR="00C77C76" w:rsidRDefault="00C77C76" w:rsidP="00D41024"/>
    <w:p w14:paraId="315564A1" w14:textId="77777777" w:rsidR="00C77C76" w:rsidRDefault="00C77C76" w:rsidP="00D41024"/>
    <w:p w14:paraId="5430E478" w14:textId="77777777" w:rsidR="00C77C76" w:rsidRDefault="00C77C76" w:rsidP="00D41024"/>
    <w:p w14:paraId="5669A739" w14:textId="77777777" w:rsidR="00C77C76" w:rsidRDefault="00C77C76" w:rsidP="00D41024"/>
    <w:p w14:paraId="0FDECC78" w14:textId="77777777" w:rsidR="00C77C76" w:rsidRDefault="00C77C76" w:rsidP="00D41024"/>
    <w:p w14:paraId="282C950F" w14:textId="77777777" w:rsidR="00C77C76" w:rsidRDefault="00C77C76" w:rsidP="00D41024"/>
    <w:p w14:paraId="4C3806F8" w14:textId="77777777" w:rsidR="00C77C76" w:rsidRDefault="00C77C76" w:rsidP="00D41024"/>
    <w:p w14:paraId="18F31B95" w14:textId="77777777" w:rsidR="00C77C76" w:rsidRDefault="00C77C76" w:rsidP="00D41024"/>
    <w:p w14:paraId="63462C7E" w14:textId="77777777" w:rsidR="00C77C76" w:rsidRDefault="00C77C76" w:rsidP="00D41024"/>
    <w:p w14:paraId="42DBF2DC" w14:textId="77777777" w:rsidR="00C77C76" w:rsidRDefault="00C77C76" w:rsidP="00D41024"/>
    <w:p w14:paraId="347B0D2C" w14:textId="77777777" w:rsidR="00C77C76" w:rsidRDefault="00C77C76" w:rsidP="00D41024"/>
    <w:p w14:paraId="104A9F97" w14:textId="77777777" w:rsidR="00C77C76" w:rsidRDefault="00C77C76" w:rsidP="00D41024"/>
    <w:p w14:paraId="3BBF42C1" w14:textId="77777777" w:rsidR="00C77C76" w:rsidRDefault="00C77C76" w:rsidP="00D41024"/>
    <w:p w14:paraId="06221518" w14:textId="77777777" w:rsidR="00C77C76" w:rsidRDefault="00C77C76" w:rsidP="00D41024"/>
    <w:p w14:paraId="011562A2" w14:textId="77777777" w:rsidR="00C77C76" w:rsidRDefault="00C77C76" w:rsidP="00D41024"/>
    <w:p w14:paraId="3AB94470" w14:textId="77777777" w:rsidR="00C7465A" w:rsidRDefault="00C7465A" w:rsidP="00C7465A">
      <w:pPr>
        <w:pStyle w:val="Heading1"/>
        <w:spacing w:before="0" w:after="160"/>
      </w:pPr>
      <w:r>
        <w:lastRenderedPageBreak/>
        <w:t>1. Overall structure of the case</w:t>
      </w:r>
    </w:p>
    <w:p w14:paraId="708340CB" w14:textId="49F7BC0C" w:rsidR="00C7465A" w:rsidRDefault="00C7465A" w:rsidP="00C7465A">
      <w:r>
        <w:t xml:space="preserve">The </w:t>
      </w:r>
      <w:r>
        <w:t>Arya Phones game</w:t>
      </w:r>
      <w:r>
        <w:t xml:space="preserve"> contains two different but complementary decision problems. The first problem decides which suppliers should be selected together</w:t>
      </w:r>
      <w:r>
        <w:t>, compared to a baseline</w:t>
      </w:r>
      <w:r>
        <w:t>. The second problem assigns users to appropriate market options. From a business perspective, this distinction matters: the first is a portfolio design problem, while the second is an operational allocation problem.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7465A" w14:paraId="0D8D2AC7" w14:textId="77777777" w:rsidTr="00791B66">
        <w:trPr>
          <w:jc w:val="center"/>
        </w:trPr>
        <w:tc>
          <w:tcPr>
            <w:tcW w:w="3264" w:type="dxa"/>
            <w:shd w:val="clear" w:color="auto" w:fill="B9CDE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9B037" w14:textId="77777777" w:rsidR="00C7465A" w:rsidRDefault="00C7465A" w:rsidP="00791B66">
            <w:pPr>
              <w:spacing w:after="0"/>
              <w:jc w:val="center"/>
            </w:pPr>
            <w:r>
              <w:t>Stage</w:t>
            </w:r>
          </w:p>
        </w:tc>
        <w:tc>
          <w:tcPr>
            <w:tcW w:w="3264" w:type="dxa"/>
            <w:shd w:val="clear" w:color="auto" w:fill="B9CDE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A3393" w14:textId="77777777" w:rsidR="00C7465A" w:rsidRDefault="00C7465A" w:rsidP="00791B66">
            <w:pPr>
              <w:spacing w:after="0"/>
              <w:jc w:val="center"/>
            </w:pPr>
            <w:r>
              <w:t>Decision question</w:t>
            </w:r>
          </w:p>
        </w:tc>
        <w:tc>
          <w:tcPr>
            <w:tcW w:w="3264" w:type="dxa"/>
            <w:shd w:val="clear" w:color="auto" w:fill="B9CDE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98983" w14:textId="77777777" w:rsidR="00C7465A" w:rsidRDefault="00C7465A" w:rsidP="00791B66">
            <w:pPr>
              <w:spacing w:after="0"/>
              <w:jc w:val="center"/>
            </w:pPr>
            <w:r>
              <w:t>Business interpretation</w:t>
            </w:r>
          </w:p>
        </w:tc>
      </w:tr>
      <w:tr w:rsidR="00C7465A" w14:paraId="1EBF08F1" w14:textId="77777777" w:rsidTr="00791B66">
        <w:trPr>
          <w:jc w:val="center"/>
        </w:trPr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ED301" w14:textId="77777777" w:rsidR="00C7465A" w:rsidRDefault="00C7465A" w:rsidP="00791B66">
            <w:pPr>
              <w:spacing w:after="0"/>
              <w:jc w:val="center"/>
            </w:pPr>
            <w:r>
              <w:t>1</w:t>
            </w:r>
          </w:p>
        </w:tc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1CED6" w14:textId="77777777" w:rsidR="00C7465A" w:rsidRDefault="00C7465A" w:rsidP="00791B66">
            <w:pPr>
              <w:spacing w:after="0"/>
            </w:pPr>
            <w:r>
              <w:t>Supplier set selection</w:t>
            </w:r>
          </w:p>
        </w:tc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8E325" w14:textId="19834BDB" w:rsidR="00C7465A" w:rsidRDefault="00C7465A" w:rsidP="00791B66">
            <w:pPr>
              <w:spacing w:after="0"/>
            </w:pPr>
            <w:r>
              <w:t>Which supplier combination delivers the target</w:t>
            </w:r>
            <w:r w:rsidR="0059503C">
              <w:t xml:space="preserve"> or best</w:t>
            </w:r>
            <w:r>
              <w:t xml:space="preserve"> performance without exceeding the risk limits?</w:t>
            </w:r>
          </w:p>
        </w:tc>
      </w:tr>
      <w:tr w:rsidR="00C7465A" w14:paraId="6388D59A" w14:textId="77777777" w:rsidTr="00791B66">
        <w:trPr>
          <w:jc w:val="center"/>
        </w:trPr>
        <w:tc>
          <w:tcPr>
            <w:tcW w:w="326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6BAD4" w14:textId="77777777" w:rsidR="00C7465A" w:rsidRDefault="00C7465A" w:rsidP="00791B66">
            <w:pPr>
              <w:spacing w:after="0"/>
              <w:jc w:val="center"/>
            </w:pPr>
            <w:r>
              <w:t>2</w:t>
            </w:r>
          </w:p>
        </w:tc>
        <w:tc>
          <w:tcPr>
            <w:tcW w:w="326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A101C" w14:textId="77777777" w:rsidR="00C7465A" w:rsidRDefault="00C7465A" w:rsidP="00791B66">
            <w:pPr>
              <w:spacing w:after="0"/>
            </w:pPr>
            <w:r>
              <w:t>Average portfolio creation</w:t>
            </w:r>
          </w:p>
        </w:tc>
        <w:tc>
          <w:tcPr>
            <w:tcW w:w="326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8EBC0" w14:textId="77777777" w:rsidR="00C7465A" w:rsidRDefault="00C7465A" w:rsidP="00791B66">
            <w:pPr>
              <w:spacing w:after="0"/>
            </w:pPr>
            <w:r>
              <w:t>The selected suppliers are treated not as a single product, but as a portfolio with average characteristics.</w:t>
            </w:r>
          </w:p>
        </w:tc>
      </w:tr>
      <w:tr w:rsidR="00C7465A" w14:paraId="1E4EBA23" w14:textId="77777777" w:rsidTr="00791B66">
        <w:trPr>
          <w:jc w:val="center"/>
        </w:trPr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75F46" w14:textId="77777777" w:rsidR="00C7465A" w:rsidRDefault="00C7465A" w:rsidP="00791B66">
            <w:pPr>
              <w:spacing w:after="0"/>
              <w:jc w:val="center"/>
            </w:pPr>
            <w:r>
              <w:t>3</w:t>
            </w:r>
          </w:p>
        </w:tc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EAA3D" w14:textId="77777777" w:rsidR="00C7465A" w:rsidRDefault="00C7465A" w:rsidP="00791B66">
            <w:pPr>
              <w:spacing w:after="0"/>
            </w:pPr>
            <w:r>
              <w:t>User-market matching</w:t>
            </w:r>
          </w:p>
        </w:tc>
        <w:tc>
          <w:tcPr>
            <w:tcW w:w="3264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5CDA3" w14:textId="16883B4E" w:rsidR="00C7465A" w:rsidRDefault="00C7465A" w:rsidP="00791B66">
            <w:pPr>
              <w:spacing w:after="0"/>
            </w:pPr>
            <w:r>
              <w:t>Users are allocated to suitable options under capacity constraints.</w:t>
            </w:r>
            <w:r w:rsidR="0059503C">
              <w:t xml:space="preserve"> Many-to-one matching-like approach is the games aspect which allows a competition</w:t>
            </w:r>
          </w:p>
        </w:tc>
      </w:tr>
    </w:tbl>
    <w:p w14:paraId="34D0F750" w14:textId="77777777" w:rsidR="00C77C76" w:rsidRDefault="00C77C76" w:rsidP="00D41024"/>
    <w:p w14:paraId="27AD0BF4" w14:textId="77777777" w:rsidR="00C77C76" w:rsidRDefault="00C77C76" w:rsidP="00D41024"/>
    <w:p w14:paraId="6C222401" w14:textId="77777777" w:rsidR="00C77C76" w:rsidRPr="00D41024" w:rsidRDefault="00C77C76" w:rsidP="00D41024"/>
    <w:sectPr w:rsidR="00C77C76" w:rsidRPr="00D4102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A"/>
    <w:rsid w:val="00017DAF"/>
    <w:rsid w:val="000C248C"/>
    <w:rsid w:val="00343046"/>
    <w:rsid w:val="0059503C"/>
    <w:rsid w:val="0065040F"/>
    <w:rsid w:val="006F60DE"/>
    <w:rsid w:val="0074180D"/>
    <w:rsid w:val="00772083"/>
    <w:rsid w:val="00863C6D"/>
    <w:rsid w:val="00B83DC6"/>
    <w:rsid w:val="00C7465A"/>
    <w:rsid w:val="00C77C76"/>
    <w:rsid w:val="00D41024"/>
    <w:rsid w:val="00F9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10A5"/>
  <w15:chartTrackingRefBased/>
  <w15:docId w15:val="{4205D346-B773-4A2D-A629-274703F5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Aydin</dc:creator>
  <cp:keywords/>
  <dc:description/>
  <cp:lastModifiedBy>Arda Aydin</cp:lastModifiedBy>
  <cp:revision>3</cp:revision>
  <dcterms:created xsi:type="dcterms:W3CDTF">2026-03-09T08:51:00Z</dcterms:created>
  <dcterms:modified xsi:type="dcterms:W3CDTF">2026-03-11T12:58:00Z</dcterms:modified>
</cp:coreProperties>
</file>