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62A64" w14:textId="77777777" w:rsidR="00FA1221" w:rsidRPr="0076762D" w:rsidRDefault="00FA1221" w:rsidP="00FA1221">
      <w:pPr>
        <w:pStyle w:val="PlainText"/>
        <w:rPr>
          <w:rFonts w:ascii="Times New Roman" w:hAnsi="Times New Roman" w:cs="Times New Roman"/>
        </w:rPr>
      </w:pPr>
      <w:r w:rsidRPr="0076762D">
        <w:rPr>
          <w:rFonts w:ascii="Times New Roman" w:hAnsi="Times New Roman" w:cs="Times New Roman"/>
        </w:rPr>
        <w:t># Excel Homework: Kickstart My Chart</w:t>
      </w:r>
    </w:p>
    <w:p w14:paraId="49B5396F" w14:textId="77777777" w:rsidR="00FA1221" w:rsidRPr="0076762D" w:rsidRDefault="00FA1221" w:rsidP="00FA1221">
      <w:pPr>
        <w:pStyle w:val="PlainText"/>
        <w:rPr>
          <w:rFonts w:ascii="Times New Roman" w:hAnsi="Times New Roman" w:cs="Times New Roman"/>
        </w:rPr>
      </w:pPr>
    </w:p>
    <w:p w14:paraId="6383A7B9" w14:textId="77777777" w:rsidR="00133383" w:rsidRDefault="00133383" w:rsidP="00FA1221">
      <w:pPr>
        <w:pStyle w:val="PlainText"/>
        <w:rPr>
          <w:rFonts w:ascii="Times New Roman" w:hAnsi="Times New Roman" w:cs="Times New Roman"/>
        </w:rPr>
      </w:pPr>
    </w:p>
    <w:p w14:paraId="6F29E2CB" w14:textId="5E046590" w:rsidR="00133383" w:rsidRDefault="00133383" w:rsidP="00FA1221">
      <w:pPr>
        <w:pStyle w:val="PlainText"/>
        <w:rPr>
          <w:rFonts w:ascii="Times New Roman" w:hAnsi="Times New Roman" w:cs="Times New Roman"/>
        </w:rPr>
      </w:pPr>
      <w:r>
        <w:rPr>
          <w:rFonts w:ascii="Times New Roman" w:hAnsi="Times New Roman" w:cs="Times New Roman"/>
        </w:rPr>
        <w:t>Aydin Jalilov</w:t>
      </w:r>
    </w:p>
    <w:p w14:paraId="69B92CA3" w14:textId="77777777" w:rsidR="00133383" w:rsidRDefault="00133383" w:rsidP="00FA1221">
      <w:pPr>
        <w:pStyle w:val="PlainText"/>
        <w:rPr>
          <w:rFonts w:ascii="Times New Roman" w:hAnsi="Times New Roman" w:cs="Times New Roman"/>
        </w:rPr>
      </w:pPr>
      <w:bookmarkStart w:id="0" w:name="_GoBack"/>
      <w:bookmarkEnd w:id="0"/>
    </w:p>
    <w:p w14:paraId="578A23AB" w14:textId="4CC6514D" w:rsidR="00FA1221" w:rsidRPr="0076762D" w:rsidRDefault="00F049E1" w:rsidP="00FA1221">
      <w:pPr>
        <w:pStyle w:val="PlainText"/>
        <w:rPr>
          <w:rFonts w:ascii="Times New Roman" w:hAnsi="Times New Roman" w:cs="Times New Roman"/>
        </w:rPr>
      </w:pPr>
      <w:r w:rsidRPr="0076762D">
        <w:rPr>
          <w:rFonts w:ascii="Times New Roman" w:hAnsi="Times New Roman" w:cs="Times New Roman"/>
        </w:rPr>
        <w:t xml:space="preserve">Report </w:t>
      </w:r>
    </w:p>
    <w:p w14:paraId="5650FEDF" w14:textId="77777777" w:rsidR="00DC61D6" w:rsidRPr="0076762D" w:rsidRDefault="00DC61D6" w:rsidP="00FA1221">
      <w:pPr>
        <w:pStyle w:val="PlainText"/>
        <w:rPr>
          <w:rFonts w:ascii="Times New Roman" w:hAnsi="Times New Roman" w:cs="Times New Roman"/>
        </w:rPr>
      </w:pPr>
    </w:p>
    <w:p w14:paraId="69872DA9" w14:textId="1FB86A08" w:rsidR="00FA1221" w:rsidRPr="0076762D" w:rsidRDefault="00DC61D6" w:rsidP="00FA1221">
      <w:pPr>
        <w:pStyle w:val="PlainText"/>
        <w:rPr>
          <w:rFonts w:ascii="Times New Roman" w:hAnsi="Times New Roman" w:cs="Times New Roman"/>
        </w:rPr>
      </w:pPr>
      <w:r w:rsidRPr="0076762D">
        <w:rPr>
          <w:rFonts w:ascii="Times New Roman" w:hAnsi="Times New Roman" w:cs="Times New Roman"/>
        </w:rPr>
        <w:t xml:space="preserve">Before starting any data related </w:t>
      </w:r>
      <w:proofErr w:type="gramStart"/>
      <w:r w:rsidRPr="0076762D">
        <w:rPr>
          <w:rFonts w:ascii="Times New Roman" w:hAnsi="Times New Roman" w:cs="Times New Roman"/>
        </w:rPr>
        <w:t>analysis</w:t>
      </w:r>
      <w:proofErr w:type="gramEnd"/>
      <w:r w:rsidRPr="0076762D">
        <w:rPr>
          <w:rFonts w:ascii="Times New Roman" w:hAnsi="Times New Roman" w:cs="Times New Roman"/>
        </w:rPr>
        <w:t xml:space="preserve"> i</w:t>
      </w:r>
      <w:r w:rsidR="00FA1221" w:rsidRPr="0076762D">
        <w:rPr>
          <w:rFonts w:ascii="Times New Roman" w:hAnsi="Times New Roman" w:cs="Times New Roman"/>
        </w:rPr>
        <w:t xml:space="preserve">t is important to conduct validation of the data received. </w:t>
      </w:r>
      <w:r w:rsidRPr="0076762D">
        <w:rPr>
          <w:rFonts w:ascii="Times New Roman" w:hAnsi="Times New Roman" w:cs="Times New Roman"/>
        </w:rPr>
        <w:t xml:space="preserve">The validation of the data set of 4114 Kickstarter projects have been conducted by checking the blank cells </w:t>
      </w:r>
      <w:r w:rsidR="00201B15" w:rsidRPr="0076762D">
        <w:rPr>
          <w:rFonts w:ascii="Times New Roman" w:hAnsi="Times New Roman" w:cs="Times New Roman"/>
        </w:rPr>
        <w:t>in</w:t>
      </w:r>
      <w:r w:rsidRPr="0076762D">
        <w:rPr>
          <w:rFonts w:ascii="Times New Roman" w:hAnsi="Times New Roman" w:cs="Times New Roman"/>
        </w:rPr>
        <w:t xml:space="preserve"> each available column. This was done by using COUNTBLANK function for each column range from 2 to 4114</w:t>
      </w:r>
      <w:r w:rsidR="00201B15" w:rsidRPr="0076762D">
        <w:rPr>
          <w:rFonts w:ascii="Times New Roman" w:hAnsi="Times New Roman" w:cs="Times New Roman"/>
        </w:rPr>
        <w:t xml:space="preserve">(e.g. </w:t>
      </w:r>
      <w:proofErr w:type="gramStart"/>
      <w:r w:rsidR="00201B15" w:rsidRPr="0076762D">
        <w:rPr>
          <w:rFonts w:ascii="Times New Roman" w:hAnsi="Times New Roman" w:cs="Times New Roman"/>
        </w:rPr>
        <w:t>COUNTBLANK(</w:t>
      </w:r>
      <w:proofErr w:type="gramEnd"/>
      <w:r w:rsidR="00201B15" w:rsidRPr="0076762D">
        <w:rPr>
          <w:rFonts w:ascii="Times New Roman" w:hAnsi="Times New Roman" w:cs="Times New Roman"/>
        </w:rPr>
        <w:t>B2:B4114)). The idea behind this validation method is to identify projects with missing properties and remove them from the data set to prevent any erroneous result in the final product</w:t>
      </w:r>
      <w:r w:rsidR="003D2C5E" w:rsidRPr="0076762D">
        <w:rPr>
          <w:rFonts w:ascii="Times New Roman" w:hAnsi="Times New Roman" w:cs="Times New Roman"/>
        </w:rPr>
        <w:t xml:space="preserve">. The duplicate data in </w:t>
      </w:r>
      <w:r w:rsidR="00933E39" w:rsidRPr="0076762D">
        <w:rPr>
          <w:rFonts w:ascii="Times New Roman" w:hAnsi="Times New Roman" w:cs="Times New Roman"/>
        </w:rPr>
        <w:t>“name”</w:t>
      </w:r>
      <w:r w:rsidR="003D2C5E" w:rsidRPr="0076762D">
        <w:rPr>
          <w:rFonts w:ascii="Times New Roman" w:hAnsi="Times New Roman" w:cs="Times New Roman"/>
        </w:rPr>
        <w:t xml:space="preserve"> column were also checked</w:t>
      </w:r>
      <w:r w:rsidR="00C7169D" w:rsidRPr="0076762D">
        <w:rPr>
          <w:rFonts w:ascii="Times New Roman" w:hAnsi="Times New Roman" w:cs="Times New Roman"/>
        </w:rPr>
        <w:t xml:space="preserve"> with the help of conditional formatting</w:t>
      </w:r>
      <w:r w:rsidR="003D2C5E" w:rsidRPr="0076762D">
        <w:rPr>
          <w:rFonts w:ascii="Times New Roman" w:hAnsi="Times New Roman" w:cs="Times New Roman"/>
        </w:rPr>
        <w:t>. Even though there are project with duplicate names</w:t>
      </w:r>
      <w:r w:rsidR="00933E39" w:rsidRPr="0076762D">
        <w:rPr>
          <w:rFonts w:ascii="Times New Roman" w:hAnsi="Times New Roman" w:cs="Times New Roman"/>
        </w:rPr>
        <w:t xml:space="preserve"> those are ones that were not successful at first attempt and were initiated again with modification to the goal. This is useful information and therefore was kept in the data set. </w:t>
      </w:r>
      <w:r w:rsidR="003D2C5E" w:rsidRPr="0076762D">
        <w:rPr>
          <w:rFonts w:ascii="Times New Roman" w:hAnsi="Times New Roman" w:cs="Times New Roman"/>
        </w:rPr>
        <w:t xml:space="preserve"> </w:t>
      </w:r>
      <w:r w:rsidR="00201B15" w:rsidRPr="0076762D">
        <w:rPr>
          <w:rFonts w:ascii="Times New Roman" w:hAnsi="Times New Roman" w:cs="Times New Roman"/>
        </w:rPr>
        <w:t xml:space="preserve"> </w:t>
      </w:r>
    </w:p>
    <w:p w14:paraId="618F68D5" w14:textId="77777777" w:rsidR="00FA1221" w:rsidRPr="0076762D" w:rsidRDefault="00FA1221" w:rsidP="00FA1221">
      <w:pPr>
        <w:pStyle w:val="PlainText"/>
        <w:rPr>
          <w:rFonts w:ascii="Times New Roman" w:hAnsi="Times New Roman" w:cs="Times New Roman"/>
        </w:rPr>
      </w:pPr>
    </w:p>
    <w:p w14:paraId="1D53F3FA" w14:textId="77777777" w:rsidR="00FA1221" w:rsidRPr="0076762D" w:rsidRDefault="00FA1221" w:rsidP="00FA1221">
      <w:pPr>
        <w:pStyle w:val="PlainText"/>
        <w:rPr>
          <w:rFonts w:ascii="Times New Roman" w:hAnsi="Times New Roman" w:cs="Times New Roman"/>
        </w:rPr>
      </w:pPr>
    </w:p>
    <w:p w14:paraId="38C386E0" w14:textId="77F23944" w:rsidR="00FA1221" w:rsidRDefault="00756248" w:rsidP="00FA1221">
      <w:pPr>
        <w:pStyle w:val="PlainText"/>
        <w:rPr>
          <w:rFonts w:ascii="Times New Roman" w:hAnsi="Times New Roman" w:cs="Times New Roman"/>
        </w:rPr>
      </w:pPr>
      <w:r>
        <w:rPr>
          <w:rFonts w:ascii="Times New Roman" w:hAnsi="Times New Roman" w:cs="Times New Roman"/>
        </w:rPr>
        <w:t xml:space="preserve">The assignment requires the addition of “average donation” column to the existing excel sheet. </w:t>
      </w:r>
      <w:r w:rsidR="00FA1221" w:rsidRPr="0076762D">
        <w:rPr>
          <w:rFonts w:ascii="Times New Roman" w:hAnsi="Times New Roman" w:cs="Times New Roman"/>
        </w:rPr>
        <w:t xml:space="preserve">For the average donation it is important that the currency is considered. The data provides several types of currency and the </w:t>
      </w:r>
      <w:r>
        <w:rPr>
          <w:rFonts w:ascii="Times New Roman" w:hAnsi="Times New Roman" w:cs="Times New Roman"/>
        </w:rPr>
        <w:t>a</w:t>
      </w:r>
      <w:r w:rsidR="00FA1221" w:rsidRPr="0076762D">
        <w:rPr>
          <w:rFonts w:ascii="Times New Roman" w:hAnsi="Times New Roman" w:cs="Times New Roman"/>
        </w:rPr>
        <w:t xml:space="preserve">verage donation should address the currency difference in some way. </w:t>
      </w:r>
      <w:r w:rsidR="00733DF6">
        <w:rPr>
          <w:rFonts w:ascii="Times New Roman" w:hAnsi="Times New Roman" w:cs="Times New Roman"/>
        </w:rPr>
        <w:t>A</w:t>
      </w:r>
      <w:r w:rsidR="00FA1221" w:rsidRPr="0076762D">
        <w:rPr>
          <w:rFonts w:ascii="Times New Roman" w:hAnsi="Times New Roman" w:cs="Times New Roman"/>
        </w:rPr>
        <w:t xml:space="preserve"> dynamic currency rate table</w:t>
      </w:r>
      <w:r w:rsidR="00733DF6">
        <w:rPr>
          <w:rFonts w:ascii="Times New Roman" w:hAnsi="Times New Roman" w:cs="Times New Roman"/>
        </w:rPr>
        <w:t xml:space="preserve"> was uploaded</w:t>
      </w:r>
      <w:r w:rsidR="00FA1221" w:rsidRPr="0076762D">
        <w:rPr>
          <w:rFonts w:ascii="Times New Roman" w:hAnsi="Times New Roman" w:cs="Times New Roman"/>
        </w:rPr>
        <w:t xml:space="preserve"> from </w:t>
      </w:r>
      <w:hyperlink r:id="rId5" w:history="1">
        <w:r w:rsidR="00733DF6" w:rsidRPr="00E32BC5">
          <w:rPr>
            <w:rStyle w:val="Hyperlink"/>
            <w:rFonts w:ascii="Times New Roman" w:hAnsi="Times New Roman" w:cs="Times New Roman"/>
          </w:rPr>
          <w:t>https://www.x-rates.com/</w:t>
        </w:r>
      </w:hyperlink>
      <w:r w:rsidR="00733DF6">
        <w:rPr>
          <w:rFonts w:ascii="Times New Roman" w:hAnsi="Times New Roman" w:cs="Times New Roman"/>
        </w:rPr>
        <w:t xml:space="preserve"> and placed in “</w:t>
      </w:r>
      <w:proofErr w:type="spellStart"/>
      <w:r w:rsidR="00733DF6">
        <w:rPr>
          <w:rFonts w:ascii="Times New Roman" w:hAnsi="Times New Roman" w:cs="Times New Roman"/>
        </w:rPr>
        <w:t>Currency_exchange</w:t>
      </w:r>
      <w:proofErr w:type="spellEnd"/>
      <w:r w:rsidR="00733DF6">
        <w:rPr>
          <w:rFonts w:ascii="Times New Roman" w:hAnsi="Times New Roman" w:cs="Times New Roman"/>
        </w:rPr>
        <w:t>” sheet</w:t>
      </w:r>
      <w:r w:rsidR="00FA1221" w:rsidRPr="0076762D">
        <w:rPr>
          <w:rFonts w:ascii="Times New Roman" w:hAnsi="Times New Roman" w:cs="Times New Roman"/>
        </w:rPr>
        <w:t xml:space="preserve">. The table updates itself automatically every time the excel file is opened also the table can be updated manually by the user by selecting the table and clicking Refresh on the Data tab. Then by using several If statements and </w:t>
      </w:r>
      <w:proofErr w:type="spellStart"/>
      <w:r w:rsidR="00FA1221" w:rsidRPr="0076762D">
        <w:rPr>
          <w:rFonts w:ascii="Times New Roman" w:hAnsi="Times New Roman" w:cs="Times New Roman"/>
        </w:rPr>
        <w:t>Vlookup</w:t>
      </w:r>
      <w:proofErr w:type="spellEnd"/>
      <w:r w:rsidR="00FA1221" w:rsidRPr="0076762D">
        <w:rPr>
          <w:rFonts w:ascii="Times New Roman" w:hAnsi="Times New Roman" w:cs="Times New Roman"/>
        </w:rPr>
        <w:t xml:space="preserve"> functions </w:t>
      </w:r>
      <w:r>
        <w:rPr>
          <w:rFonts w:ascii="Times New Roman" w:hAnsi="Times New Roman" w:cs="Times New Roman"/>
        </w:rPr>
        <w:t xml:space="preserve">each currency was </w:t>
      </w:r>
      <w:r w:rsidR="00FA1221" w:rsidRPr="0076762D">
        <w:rPr>
          <w:rFonts w:ascii="Times New Roman" w:hAnsi="Times New Roman" w:cs="Times New Roman"/>
        </w:rPr>
        <w:t xml:space="preserve">converted to USD.  </w:t>
      </w:r>
    </w:p>
    <w:p w14:paraId="70204D47" w14:textId="4839AAF1" w:rsidR="00733DF6" w:rsidRPr="0076762D" w:rsidRDefault="00733DF6" w:rsidP="00FA1221">
      <w:pPr>
        <w:pStyle w:val="PlainText"/>
        <w:rPr>
          <w:rFonts w:ascii="Times New Roman" w:hAnsi="Times New Roman" w:cs="Times New Roman"/>
        </w:rPr>
      </w:pPr>
      <w:r>
        <w:rPr>
          <w:rFonts w:ascii="Times New Roman" w:hAnsi="Times New Roman" w:cs="Times New Roman"/>
          <w:noProof/>
        </w:rPr>
        <w:drawing>
          <wp:inline distT="0" distB="0" distL="0" distR="0" wp14:anchorId="675FB138" wp14:editId="1917CE53">
            <wp:extent cx="2554941" cy="3960692"/>
            <wp:effectExtent l="0" t="0" r="0" b="190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rency_rate.PNG"/>
                    <pic:cNvPicPr/>
                  </pic:nvPicPr>
                  <pic:blipFill>
                    <a:blip r:embed="rId6">
                      <a:extLst>
                        <a:ext uri="{28A0092B-C50C-407E-A947-70E740481C1C}">
                          <a14:useLocalDpi xmlns:a14="http://schemas.microsoft.com/office/drawing/2010/main" val="0"/>
                        </a:ext>
                      </a:extLst>
                    </a:blip>
                    <a:stretch>
                      <a:fillRect/>
                    </a:stretch>
                  </pic:blipFill>
                  <pic:spPr>
                    <a:xfrm>
                      <a:off x="0" y="0"/>
                      <a:ext cx="2572756" cy="3988310"/>
                    </a:xfrm>
                    <a:prstGeom prst="rect">
                      <a:avLst/>
                    </a:prstGeom>
                  </pic:spPr>
                </pic:pic>
              </a:graphicData>
            </a:graphic>
          </wp:inline>
        </w:drawing>
      </w:r>
    </w:p>
    <w:p w14:paraId="401A1D09" w14:textId="2208BE78" w:rsidR="00FA1221" w:rsidRDefault="00FA1221" w:rsidP="00FA1221">
      <w:pPr>
        <w:pStyle w:val="PlainText"/>
        <w:rPr>
          <w:rFonts w:ascii="Times New Roman" w:hAnsi="Times New Roman" w:cs="Times New Roman"/>
        </w:rPr>
      </w:pPr>
    </w:p>
    <w:p w14:paraId="447FBF8F" w14:textId="35E94CEA" w:rsidR="00756248" w:rsidRDefault="00756248" w:rsidP="00FA1221">
      <w:pPr>
        <w:pStyle w:val="PlainText"/>
        <w:rPr>
          <w:rFonts w:ascii="Times New Roman" w:hAnsi="Times New Roman" w:cs="Times New Roman"/>
        </w:rPr>
      </w:pPr>
      <w:r>
        <w:rPr>
          <w:rFonts w:ascii="Times New Roman" w:hAnsi="Times New Roman" w:cs="Times New Roman"/>
        </w:rPr>
        <w:t>The assignment seeks answer to the following questions:</w:t>
      </w:r>
    </w:p>
    <w:p w14:paraId="2ECB9AEC" w14:textId="2842D57F" w:rsidR="00756248" w:rsidRPr="00756248" w:rsidRDefault="00756248" w:rsidP="00756248">
      <w:pPr>
        <w:pStyle w:val="PlainText"/>
        <w:numPr>
          <w:ilvl w:val="0"/>
          <w:numId w:val="2"/>
        </w:numPr>
        <w:rPr>
          <w:rFonts w:ascii="Times New Roman" w:hAnsi="Times New Roman" w:cs="Times New Roman"/>
        </w:rPr>
      </w:pPr>
      <w:r w:rsidRPr="00756248">
        <w:rPr>
          <w:rFonts w:ascii="Times New Roman" w:hAnsi="Times New Roman" w:cs="Times New Roman"/>
        </w:rPr>
        <w:t>Given the provided data, what are three conclusions we can draw about Kickstarter campaigns?</w:t>
      </w:r>
    </w:p>
    <w:p w14:paraId="540310FF" w14:textId="27054227" w:rsidR="00756248" w:rsidRPr="00756248" w:rsidRDefault="00756248" w:rsidP="00756248">
      <w:pPr>
        <w:pStyle w:val="PlainText"/>
        <w:numPr>
          <w:ilvl w:val="0"/>
          <w:numId w:val="2"/>
        </w:numPr>
        <w:rPr>
          <w:rFonts w:ascii="Times New Roman" w:hAnsi="Times New Roman" w:cs="Times New Roman"/>
        </w:rPr>
      </w:pPr>
      <w:r w:rsidRPr="00756248">
        <w:rPr>
          <w:rFonts w:ascii="Times New Roman" w:hAnsi="Times New Roman" w:cs="Times New Roman"/>
        </w:rPr>
        <w:lastRenderedPageBreak/>
        <w:t>What are some limitations of this dataset?</w:t>
      </w:r>
    </w:p>
    <w:p w14:paraId="14AFE87F" w14:textId="6A08BAB8" w:rsidR="00756248" w:rsidRDefault="00756248" w:rsidP="00756248">
      <w:pPr>
        <w:pStyle w:val="PlainText"/>
        <w:numPr>
          <w:ilvl w:val="0"/>
          <w:numId w:val="2"/>
        </w:numPr>
        <w:rPr>
          <w:rFonts w:ascii="Times New Roman" w:hAnsi="Times New Roman" w:cs="Times New Roman"/>
        </w:rPr>
      </w:pPr>
      <w:r w:rsidRPr="00756248">
        <w:rPr>
          <w:rFonts w:ascii="Times New Roman" w:hAnsi="Times New Roman" w:cs="Times New Roman"/>
        </w:rPr>
        <w:t>What are some other possible tables and/or graphs that we could create?</w:t>
      </w:r>
    </w:p>
    <w:p w14:paraId="6BF01DDA" w14:textId="6B1B012F" w:rsidR="00756248" w:rsidRDefault="00756248" w:rsidP="00756248">
      <w:pPr>
        <w:pStyle w:val="PlainText"/>
        <w:rPr>
          <w:rFonts w:ascii="Times New Roman" w:hAnsi="Times New Roman" w:cs="Times New Roman"/>
        </w:rPr>
      </w:pPr>
    </w:p>
    <w:p w14:paraId="6647C9F1" w14:textId="154B364C" w:rsidR="00756248" w:rsidRPr="00756248" w:rsidRDefault="00756248" w:rsidP="00756248">
      <w:pPr>
        <w:pStyle w:val="PlainText"/>
        <w:rPr>
          <w:rFonts w:ascii="Times New Roman" w:hAnsi="Times New Roman" w:cs="Times New Roman"/>
        </w:rPr>
      </w:pPr>
      <w:r>
        <w:rPr>
          <w:rFonts w:ascii="Times New Roman" w:hAnsi="Times New Roman" w:cs="Times New Roman"/>
        </w:rPr>
        <w:t>Below are the answers to these questions:</w:t>
      </w:r>
    </w:p>
    <w:p w14:paraId="7FD1CDA8" w14:textId="77777777" w:rsidR="00756248" w:rsidRDefault="00756248" w:rsidP="00FA1221">
      <w:pPr>
        <w:pStyle w:val="PlainText"/>
        <w:rPr>
          <w:rFonts w:ascii="Times New Roman" w:hAnsi="Times New Roman" w:cs="Times New Roman"/>
        </w:rPr>
      </w:pPr>
    </w:p>
    <w:p w14:paraId="38F8BA06" w14:textId="39055D69" w:rsidR="00756248" w:rsidRPr="0076762D" w:rsidRDefault="00756248" w:rsidP="00FA1221">
      <w:pPr>
        <w:pStyle w:val="PlainText"/>
        <w:rPr>
          <w:rFonts w:ascii="Times New Roman" w:hAnsi="Times New Roman" w:cs="Times New Roman"/>
        </w:rPr>
      </w:pPr>
      <w:r>
        <w:rPr>
          <w:rFonts w:ascii="Times New Roman" w:hAnsi="Times New Roman" w:cs="Times New Roman"/>
        </w:rPr>
        <w:tab/>
      </w:r>
    </w:p>
    <w:p w14:paraId="5F45C006" w14:textId="3DDD729E" w:rsidR="00FA1221" w:rsidRPr="0076762D" w:rsidRDefault="00FA1221" w:rsidP="00FA1221">
      <w:pPr>
        <w:pStyle w:val="PlainText"/>
        <w:rPr>
          <w:rFonts w:ascii="Times New Roman" w:hAnsi="Times New Roman" w:cs="Times New Roman"/>
        </w:rPr>
      </w:pPr>
    </w:p>
    <w:p w14:paraId="603C556F" w14:textId="77777777" w:rsidR="001F279E" w:rsidRPr="0076762D" w:rsidRDefault="001F279E" w:rsidP="001F279E">
      <w:pPr>
        <w:pStyle w:val="PlainText"/>
        <w:numPr>
          <w:ilvl w:val="0"/>
          <w:numId w:val="1"/>
        </w:numPr>
        <w:rPr>
          <w:rFonts w:ascii="Times New Roman" w:hAnsi="Times New Roman" w:cs="Times New Roman"/>
        </w:rPr>
      </w:pPr>
      <w:r w:rsidRPr="0076762D">
        <w:rPr>
          <w:rFonts w:ascii="Times New Roman" w:hAnsi="Times New Roman" w:cs="Times New Roman"/>
        </w:rPr>
        <w:t>Given the provided data, the following conclusion were made:</w:t>
      </w:r>
    </w:p>
    <w:p w14:paraId="3A52B05C" w14:textId="62975C19" w:rsidR="00F52A9B" w:rsidRDefault="00FA1221" w:rsidP="001F279E">
      <w:pPr>
        <w:pStyle w:val="PlainText"/>
        <w:numPr>
          <w:ilvl w:val="1"/>
          <w:numId w:val="1"/>
        </w:numPr>
        <w:rPr>
          <w:rFonts w:ascii="Times New Roman" w:hAnsi="Times New Roman" w:cs="Times New Roman"/>
        </w:rPr>
      </w:pPr>
      <w:r w:rsidRPr="0076762D">
        <w:rPr>
          <w:rFonts w:ascii="Times New Roman" w:hAnsi="Times New Roman" w:cs="Times New Roman"/>
        </w:rPr>
        <w:t xml:space="preserve">Out of 4114 data in this data set 3038 represent US based kick starter projects. Therefore, </w:t>
      </w:r>
      <w:proofErr w:type="gramStart"/>
      <w:r w:rsidRPr="0076762D">
        <w:rPr>
          <w:rFonts w:ascii="Times New Roman" w:hAnsi="Times New Roman" w:cs="Times New Roman"/>
        </w:rPr>
        <w:t>the end result</w:t>
      </w:r>
      <w:proofErr w:type="gramEnd"/>
      <w:r w:rsidRPr="0076762D">
        <w:rPr>
          <w:rFonts w:ascii="Times New Roman" w:hAnsi="Times New Roman" w:cs="Times New Roman"/>
        </w:rPr>
        <w:t xml:space="preserve"> of any analysis largely shaped by the US data.</w:t>
      </w:r>
      <w:r w:rsidR="00631293">
        <w:rPr>
          <w:rFonts w:ascii="Times New Roman" w:hAnsi="Times New Roman" w:cs="Times New Roman"/>
        </w:rPr>
        <w:t xml:space="preserve"> The bonus exercise revealed some interesting facts about the project popularity based on the goal amount. It looks like projects with goal amount in range 0 – 5000 USD are more successful than others. It is notable that the projects with goal amount in rage 5000-50000 USD have approximately the same success rate.  It also may be because the projects with higher goal are backed by more people and the amount of the pledged money by an individual does not differ much. But </w:t>
      </w:r>
      <w:proofErr w:type="gramStart"/>
      <w:r w:rsidR="00631293">
        <w:rPr>
          <w:rFonts w:ascii="Times New Roman" w:hAnsi="Times New Roman" w:cs="Times New Roman"/>
        </w:rPr>
        <w:t>It</w:t>
      </w:r>
      <w:proofErr w:type="gramEnd"/>
      <w:r w:rsidR="00631293">
        <w:rPr>
          <w:rFonts w:ascii="Times New Roman" w:hAnsi="Times New Roman" w:cs="Times New Roman"/>
        </w:rPr>
        <w:t xml:space="preserve"> cannon be seen from this analysis. Analysis on average money pledged by individuals per project can shed some light on this hypothesis.</w:t>
      </w:r>
    </w:p>
    <w:p w14:paraId="63B50D16" w14:textId="71387E04" w:rsidR="00631293" w:rsidRPr="0076762D" w:rsidRDefault="00133383" w:rsidP="00631293">
      <w:pPr>
        <w:pStyle w:val="PlainText"/>
        <w:ind w:left="1440"/>
        <w:rPr>
          <w:rFonts w:ascii="Times New Roman" w:hAnsi="Times New Roman" w:cs="Times New Roman"/>
        </w:rPr>
      </w:pPr>
      <w:r>
        <w:rPr>
          <w:rFonts w:ascii="Times New Roman" w:hAnsi="Times New Roman" w:cs="Times New Roman"/>
          <w:noProof/>
        </w:rPr>
        <w:drawing>
          <wp:inline distT="0" distB="0" distL="0" distR="0" wp14:anchorId="1F475997" wp14:editId="0DC566DB">
            <wp:extent cx="4372585" cy="2772162"/>
            <wp:effectExtent l="0" t="0" r="9525" b="9525"/>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nus.PNG"/>
                    <pic:cNvPicPr/>
                  </pic:nvPicPr>
                  <pic:blipFill>
                    <a:blip r:embed="rId7">
                      <a:extLst>
                        <a:ext uri="{28A0092B-C50C-407E-A947-70E740481C1C}">
                          <a14:useLocalDpi xmlns:a14="http://schemas.microsoft.com/office/drawing/2010/main" val="0"/>
                        </a:ext>
                      </a:extLst>
                    </a:blip>
                    <a:stretch>
                      <a:fillRect/>
                    </a:stretch>
                  </pic:blipFill>
                  <pic:spPr>
                    <a:xfrm>
                      <a:off x="0" y="0"/>
                      <a:ext cx="4372585" cy="2772162"/>
                    </a:xfrm>
                    <a:prstGeom prst="rect">
                      <a:avLst/>
                    </a:prstGeom>
                  </pic:spPr>
                </pic:pic>
              </a:graphicData>
            </a:graphic>
          </wp:inline>
        </w:drawing>
      </w:r>
    </w:p>
    <w:p w14:paraId="6290B85E" w14:textId="228BEB14" w:rsidR="007A6236" w:rsidRDefault="007A6236" w:rsidP="001F279E">
      <w:pPr>
        <w:pStyle w:val="PlainText"/>
        <w:numPr>
          <w:ilvl w:val="1"/>
          <w:numId w:val="1"/>
        </w:numPr>
        <w:rPr>
          <w:rFonts w:ascii="Times New Roman" w:hAnsi="Times New Roman" w:cs="Times New Roman"/>
        </w:rPr>
      </w:pPr>
      <w:r w:rsidRPr="0076762D">
        <w:rPr>
          <w:rFonts w:ascii="Times New Roman" w:hAnsi="Times New Roman" w:cs="Times New Roman"/>
        </w:rPr>
        <w:t xml:space="preserve">It is remarkable that the projects under sub categories “art books”, “audio”, “science fiction”, “faith”, “drama”, “jazz”, “video games”, “web” and “animation” had zero(0) success – all failed or canceled, while projects in sub-categories “rock”, “electronic music”, “documentary”, “hardware”, “tabletop games”, “shorts” and “television” were 100% successful. </w:t>
      </w:r>
    </w:p>
    <w:p w14:paraId="6CC61E07" w14:textId="104F9746" w:rsidR="00733DF6" w:rsidRPr="0076762D" w:rsidRDefault="00733DF6" w:rsidP="00733DF6">
      <w:pPr>
        <w:pStyle w:val="PlainText"/>
        <w:ind w:left="1440"/>
        <w:rPr>
          <w:rFonts w:ascii="Times New Roman" w:hAnsi="Times New Roman" w:cs="Times New Roman"/>
        </w:rPr>
      </w:pPr>
      <w:r>
        <w:rPr>
          <w:rFonts w:ascii="Times New Roman" w:hAnsi="Times New Roman" w:cs="Times New Roman"/>
          <w:noProof/>
        </w:rPr>
        <w:lastRenderedPageBreak/>
        <w:drawing>
          <wp:inline distT="0" distB="0" distL="0" distR="0" wp14:anchorId="586B254E" wp14:editId="059B2086">
            <wp:extent cx="4815381" cy="3044997"/>
            <wp:effectExtent l="0" t="0" r="4445" b="3175"/>
            <wp:docPr id="5" name="Picture 5"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ub_category_pivot.PNG"/>
                    <pic:cNvPicPr/>
                  </pic:nvPicPr>
                  <pic:blipFill>
                    <a:blip r:embed="rId8">
                      <a:extLst>
                        <a:ext uri="{28A0092B-C50C-407E-A947-70E740481C1C}">
                          <a14:useLocalDpi xmlns:a14="http://schemas.microsoft.com/office/drawing/2010/main" val="0"/>
                        </a:ext>
                      </a:extLst>
                    </a:blip>
                    <a:stretch>
                      <a:fillRect/>
                    </a:stretch>
                  </pic:blipFill>
                  <pic:spPr>
                    <a:xfrm>
                      <a:off x="0" y="0"/>
                      <a:ext cx="4874796" cy="3082568"/>
                    </a:xfrm>
                    <a:prstGeom prst="rect">
                      <a:avLst/>
                    </a:prstGeom>
                  </pic:spPr>
                </pic:pic>
              </a:graphicData>
            </a:graphic>
          </wp:inline>
        </w:drawing>
      </w:r>
    </w:p>
    <w:p w14:paraId="52F3A5D2" w14:textId="04277530" w:rsidR="00632E33" w:rsidRPr="0076762D" w:rsidRDefault="00F049E1" w:rsidP="00F52A9B">
      <w:pPr>
        <w:pStyle w:val="PlainText"/>
        <w:numPr>
          <w:ilvl w:val="1"/>
          <w:numId w:val="1"/>
        </w:numPr>
        <w:rPr>
          <w:rFonts w:ascii="Times New Roman" w:hAnsi="Times New Roman" w:cs="Times New Roman"/>
        </w:rPr>
      </w:pPr>
      <w:r w:rsidRPr="0076762D">
        <w:rPr>
          <w:rFonts w:ascii="Times New Roman" w:hAnsi="Times New Roman" w:cs="Times New Roman"/>
        </w:rPr>
        <w:t xml:space="preserve">The sub-category “hardware” raised on average the most money and has 7 projects in top 10 highest pledged projects in this data set. Categories “hardware”, “tabletop games” and “documentary” have </w:t>
      </w:r>
      <w:proofErr w:type="gramStart"/>
      <w:r w:rsidRPr="0076762D">
        <w:rPr>
          <w:rFonts w:ascii="Times New Roman" w:hAnsi="Times New Roman" w:cs="Times New Roman"/>
        </w:rPr>
        <w:t>the most</w:t>
      </w:r>
      <w:proofErr w:type="gramEnd"/>
      <w:r w:rsidRPr="0076762D">
        <w:rPr>
          <w:rFonts w:ascii="Times New Roman" w:hAnsi="Times New Roman" w:cs="Times New Roman"/>
        </w:rPr>
        <w:t xml:space="preserve"> number of backers</w:t>
      </w:r>
      <w:r w:rsidR="00733DF6">
        <w:rPr>
          <w:rFonts w:ascii="Times New Roman" w:hAnsi="Times New Roman" w:cs="Times New Roman"/>
        </w:rPr>
        <w:t>. More information below in 3.</w:t>
      </w:r>
    </w:p>
    <w:p w14:paraId="588FCFB8" w14:textId="2020B065" w:rsidR="00F52A9B" w:rsidRPr="0076762D" w:rsidRDefault="00FA1221" w:rsidP="00F52A9B">
      <w:pPr>
        <w:pStyle w:val="PlainText"/>
        <w:numPr>
          <w:ilvl w:val="0"/>
          <w:numId w:val="1"/>
        </w:numPr>
        <w:rPr>
          <w:rFonts w:ascii="Times New Roman" w:hAnsi="Times New Roman" w:cs="Times New Roman"/>
        </w:rPr>
      </w:pPr>
      <w:r w:rsidRPr="0076762D">
        <w:rPr>
          <w:rFonts w:ascii="Times New Roman" w:hAnsi="Times New Roman" w:cs="Times New Roman"/>
        </w:rPr>
        <w:t>Limitations are as follows:</w:t>
      </w:r>
    </w:p>
    <w:p w14:paraId="558999B0" w14:textId="6F326CAF" w:rsidR="00622347" w:rsidRPr="0076762D" w:rsidRDefault="001F279E" w:rsidP="00622347">
      <w:pPr>
        <w:pStyle w:val="PlainText"/>
        <w:numPr>
          <w:ilvl w:val="1"/>
          <w:numId w:val="1"/>
        </w:numPr>
        <w:rPr>
          <w:rFonts w:ascii="Times New Roman" w:hAnsi="Times New Roman" w:cs="Times New Roman"/>
        </w:rPr>
      </w:pPr>
      <w:r w:rsidRPr="0076762D">
        <w:rPr>
          <w:rFonts w:ascii="Times New Roman" w:hAnsi="Times New Roman" w:cs="Times New Roman"/>
        </w:rPr>
        <w:t xml:space="preserve">The lack of information on how this data set were gathered is a potential issue. Data retrieval from a bigger data set must be based on a stochastic process. Stochastic process is an ongoing process where the next state might depend on both the previous states and some random element. In other </w:t>
      </w:r>
      <w:proofErr w:type="gramStart"/>
      <w:r w:rsidRPr="0076762D">
        <w:rPr>
          <w:rFonts w:ascii="Times New Roman" w:hAnsi="Times New Roman" w:cs="Times New Roman"/>
        </w:rPr>
        <w:t>words</w:t>
      </w:r>
      <w:proofErr w:type="gramEnd"/>
      <w:r w:rsidRPr="0076762D">
        <w:rPr>
          <w:rFonts w:ascii="Times New Roman" w:hAnsi="Times New Roman" w:cs="Times New Roman"/>
        </w:rPr>
        <w:t xml:space="preserve"> the subset should be randomly chosen from a larger set of data without altering the proportions of the elements.</w:t>
      </w:r>
      <w:r w:rsidR="004513D8" w:rsidRPr="0076762D">
        <w:rPr>
          <w:rFonts w:ascii="Times New Roman" w:hAnsi="Times New Roman" w:cs="Times New Roman"/>
        </w:rPr>
        <w:t xml:space="preserve"> Following link (</w:t>
      </w:r>
      <w:hyperlink r:id="rId9" w:history="1">
        <w:r w:rsidR="004513D8" w:rsidRPr="0076762D">
          <w:rPr>
            <w:rStyle w:val="Hyperlink"/>
            <w:rFonts w:ascii="Times New Roman" w:hAnsi="Times New Roman" w:cs="Times New Roman"/>
          </w:rPr>
          <w:t>https://thehustle.co/archive/02102019d/</w:t>
        </w:r>
      </w:hyperlink>
      <w:r w:rsidR="004513D8" w:rsidRPr="0076762D">
        <w:rPr>
          <w:rFonts w:ascii="Times New Roman" w:hAnsi="Times New Roman" w:cs="Times New Roman"/>
        </w:rPr>
        <w:t>) concludes that the 37% of the total Kickstarter projects were successful while based on our data set the percentage of the success is approximately 53%.</w:t>
      </w:r>
      <w:r w:rsidR="007C1DF5" w:rsidRPr="0076762D">
        <w:rPr>
          <w:rFonts w:ascii="Times New Roman" w:hAnsi="Times New Roman" w:cs="Times New Roman"/>
        </w:rPr>
        <w:t xml:space="preserve"> Based on the given link, projects under category “Theater” share 3% of the total number of projects while </w:t>
      </w:r>
      <w:r w:rsidR="00622347" w:rsidRPr="0076762D">
        <w:rPr>
          <w:rFonts w:ascii="Times New Roman" w:hAnsi="Times New Roman" w:cs="Times New Roman"/>
        </w:rPr>
        <w:t xml:space="preserve">in </w:t>
      </w:r>
      <w:r w:rsidR="007C1DF5" w:rsidRPr="0076762D">
        <w:rPr>
          <w:rFonts w:ascii="Times New Roman" w:hAnsi="Times New Roman" w:cs="Times New Roman"/>
        </w:rPr>
        <w:t xml:space="preserve">our data set </w:t>
      </w:r>
      <w:r w:rsidR="00622347" w:rsidRPr="0076762D">
        <w:rPr>
          <w:rFonts w:ascii="Times New Roman" w:hAnsi="Times New Roman" w:cs="Times New Roman"/>
        </w:rPr>
        <w:t xml:space="preserve">it is 34%. </w:t>
      </w:r>
      <w:r w:rsidR="004513D8" w:rsidRPr="0076762D">
        <w:rPr>
          <w:rFonts w:ascii="Times New Roman" w:hAnsi="Times New Roman" w:cs="Times New Roman"/>
        </w:rPr>
        <w:t xml:space="preserve"> </w:t>
      </w:r>
      <w:r w:rsidR="00987EF8" w:rsidRPr="0076762D">
        <w:rPr>
          <w:rFonts w:ascii="Times New Roman" w:hAnsi="Times New Roman" w:cs="Times New Roman"/>
        </w:rPr>
        <w:t>In order to exhibit the same properties as the larger population of the same data it is important that</w:t>
      </w:r>
      <w:r w:rsidR="00622347" w:rsidRPr="0076762D">
        <w:rPr>
          <w:rFonts w:ascii="Times New Roman" w:hAnsi="Times New Roman" w:cs="Times New Roman"/>
        </w:rPr>
        <w:t xml:space="preserve"> randomized selection of the projects keep</w:t>
      </w:r>
      <w:r w:rsidR="00987EF8" w:rsidRPr="0076762D">
        <w:rPr>
          <w:rFonts w:ascii="Times New Roman" w:hAnsi="Times New Roman" w:cs="Times New Roman"/>
        </w:rPr>
        <w:t>s</w:t>
      </w:r>
      <w:r w:rsidR="00622347" w:rsidRPr="0076762D">
        <w:rPr>
          <w:rFonts w:ascii="Times New Roman" w:hAnsi="Times New Roman" w:cs="Times New Roman"/>
        </w:rPr>
        <w:t xml:space="preserve"> the proportions of the number of projects in each category and subcategory.</w:t>
      </w:r>
    </w:p>
    <w:p w14:paraId="04D4D8C2" w14:textId="77777777" w:rsidR="00632E33" w:rsidRPr="0076762D" w:rsidRDefault="00FA1221" w:rsidP="00FA1221">
      <w:pPr>
        <w:pStyle w:val="PlainText"/>
        <w:numPr>
          <w:ilvl w:val="1"/>
          <w:numId w:val="1"/>
        </w:numPr>
        <w:rPr>
          <w:rFonts w:ascii="Times New Roman" w:hAnsi="Times New Roman" w:cs="Times New Roman"/>
        </w:rPr>
      </w:pPr>
      <w:r w:rsidRPr="0076762D">
        <w:rPr>
          <w:rFonts w:ascii="Times New Roman" w:hAnsi="Times New Roman" w:cs="Times New Roman"/>
        </w:rPr>
        <w:t>Because the data set contain values (goal, pledged) in different currencies, it is important to convert them into USD</w:t>
      </w:r>
      <w:r w:rsidR="00F52A9B" w:rsidRPr="0076762D">
        <w:rPr>
          <w:rFonts w:ascii="Times New Roman" w:hAnsi="Times New Roman" w:cs="Times New Roman"/>
        </w:rPr>
        <w:t xml:space="preserve">. </w:t>
      </w:r>
    </w:p>
    <w:p w14:paraId="61343C10" w14:textId="6579451F" w:rsidR="00B071CA" w:rsidRPr="0076762D" w:rsidRDefault="00B071CA" w:rsidP="00200030">
      <w:pPr>
        <w:pStyle w:val="PlainText"/>
        <w:numPr>
          <w:ilvl w:val="0"/>
          <w:numId w:val="1"/>
        </w:numPr>
        <w:rPr>
          <w:rFonts w:ascii="Times New Roman" w:hAnsi="Times New Roman" w:cs="Times New Roman"/>
        </w:rPr>
      </w:pPr>
      <w:r w:rsidRPr="0076762D">
        <w:rPr>
          <w:rFonts w:ascii="Times New Roman" w:hAnsi="Times New Roman" w:cs="Times New Roman"/>
        </w:rPr>
        <w:t>The following additional analysis w</w:t>
      </w:r>
      <w:r w:rsidR="004848E3">
        <w:rPr>
          <w:rFonts w:ascii="Times New Roman" w:hAnsi="Times New Roman" w:cs="Times New Roman"/>
        </w:rPr>
        <w:t>ere</w:t>
      </w:r>
      <w:r w:rsidRPr="0076762D">
        <w:rPr>
          <w:rFonts w:ascii="Times New Roman" w:hAnsi="Times New Roman" w:cs="Times New Roman"/>
        </w:rPr>
        <w:t xml:space="preserve"> </w:t>
      </w:r>
      <w:r w:rsidR="004848E3">
        <w:rPr>
          <w:rFonts w:ascii="Times New Roman" w:hAnsi="Times New Roman" w:cs="Times New Roman"/>
        </w:rPr>
        <w:t>conducted</w:t>
      </w:r>
      <w:r w:rsidRPr="0076762D">
        <w:rPr>
          <w:rFonts w:ascii="Times New Roman" w:hAnsi="Times New Roman" w:cs="Times New Roman"/>
        </w:rPr>
        <w:t>:</w:t>
      </w:r>
    </w:p>
    <w:p w14:paraId="4E9EC537" w14:textId="41DEA9E2" w:rsidR="00200030" w:rsidRPr="0076762D" w:rsidRDefault="00B071CA" w:rsidP="00B071CA">
      <w:pPr>
        <w:pStyle w:val="PlainText"/>
        <w:numPr>
          <w:ilvl w:val="1"/>
          <w:numId w:val="1"/>
        </w:numPr>
        <w:rPr>
          <w:rFonts w:ascii="Times New Roman" w:hAnsi="Times New Roman" w:cs="Times New Roman"/>
        </w:rPr>
      </w:pPr>
      <w:r w:rsidRPr="0076762D">
        <w:rPr>
          <w:rFonts w:ascii="Times New Roman" w:hAnsi="Times New Roman" w:cs="Times New Roman"/>
        </w:rPr>
        <w:t>A</w:t>
      </w:r>
      <w:r w:rsidR="009A2AE9" w:rsidRPr="0076762D">
        <w:rPr>
          <w:rFonts w:ascii="Times New Roman" w:hAnsi="Times New Roman" w:cs="Times New Roman"/>
        </w:rPr>
        <w:t xml:space="preserve">dded Duration of Solicitation Column to the end of the table. The column represents the days the project ran on </w:t>
      </w:r>
      <w:proofErr w:type="spellStart"/>
      <w:r w:rsidR="009A2AE9" w:rsidRPr="0076762D">
        <w:rPr>
          <w:rFonts w:ascii="Times New Roman" w:hAnsi="Times New Roman" w:cs="Times New Roman"/>
        </w:rPr>
        <w:t>kickstarter</w:t>
      </w:r>
      <w:proofErr w:type="spellEnd"/>
      <w:r w:rsidR="009A2AE9" w:rsidRPr="0076762D">
        <w:rPr>
          <w:rFonts w:ascii="Times New Roman" w:hAnsi="Times New Roman" w:cs="Times New Roman"/>
        </w:rPr>
        <w:t xml:space="preserve"> to collect money they need. </w:t>
      </w:r>
    </w:p>
    <w:p w14:paraId="16280843" w14:textId="5647A36C" w:rsidR="00B071CA" w:rsidRDefault="00B071CA" w:rsidP="00B071CA">
      <w:pPr>
        <w:pStyle w:val="PlainText"/>
        <w:numPr>
          <w:ilvl w:val="1"/>
          <w:numId w:val="1"/>
        </w:numPr>
        <w:rPr>
          <w:rFonts w:ascii="Times New Roman" w:hAnsi="Times New Roman" w:cs="Times New Roman"/>
        </w:rPr>
      </w:pPr>
      <w:r w:rsidRPr="0076762D">
        <w:rPr>
          <w:rFonts w:ascii="Times New Roman" w:hAnsi="Times New Roman" w:cs="Times New Roman"/>
        </w:rPr>
        <w:t xml:space="preserve">Analyzed the average of pledged money for sub-categories. The analysis shoed that the projects under sub-category “hardware” raised on average 130.535 USD on successful projects. When sorted from largest to smallest the amount pledged in USD top 3 projects appear to raise over a million USD per project (2344134, 1279105 and 1052110 USD respectively). Worth noting that </w:t>
      </w:r>
      <w:r w:rsidR="00E50A20" w:rsidRPr="0076762D">
        <w:rPr>
          <w:rFonts w:ascii="Times New Roman" w:hAnsi="Times New Roman" w:cs="Times New Roman"/>
        </w:rPr>
        <w:t xml:space="preserve">there are 7 projects from “hardware” sub-category in top 10 largest pledges. </w:t>
      </w:r>
      <w:r w:rsidR="009577F5" w:rsidRPr="0076762D">
        <w:rPr>
          <w:rFonts w:ascii="Times New Roman" w:hAnsi="Times New Roman" w:cs="Times New Roman"/>
        </w:rPr>
        <w:t>The analysis is contained in sheet named “</w:t>
      </w:r>
      <w:proofErr w:type="spellStart"/>
      <w:r w:rsidR="009577F5" w:rsidRPr="0076762D">
        <w:rPr>
          <w:rFonts w:ascii="Times New Roman" w:hAnsi="Times New Roman" w:cs="Times New Roman"/>
        </w:rPr>
        <w:t>extra_average_pledged</w:t>
      </w:r>
      <w:proofErr w:type="spellEnd"/>
      <w:r w:rsidR="009577F5" w:rsidRPr="0076762D">
        <w:rPr>
          <w:rFonts w:ascii="Times New Roman" w:hAnsi="Times New Roman" w:cs="Times New Roman"/>
        </w:rPr>
        <w:t>” and “hardware”</w:t>
      </w:r>
      <w:r w:rsidR="00756248">
        <w:rPr>
          <w:rFonts w:ascii="Times New Roman" w:hAnsi="Times New Roman" w:cs="Times New Roman"/>
        </w:rPr>
        <w:t>.</w:t>
      </w:r>
    </w:p>
    <w:p w14:paraId="155557E7" w14:textId="2EB66C06" w:rsidR="00756248" w:rsidRPr="0076762D" w:rsidRDefault="00756248" w:rsidP="00756248">
      <w:pPr>
        <w:pStyle w:val="PlainText"/>
        <w:ind w:left="1440"/>
        <w:rPr>
          <w:rFonts w:ascii="Times New Roman" w:hAnsi="Times New Roman" w:cs="Times New Roman"/>
        </w:rPr>
      </w:pPr>
      <w:r>
        <w:rPr>
          <w:rFonts w:ascii="Times New Roman" w:hAnsi="Times New Roman" w:cs="Times New Roman"/>
          <w:noProof/>
        </w:rPr>
        <w:lastRenderedPageBreak/>
        <w:drawing>
          <wp:inline distT="0" distB="0" distL="0" distR="0" wp14:anchorId="275AF474" wp14:editId="1F5CF01B">
            <wp:extent cx="4935071" cy="1643421"/>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erage_pledged.PNG"/>
                    <pic:cNvPicPr/>
                  </pic:nvPicPr>
                  <pic:blipFill>
                    <a:blip r:embed="rId10">
                      <a:extLst>
                        <a:ext uri="{28A0092B-C50C-407E-A947-70E740481C1C}">
                          <a14:useLocalDpi xmlns:a14="http://schemas.microsoft.com/office/drawing/2010/main" val="0"/>
                        </a:ext>
                      </a:extLst>
                    </a:blip>
                    <a:stretch>
                      <a:fillRect/>
                    </a:stretch>
                  </pic:blipFill>
                  <pic:spPr>
                    <a:xfrm>
                      <a:off x="0" y="0"/>
                      <a:ext cx="4997292" cy="1664141"/>
                    </a:xfrm>
                    <a:prstGeom prst="rect">
                      <a:avLst/>
                    </a:prstGeom>
                  </pic:spPr>
                </pic:pic>
              </a:graphicData>
            </a:graphic>
          </wp:inline>
        </w:drawing>
      </w:r>
    </w:p>
    <w:p w14:paraId="344748C8" w14:textId="0D0D8A12" w:rsidR="009577F5" w:rsidRDefault="009577F5" w:rsidP="00B071CA">
      <w:pPr>
        <w:pStyle w:val="PlainText"/>
        <w:numPr>
          <w:ilvl w:val="1"/>
          <w:numId w:val="1"/>
        </w:numPr>
        <w:rPr>
          <w:rFonts w:ascii="Times New Roman" w:hAnsi="Times New Roman" w:cs="Times New Roman"/>
        </w:rPr>
      </w:pPr>
      <w:r w:rsidRPr="0076762D">
        <w:rPr>
          <w:rFonts w:ascii="Times New Roman" w:hAnsi="Times New Roman" w:cs="Times New Roman"/>
        </w:rPr>
        <w:t>Analysis on what sub-category raised more interest of the audience is shown in sheet named “</w:t>
      </w:r>
      <w:proofErr w:type="spellStart"/>
      <w:r w:rsidRPr="0076762D">
        <w:rPr>
          <w:rFonts w:ascii="Times New Roman" w:hAnsi="Times New Roman" w:cs="Times New Roman"/>
        </w:rPr>
        <w:t>extra_backers_subcat</w:t>
      </w:r>
      <w:proofErr w:type="spellEnd"/>
      <w:r w:rsidRPr="0076762D">
        <w:rPr>
          <w:rFonts w:ascii="Times New Roman" w:hAnsi="Times New Roman" w:cs="Times New Roman"/>
        </w:rPr>
        <w:t xml:space="preserve">”. The analysis shows that “hardware” sub-category has the most backers by far followed by the “documentary” and “tabletop games”. </w:t>
      </w:r>
    </w:p>
    <w:p w14:paraId="5B768E6B" w14:textId="23D42757" w:rsidR="00756248" w:rsidRPr="0076762D" w:rsidRDefault="00756248" w:rsidP="00756248">
      <w:pPr>
        <w:pStyle w:val="PlainText"/>
        <w:ind w:left="1440"/>
        <w:rPr>
          <w:rFonts w:ascii="Times New Roman" w:hAnsi="Times New Roman" w:cs="Times New Roman"/>
        </w:rPr>
      </w:pPr>
      <w:r>
        <w:rPr>
          <w:rFonts w:ascii="Times New Roman" w:hAnsi="Times New Roman" w:cs="Times New Roman"/>
          <w:noProof/>
        </w:rPr>
        <w:drawing>
          <wp:inline distT="0" distB="0" distL="0" distR="0" wp14:anchorId="1CF5EF20" wp14:editId="64F38A2B">
            <wp:extent cx="4958197" cy="2608730"/>
            <wp:effectExtent l="0" t="0" r="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ers.PNG"/>
                    <pic:cNvPicPr/>
                  </pic:nvPicPr>
                  <pic:blipFill>
                    <a:blip r:embed="rId11">
                      <a:extLst>
                        <a:ext uri="{28A0092B-C50C-407E-A947-70E740481C1C}">
                          <a14:useLocalDpi xmlns:a14="http://schemas.microsoft.com/office/drawing/2010/main" val="0"/>
                        </a:ext>
                      </a:extLst>
                    </a:blip>
                    <a:stretch>
                      <a:fillRect/>
                    </a:stretch>
                  </pic:blipFill>
                  <pic:spPr>
                    <a:xfrm>
                      <a:off x="0" y="0"/>
                      <a:ext cx="5012065" cy="2637073"/>
                    </a:xfrm>
                    <a:prstGeom prst="rect">
                      <a:avLst/>
                    </a:prstGeom>
                  </pic:spPr>
                </pic:pic>
              </a:graphicData>
            </a:graphic>
          </wp:inline>
        </w:drawing>
      </w:r>
    </w:p>
    <w:p w14:paraId="5A1AEAF6" w14:textId="77777777" w:rsidR="00B071CA" w:rsidRPr="0076762D" w:rsidRDefault="00B071CA" w:rsidP="00756248">
      <w:pPr>
        <w:pStyle w:val="PlainText"/>
        <w:ind w:left="1080"/>
        <w:rPr>
          <w:rFonts w:ascii="Times New Roman" w:hAnsi="Times New Roman" w:cs="Times New Roman"/>
          <w:highlight w:val="green"/>
        </w:rPr>
      </w:pPr>
    </w:p>
    <w:p w14:paraId="1C24E2C6" w14:textId="77777777" w:rsidR="00700D8C" w:rsidRPr="0076762D" w:rsidRDefault="00700D8C" w:rsidP="00700D8C">
      <w:pPr>
        <w:pStyle w:val="PlainText"/>
        <w:rPr>
          <w:rFonts w:ascii="Times New Roman" w:hAnsi="Times New Roman" w:cs="Times New Roman"/>
        </w:rPr>
      </w:pPr>
    </w:p>
    <w:p w14:paraId="357CAF79" w14:textId="77777777" w:rsidR="00FA1221" w:rsidRPr="0076762D" w:rsidRDefault="00FA1221" w:rsidP="00FA1221">
      <w:pPr>
        <w:pStyle w:val="PlainText"/>
        <w:rPr>
          <w:rFonts w:ascii="Times New Roman" w:hAnsi="Times New Roman" w:cs="Times New Roman"/>
        </w:rPr>
      </w:pPr>
    </w:p>
    <w:sectPr w:rsidR="00FA1221" w:rsidRPr="0076762D" w:rsidSect="0067779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17D42"/>
    <w:multiLevelType w:val="hybridMultilevel"/>
    <w:tmpl w:val="02DC2454"/>
    <w:lvl w:ilvl="0" w:tplc="047AFAB6">
      <w:start w:val="1"/>
      <w:numFmt w:val="decimal"/>
      <w:lvlText w:val="%1."/>
      <w:lvlJc w:val="left"/>
      <w:pPr>
        <w:ind w:left="744" w:hanging="384"/>
      </w:pPr>
      <w:rPr>
        <w:rFonts w:hint="default"/>
      </w:rPr>
    </w:lvl>
    <w:lvl w:ilvl="1" w:tplc="35B23644">
      <w:start w:val="1"/>
      <w:numFmt w:val="lowerLetter"/>
      <w:lvlText w:val="%2."/>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77D60"/>
    <w:multiLevelType w:val="hybridMultilevel"/>
    <w:tmpl w:val="39D2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94"/>
    <w:rsid w:val="00133383"/>
    <w:rsid w:val="001F279E"/>
    <w:rsid w:val="00200030"/>
    <w:rsid w:val="00201B15"/>
    <w:rsid w:val="00302894"/>
    <w:rsid w:val="003D2C5E"/>
    <w:rsid w:val="004513D8"/>
    <w:rsid w:val="004848E3"/>
    <w:rsid w:val="00535DB4"/>
    <w:rsid w:val="005F2A01"/>
    <w:rsid w:val="00622347"/>
    <w:rsid w:val="00631293"/>
    <w:rsid w:val="00632E33"/>
    <w:rsid w:val="00700D8C"/>
    <w:rsid w:val="00733DF6"/>
    <w:rsid w:val="00756248"/>
    <w:rsid w:val="0076762D"/>
    <w:rsid w:val="007A6236"/>
    <w:rsid w:val="007C1DF5"/>
    <w:rsid w:val="00933E39"/>
    <w:rsid w:val="009577F5"/>
    <w:rsid w:val="0098690C"/>
    <w:rsid w:val="00987EF8"/>
    <w:rsid w:val="009A2AE9"/>
    <w:rsid w:val="00B071CA"/>
    <w:rsid w:val="00BB3B67"/>
    <w:rsid w:val="00C7169D"/>
    <w:rsid w:val="00DB0960"/>
    <w:rsid w:val="00DC61D6"/>
    <w:rsid w:val="00E50A20"/>
    <w:rsid w:val="00F049E1"/>
    <w:rsid w:val="00F52A9B"/>
    <w:rsid w:val="00FA1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9330"/>
  <w15:chartTrackingRefBased/>
  <w15:docId w15:val="{3CB8B78E-CB93-48B1-A0A7-B39574F1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7779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7792"/>
    <w:rPr>
      <w:rFonts w:ascii="Consolas" w:hAnsi="Consolas"/>
      <w:sz w:val="21"/>
      <w:szCs w:val="21"/>
    </w:rPr>
  </w:style>
  <w:style w:type="character" w:styleId="Hyperlink">
    <w:name w:val="Hyperlink"/>
    <w:basedOn w:val="DefaultParagraphFont"/>
    <w:uiPriority w:val="99"/>
    <w:unhideWhenUsed/>
    <w:rsid w:val="004513D8"/>
    <w:rPr>
      <w:color w:val="0000FF"/>
      <w:u w:val="single"/>
    </w:rPr>
  </w:style>
  <w:style w:type="character" w:styleId="UnresolvedMention">
    <w:name w:val="Unresolved Mention"/>
    <w:basedOn w:val="DefaultParagraphFont"/>
    <w:uiPriority w:val="99"/>
    <w:semiHidden/>
    <w:unhideWhenUsed/>
    <w:rsid w:val="00451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x-rates.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thehustle.co/archive/0210201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Jalilov</dc:creator>
  <cp:keywords/>
  <dc:description/>
  <cp:lastModifiedBy>Aydin Jalilov</cp:lastModifiedBy>
  <cp:revision>10</cp:revision>
  <dcterms:created xsi:type="dcterms:W3CDTF">2019-12-12T05:57:00Z</dcterms:created>
  <dcterms:modified xsi:type="dcterms:W3CDTF">2019-12-14T19:16:00Z</dcterms:modified>
</cp:coreProperties>
</file>