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m9ynwvbz3x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BlockSentinel Projesi Uygulama Yol Haritası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2175"/>
        <w:gridCol w:w="2265"/>
        <w:gridCol w:w="2850"/>
        <w:gridCol w:w="2520"/>
        <w:tblGridChange w:id="0">
          <w:tblGrid>
            <w:gridCol w:w="585"/>
            <w:gridCol w:w="2175"/>
            <w:gridCol w:w="2265"/>
            <w:gridCol w:w="2850"/>
            <w:gridCol w:w="2520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Anomali Adı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Nerede Tespit Edilir? (Modül)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Nasıl Tespit Edilir? (Algoritma/Mantık)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Kullanılacak Temel Uygulama/Araç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ID Spoofing (Ani Frenleme)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 İşleme &amp; LSTM-AE Motoru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Payload/IAT Analizi:</w:t>
            </w:r>
            <w:r w:rsidDel="00000000" w:rsidR="00000000" w:rsidRPr="00000000">
              <w:rPr>
                <w:rtl w:val="0"/>
              </w:rPr>
              <w:t xml:space="preserve"> Meşru ID'den (Fren) gelen Payload'ın, Gaz Pedalı ID'sinden gelen Payload ile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mantıksal olarak çelişmesi</w:t>
            </w:r>
            <w:r w:rsidDel="00000000" w:rsidR="00000000" w:rsidRPr="00000000">
              <w:rPr>
                <w:rtl w:val="0"/>
              </w:rPr>
              <w:t xml:space="preserve"> (Örn: Hem gaz basılı hem fren komutu).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(TensorFlow/Keras, Pandas, NumPy)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Ağ DDoS Saldırısı (OCPP Tabanlı)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Merkezi Yönetim Sistemi (CMS) Ağ Geçidi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Hız Sınırlaması &amp; Logaritmik Analiz:</w:t>
            </w:r>
            <w:r w:rsidDel="00000000" w:rsidR="00000000" w:rsidRPr="00000000">
              <w:rPr>
                <w:rtl w:val="0"/>
              </w:rPr>
              <w:t xml:space="preserve"> Belirli bir kaynaktan (IP/Kullanıcı ID) gelen saniyedeki talep sayısında anormal artışın eşiği aşması.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Python/Node.js (Backend), Trafik İzleme (Monitoring) araçları.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Enerji Hırsızlığı (BMS Telemetri Manip.)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 İşleme &amp; Korelasyon Modülü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Fiziksel Kural İhlali:</w:t>
            </w:r>
            <w:r w:rsidDel="00000000" w:rsidR="00000000" w:rsidRPr="00000000">
              <w:rPr>
                <w:rtl w:val="0"/>
              </w:rPr>
              <w:t xml:space="preserve"> Bataryanın fiziksel (Voltaj/Süre) olarak çektiği tahmini enerji ile BMS'in faturalama için bildirdiği SOC artışı arasındaki tutarsızlık.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(İstatistiksel Modeller), Veritabanı (Karşılaştırma için).</w:t>
            </w:r>
          </w:p>
        </w:tc>
      </w:tr>
      <w:tr>
        <w:trPr>
          <w:cantSplit w:val="0"/>
          <w:trHeight w:val="2711.47705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Replay (Tekrar Oynatma) Saldırısı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LSTM-AE Motoru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Zaman Serisi Anomali Tespiti:</w:t>
            </w:r>
            <w:r w:rsidDel="00000000" w:rsidR="00000000" w:rsidRPr="00000000">
              <w:rPr>
                <w:rtl w:val="0"/>
              </w:rPr>
              <w:t xml:space="preserve"> Aynı benzersiz token/mesajın, normal dağılımı dışında ve kısa aralıklarla tekrarlanması sonucu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yüksek MSE skoru</w:t>
            </w:r>
            <w:r w:rsidDel="00000000" w:rsidR="00000000" w:rsidRPr="00000000">
              <w:rPr>
                <w:rtl w:val="0"/>
              </w:rPr>
              <w:t xml:space="preserve"> üretilmesi.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TensorFlow/Keras (LSTM-Autoencoder), Nonce/Timestamp doğrulama.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Derin Öğrenme Tabanlı Anomali Tespiti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LSTM-AE Motoru (Çekirdek)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Yeniden Üretim Hatası (MSE):</w:t>
            </w:r>
            <w:r w:rsidDel="00000000" w:rsidR="00000000" w:rsidRPr="00000000">
              <w:rPr>
                <w:rtl w:val="0"/>
              </w:rPr>
              <w:t xml:space="preserve"> Tüm özellikler (ID, Payload, IAT) penceresi için modelin MSE skorunun, önceden belirlenen normal dağılım eşiğini aşması.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TensorFlow/Keras</w:t>
            </w:r>
            <w:r w:rsidDel="00000000" w:rsidR="00000000" w:rsidRPr="00000000">
              <w:rPr>
                <w:rtl w:val="0"/>
              </w:rPr>
              <w:t xml:space="preserve"> (Model Mimarisi), Python (Özellik Çıkarımı).</w:t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V2X Veri Zehirlemesi ("Hayalet Araç")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Çapraz Doğrulama Modülü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Sensör Füzyonu Çelişkisi: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Fiziksel sensör verileri (kamera, LiDAR, radar) ile alınan V2X verileri arasında tutarlılık için çapraz doğrulama (cross-check).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(Görüntü İşleme/Sensor Veri Füzyon Kütüphaneleri).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Termal Saldırı (MitM Akım Manipülasyonu)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 İşleme &amp; Trend Analizi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Fiziksel Kısıtlama İhlali:</w:t>
            </w:r>
            <w:r w:rsidDel="00000000" w:rsidR="00000000" w:rsidRPr="00000000">
              <w:rPr>
                <w:rtl w:val="0"/>
              </w:rPr>
              <w:t xml:space="preserve"> Batarya Sıcaklığı verisinde normal şarj eğrilerine göre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anormal hızlı ve dik bir artış trendi</w:t>
            </w:r>
            <w:r w:rsidDel="00000000" w:rsidR="00000000" w:rsidRPr="00000000">
              <w:rPr>
                <w:rtl w:val="0"/>
              </w:rPr>
              <w:t xml:space="preserve"> (Eğim Analizi) tespiti.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(Zaman Serisi Analizi), LSTM-AE'ye Sıcaklık Eğimini özellik olarak verme.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OTA Güncelleme Manipülasyonu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Bütünlük Kontrolü &amp; Müdahale Modülü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Dijital İmza ve Hash Kontrolü:</w:t>
            </w:r>
            <w:r w:rsidDel="00000000" w:rsidR="00000000" w:rsidRPr="00000000">
              <w:rPr>
                <w:rtl w:val="0"/>
              </w:rPr>
              <w:t xml:space="preserve"> İndirilen güncelleme dosyasının, üreticiden beklenen Dijital İmzası ve SHA-256 Hash değeriyle uyuşmaması.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(Hashlib), TLS/Sertifika Doğrulama Kütüphaneleri.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BMS Güvenlik Komutu Engellemesi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Gerçek Zamanlı İzleme Modülü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Kritik İletişim Eksikliği (Timeout):</w:t>
            </w:r>
            <w:r w:rsidDel="00000000" w:rsidR="00000000" w:rsidRPr="00000000">
              <w:rPr>
                <w:rtl w:val="0"/>
              </w:rPr>
              <w:t xml:space="preserve"> Yüksek Sıcaklık (Tehlike) sinyali alındıktan sonra, belirlenen süre içinde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"ŞARJI KES" teyit mesajının</w:t>
            </w:r>
            <w:r w:rsidDel="00000000" w:rsidR="00000000" w:rsidRPr="00000000">
              <w:rPr>
                <w:rtl w:val="0"/>
              </w:rPr>
              <w:t xml:space="preserve"> ağda görülmemesi.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(Zamanlayıcı Fonksiyonları), Durum Bazlı Kural Motorları.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Kaza Sonrası CAN Bus Kopması (Bus-Off)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Gerçek Zamanlı İzleme &amp; Müdahale Modülü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Teyit Takibi ve Timeout:</w:t>
            </w:r>
            <w:r w:rsidDel="00000000" w:rsidR="00000000" w:rsidRPr="00000000">
              <w:rPr>
                <w:rtl w:val="0"/>
              </w:rPr>
              <w:t xml:space="preserve"> Çarpışma sinyali alındıktan sonra, hayati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Batarya Kesme</w:t>
            </w:r>
            <w:r w:rsidDel="00000000" w:rsidR="00000000" w:rsidRPr="00000000">
              <w:rPr>
                <w:rtl w:val="0"/>
              </w:rPr>
              <w:t xml:space="preserve"> teyit mesajının 30 saniye içinde gelmemesi.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(Durum Makinesi), OCPP Protokolü (Acil Durum Müdahalesi için).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YZ/Veri Ekibi:</w:t>
      </w:r>
      <w:r w:rsidDel="00000000" w:rsidR="00000000" w:rsidRPr="00000000">
        <w:rPr>
          <w:rtl w:val="0"/>
        </w:rPr>
        <w:t xml:space="preserve"> 1, 3, 4, 5, 7. maddelerdeki özellikleri çıkarmaktan ve LSTM modelini eğitmekten sorumludur. (TensorFlow, Python)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Sistem/Backend Ekibi:</w:t>
      </w:r>
      <w:r w:rsidDel="00000000" w:rsidR="00000000" w:rsidRPr="00000000">
        <w:rPr>
          <w:rtl w:val="0"/>
        </w:rPr>
        <w:t xml:space="preserve"> 2, 8. maddelerdeki ağ geçidi güvenliğini ve 6, 9, 10. maddelerdeki kural tabanlı/mantıksal kontrolleri (Durum Makinesi) tasarlamaktan sorumludur. (OCPP, Python/Node.js)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Blockchain Ekibi:</w:t>
      </w:r>
      <w:r w:rsidDel="00000000" w:rsidR="00000000" w:rsidRPr="00000000">
        <w:rPr>
          <w:rtl w:val="0"/>
        </w:rPr>
        <w:t xml:space="preserve"> Tüm anomalilerin tespitinden sonra güvenli ve değiştirilemez bir kayıt tutmaktan sorumludur. (Solidity, Ethereum/Hyperledger)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gfp2w3i7i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Hangi uygulamayı kullanırım genel özet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I/O &amp; simülasyon: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python-can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can-utils</w:t>
      </w:r>
      <w:r w:rsidDel="00000000" w:rsidR="00000000" w:rsidRPr="00000000">
        <w:rPr>
          <w:rtl w:val="0"/>
        </w:rPr>
        <w:t xml:space="preserve">, SocketCAN,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vcan0</w:t>
      </w:r>
      <w:r w:rsidDel="00000000" w:rsidR="00000000" w:rsidRPr="00000000">
        <w:rPr>
          <w:rtl w:val="0"/>
        </w:rPr>
        <w:t xml:space="preserve"> (sanal).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Injector / MitM:</w:t>
      </w:r>
      <w:r w:rsidDel="00000000" w:rsidR="00000000" w:rsidRPr="00000000">
        <w:rPr>
          <w:rtl w:val="0"/>
        </w:rPr>
        <w:t xml:space="preserve"> CANable / CANtact / PiCAN2 + python bridge scripts.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DDoS / OCPP: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locust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hping3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ocpp</w:t>
      </w:r>
      <w:r w:rsidDel="00000000" w:rsidR="00000000" w:rsidRPr="00000000">
        <w:rPr>
          <w:rtl w:val="0"/>
        </w:rPr>
        <w:t xml:space="preserve"> Python library, OCPP backend (steve).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OTA manip/mitm: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mitmproxy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openssl</w:t>
      </w:r>
      <w:r w:rsidDel="00000000" w:rsidR="00000000" w:rsidRPr="00000000">
        <w:rPr>
          <w:rtl w:val="0"/>
        </w:rPr>
        <w:t xml:space="preserve"> (imza/hashing tools).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Replay:</w:t>
      </w:r>
      <w:r w:rsidDel="00000000" w:rsidR="00000000" w:rsidRPr="00000000">
        <w:rPr>
          <w:rtl w:val="0"/>
        </w:rPr>
        <w:t xml:space="preserve"> candump logs + python replay.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ML/Anomaly: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tensorflow/keras</w:t>
      </w:r>
      <w:r w:rsidDel="00000000" w:rsidR="00000000" w:rsidRPr="00000000">
        <w:rPr>
          <w:rtl w:val="0"/>
        </w:rPr>
        <w:t xml:space="preserve"> (LSTM-AE), feature extraction in pandas.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Streamlit / Flask + Chart.js.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anchoring:</w:t>
      </w:r>
      <w:r w:rsidDel="00000000" w:rsidR="00000000" w:rsidRPr="00000000">
        <w:rPr>
          <w:rtl w:val="0"/>
        </w:rPr>
        <w:t xml:space="preserve"> IPFS (off-chain) + Solidity anchor contract / testnet (or permissioned Fabric)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