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883" w:rsidRDefault="00E30883" w:rsidP="00E30883">
      <w:pPr>
        <w:spacing w:after="0"/>
        <w:jc w:val="both"/>
        <w:rPr>
          <w:b/>
          <w:sz w:val="24"/>
          <w:szCs w:val="24"/>
        </w:rPr>
      </w:pPr>
    </w:p>
    <w:p w:rsidR="00E30883" w:rsidRDefault="00E30883" w:rsidP="00E30883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HW#5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Fall 2018</w:t>
      </w:r>
    </w:p>
    <w:p w:rsidR="00E30883" w:rsidRDefault="00E30883" w:rsidP="00E30883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EE475</w:t>
      </w:r>
    </w:p>
    <w:p w:rsidR="00E30883" w:rsidRDefault="00E30883" w:rsidP="00E30883">
      <w:pPr>
        <w:spacing w:after="0"/>
        <w:jc w:val="both"/>
        <w:rPr>
          <w:b/>
          <w:sz w:val="24"/>
          <w:szCs w:val="24"/>
        </w:rPr>
      </w:pPr>
    </w:p>
    <w:p w:rsidR="00E30883" w:rsidRPr="007408D8" w:rsidRDefault="00E30883" w:rsidP="00254702">
      <w:pPr>
        <w:jc w:val="both"/>
        <w:rPr>
          <w:b/>
          <w:sz w:val="24"/>
          <w:szCs w:val="24"/>
        </w:rPr>
      </w:pPr>
    </w:p>
    <w:p w:rsidR="003F167B" w:rsidRPr="007408D8" w:rsidRDefault="003F167B" w:rsidP="00254702">
      <w:pPr>
        <w:jc w:val="both"/>
        <w:rPr>
          <w:sz w:val="24"/>
          <w:szCs w:val="24"/>
        </w:rPr>
      </w:pPr>
      <w:r w:rsidRPr="007408D8">
        <w:rPr>
          <w:b/>
          <w:sz w:val="24"/>
          <w:szCs w:val="24"/>
        </w:rPr>
        <w:t>Noisy Edge Detection</w:t>
      </w:r>
      <w:r w:rsidR="00DE1E1F" w:rsidRPr="007408D8">
        <w:rPr>
          <w:b/>
          <w:sz w:val="24"/>
          <w:szCs w:val="24"/>
        </w:rPr>
        <w:t>:</w:t>
      </w:r>
      <w:r w:rsidR="00254702" w:rsidRPr="007408D8">
        <w:rPr>
          <w:b/>
          <w:sz w:val="24"/>
          <w:szCs w:val="24"/>
        </w:rPr>
        <w:t xml:space="preserve"> </w:t>
      </w:r>
      <w:r w:rsidR="00DE1E1F" w:rsidRPr="007408D8">
        <w:rPr>
          <w:sz w:val="24"/>
          <w:szCs w:val="24"/>
        </w:rPr>
        <w:t xml:space="preserve">Consider the </w:t>
      </w:r>
      <w:r w:rsidR="00F33409" w:rsidRPr="007408D8">
        <w:rPr>
          <w:sz w:val="24"/>
          <w:szCs w:val="24"/>
        </w:rPr>
        <w:t>Circles</w:t>
      </w:r>
      <w:r w:rsidR="00DE1E1F" w:rsidRPr="007408D8">
        <w:rPr>
          <w:sz w:val="24"/>
          <w:szCs w:val="24"/>
        </w:rPr>
        <w:t xml:space="preserve"> image</w:t>
      </w:r>
      <w:r w:rsidR="007408D8">
        <w:rPr>
          <w:sz w:val="24"/>
          <w:szCs w:val="24"/>
        </w:rPr>
        <w:t xml:space="preserve">, which is centered </w:t>
      </w:r>
      <w:r w:rsidR="007408D8" w:rsidRPr="0095498D">
        <w:rPr>
          <w:sz w:val="24"/>
          <w:szCs w:val="24"/>
        </w:rPr>
        <w:t xml:space="preserve">at (101, 101) and the radii are 20, 40, 60 and 80 pixels.  </w:t>
      </w:r>
      <w:r w:rsidRPr="0095498D">
        <w:rPr>
          <w:sz w:val="24"/>
          <w:szCs w:val="24"/>
        </w:rPr>
        <w:t>Use an edge detector performance measure</w:t>
      </w:r>
      <w:r w:rsidR="00CB7AC5" w:rsidRPr="0095498D">
        <w:rPr>
          <w:sz w:val="24"/>
          <w:szCs w:val="24"/>
        </w:rPr>
        <w:t>, EP;</w:t>
      </w:r>
      <w:r w:rsidRPr="0095498D">
        <w:rPr>
          <w:sz w:val="24"/>
          <w:szCs w:val="24"/>
        </w:rPr>
        <w:t xml:space="preserve"> </w:t>
      </w:r>
      <w:r w:rsidRPr="0095498D">
        <w:rPr>
          <w:rFonts w:eastAsiaTheme="minorEastAsia"/>
          <w:sz w:val="24"/>
          <w:szCs w:val="24"/>
        </w:rPr>
        <w:t xml:space="preserve">where </w:t>
      </w:r>
      <m:oMath>
        <m:r>
          <w:rPr>
            <w:rFonts w:ascii="Cambria Math" w:hAnsi="Cambria Math"/>
            <w:sz w:val="24"/>
            <w:szCs w:val="24"/>
          </w:rPr>
          <m:t>δ(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grt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exp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 w:rsidRPr="0095498D">
        <w:rPr>
          <w:rFonts w:eastAsiaTheme="minorEastAsia"/>
          <w:sz w:val="24"/>
          <w:szCs w:val="24"/>
        </w:rPr>
        <w:t xml:space="preserve"> means that there is an edge found on the ground-truth location, and </w:t>
      </w:r>
      <m:oMath>
        <m:r>
          <w:rPr>
            <w:rFonts w:ascii="Cambria Math" w:hAnsi="Cambria Math"/>
            <w:sz w:val="24"/>
            <w:szCs w:val="24"/>
          </w:rPr>
          <m:t>I(edge distance≤2)</m:t>
        </m:r>
      </m:oMath>
      <w:r w:rsidRPr="007408D8">
        <w:rPr>
          <w:rFonts w:eastAsiaTheme="minorEastAsia"/>
          <w:sz w:val="24"/>
          <w:szCs w:val="24"/>
        </w:rPr>
        <w:t xml:space="preserve"> signifies that the edge</w:t>
      </w:r>
      <w:r w:rsidR="00DE1E1F" w:rsidRPr="007408D8">
        <w:rPr>
          <w:rFonts w:eastAsiaTheme="minorEastAsia"/>
          <w:sz w:val="24"/>
          <w:szCs w:val="24"/>
        </w:rPr>
        <w:t xml:space="preserve"> experimental</w:t>
      </w:r>
      <w:r w:rsidRPr="007408D8">
        <w:rPr>
          <w:rFonts w:eastAsiaTheme="minorEastAsia"/>
          <w:sz w:val="24"/>
          <w:szCs w:val="24"/>
        </w:rPr>
        <w:t xml:space="preserve"> is offset by </w:t>
      </w:r>
      <w:r w:rsidR="00DE1E1F" w:rsidRPr="007408D8">
        <w:rPr>
          <w:rFonts w:eastAsiaTheme="minorEastAsia"/>
          <w:sz w:val="24"/>
          <w:szCs w:val="24"/>
        </w:rPr>
        <w:t>at most</w:t>
      </w:r>
      <w:r w:rsidRPr="007408D8">
        <w:rPr>
          <w:rFonts w:eastAsiaTheme="minorEastAsia"/>
          <w:sz w:val="24"/>
          <w:szCs w:val="24"/>
        </w:rPr>
        <w:t xml:space="preserve"> two pixels from </w:t>
      </w:r>
      <w:r w:rsidR="00DE1E1F" w:rsidRPr="007408D8">
        <w:rPr>
          <w:rFonts w:eastAsiaTheme="minorEastAsia"/>
          <w:sz w:val="24"/>
          <w:szCs w:val="24"/>
        </w:rPr>
        <w:t>the corresponding</w:t>
      </w:r>
      <w:r w:rsidRPr="007408D8">
        <w:rPr>
          <w:rFonts w:eastAsiaTheme="minorEastAsia"/>
          <w:sz w:val="24"/>
          <w:szCs w:val="24"/>
        </w:rPr>
        <w:t xml:space="preserve"> ground-truth  </w:t>
      </w:r>
      <w:r w:rsidR="00DE1E1F" w:rsidRPr="007408D8">
        <w:rPr>
          <w:rFonts w:eastAsiaTheme="minorEastAsia"/>
          <w:sz w:val="24"/>
          <w:szCs w:val="24"/>
        </w:rPr>
        <w:t xml:space="preserve">edge </w:t>
      </w:r>
      <w:r w:rsidRPr="007408D8">
        <w:rPr>
          <w:rFonts w:eastAsiaTheme="minorEastAsia"/>
          <w:sz w:val="24"/>
          <w:szCs w:val="24"/>
        </w:rPr>
        <w:t xml:space="preserve">location.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grt</m:t>
            </m:r>
          </m:sub>
        </m:sSub>
      </m:oMath>
      <w:r w:rsidRPr="007408D8">
        <w:rPr>
          <w:rFonts w:eastAsiaTheme="minorEastAsia"/>
          <w:sz w:val="24"/>
          <w:szCs w:val="24"/>
        </w:rPr>
        <w:t xml:space="preserve"> is the numb</w:t>
      </w:r>
      <w:r w:rsidR="00DE1E1F" w:rsidRPr="007408D8">
        <w:rPr>
          <w:rFonts w:eastAsiaTheme="minorEastAsia"/>
          <w:sz w:val="24"/>
          <w:szCs w:val="24"/>
        </w:rPr>
        <w:t xml:space="preserve">er of ground-truth edge </w:t>
      </w:r>
      <w:proofErr w:type="gramStart"/>
      <w:r w:rsidR="00DE1E1F" w:rsidRPr="007408D8">
        <w:rPr>
          <w:rFonts w:eastAsiaTheme="minorEastAsia"/>
          <w:sz w:val="24"/>
          <w:szCs w:val="24"/>
        </w:rPr>
        <w:t>pixels:</w:t>
      </w:r>
      <w:proofErr w:type="gramEnd"/>
      <w:r w:rsidR="00DE1E1F" w:rsidRPr="007408D8">
        <w:rPr>
          <w:rFonts w:eastAsiaTheme="minorEastAsia"/>
          <w:sz w:val="24"/>
          <w:szCs w:val="24"/>
        </w:rPr>
        <w:t xml:space="preserve"> </w:t>
      </w:r>
    </w:p>
    <w:p w:rsidR="003F167B" w:rsidRPr="007408D8" w:rsidRDefault="00CB7AC5" w:rsidP="003F167B">
      <w:pPr>
        <w:pStyle w:val="ListParagraph"/>
        <w:jc w:val="both"/>
        <w:rPr>
          <w:rFonts w:eastAsiaTheme="minorEastAsia"/>
          <w:sz w:val="24"/>
          <w:szCs w:val="24"/>
        </w:rPr>
      </w:pPr>
      <w:r w:rsidRPr="007408D8">
        <w:rPr>
          <w:rFonts w:eastAsiaTheme="minorEastAsia"/>
          <w:sz w:val="24"/>
          <w:szCs w:val="24"/>
        </w:rPr>
        <w:t xml:space="preserve">EP=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grt</m:t>
                </m:r>
              </m:sub>
            </m:sSub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grt</m:t>
                </m:r>
              </m:sub>
            </m:sSub>
          </m:sup>
          <m:e>
            <m:r>
              <w:rPr>
                <w:rFonts w:ascii="Cambria Math" w:hAnsi="Cambria Math"/>
                <w:sz w:val="24"/>
                <w:szCs w:val="24"/>
              </w:rPr>
              <m:t xml:space="preserve"> δ(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grt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, </m:t>
            </m:r>
          </m:e>
        </m:nary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exp</m:t>
            </m:r>
          </m:sub>
        </m:sSub>
        <m:r>
          <w:rPr>
            <w:rFonts w:ascii="Cambria Math" w:hAnsi="Cambria Math"/>
            <w:sz w:val="24"/>
            <w:szCs w:val="24"/>
          </w:rPr>
          <m:t>)+0.5(1-δ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grt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exp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)I(edge distance≤2)</m:t>
        </m:r>
      </m:oMath>
    </w:p>
    <w:p w:rsidR="00CB7AC5" w:rsidRPr="007408D8" w:rsidRDefault="00CB7AC5" w:rsidP="003F167B">
      <w:pPr>
        <w:pStyle w:val="ListParagraph"/>
        <w:jc w:val="both"/>
        <w:rPr>
          <w:rFonts w:eastAsiaTheme="minorEastAsia"/>
          <w:sz w:val="24"/>
          <w:szCs w:val="24"/>
        </w:rPr>
      </w:pPr>
    </w:p>
    <w:p w:rsidR="00CB7AC5" w:rsidRPr="007408D8" w:rsidRDefault="00CB7AC5" w:rsidP="003F167B">
      <w:pPr>
        <w:pStyle w:val="ListParagraph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δ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grt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exp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1   if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exp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is colocated with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grt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  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0     if no edge at the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grt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location</m:t>
                    </m:r>
                  </m:e>
                </m:mr>
              </m:m>
            </m:e>
          </m:d>
        </m:oMath>
      </m:oMathPara>
    </w:p>
    <w:p w:rsidR="00CB7AC5" w:rsidRPr="007408D8" w:rsidRDefault="00CB7AC5" w:rsidP="003F167B">
      <w:pPr>
        <w:pStyle w:val="ListParagraph"/>
        <w:jc w:val="both"/>
        <w:rPr>
          <w:rFonts w:eastAsiaTheme="minorEastAsia"/>
          <w:sz w:val="24"/>
          <w:szCs w:val="24"/>
        </w:rPr>
      </w:pPr>
    </w:p>
    <w:p w:rsidR="003F167B" w:rsidRPr="007408D8" w:rsidRDefault="003F167B" w:rsidP="003F167B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Pr="007408D8">
        <w:rPr>
          <w:sz w:val="24"/>
          <w:szCs w:val="24"/>
        </w:rPr>
        <w:t>Compare the performances of the (a) Sobel, (b) Laplacian of Gaussian (</w:t>
      </w:r>
      <w:proofErr w:type="spellStart"/>
      <w:r w:rsidRPr="007408D8">
        <w:rPr>
          <w:sz w:val="24"/>
          <w:szCs w:val="24"/>
        </w:rPr>
        <w:t>LoG</w:t>
      </w:r>
      <w:proofErr w:type="spellEnd"/>
      <w:r w:rsidRPr="007408D8">
        <w:rPr>
          <w:sz w:val="24"/>
          <w:szCs w:val="24"/>
        </w:rPr>
        <w:t xml:space="preserve">), (c) Canny edge detectors. </w:t>
      </w:r>
    </w:p>
    <w:p w:rsidR="003F167B" w:rsidRPr="007408D8" w:rsidRDefault="003F167B" w:rsidP="003F167B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Pr="007408D8">
        <w:rPr>
          <w:sz w:val="24"/>
          <w:szCs w:val="24"/>
        </w:rPr>
        <w:t xml:space="preserve">Add Gaussian noise </w:t>
      </w:r>
      <w:proofErr w:type="gramStart"/>
      <w:r w:rsidRPr="007408D8">
        <w:rPr>
          <w:i/>
          <w:sz w:val="24"/>
          <w:szCs w:val="24"/>
        </w:rPr>
        <w:t>N(</w:t>
      </w:r>
      <w:proofErr w:type="gramEnd"/>
      <w:r w:rsidRPr="007408D8">
        <w:rPr>
          <w:i/>
          <w:sz w:val="24"/>
          <w:szCs w:val="24"/>
        </w:rPr>
        <w:t xml:space="preserve">0, 484) </w:t>
      </w:r>
      <w:r w:rsidR="00CB7AC5" w:rsidRPr="007408D8">
        <w:rPr>
          <w:sz w:val="24"/>
          <w:szCs w:val="24"/>
        </w:rPr>
        <w:t xml:space="preserve">to the </w:t>
      </w:r>
      <w:r w:rsidR="00F33409" w:rsidRPr="007408D8">
        <w:rPr>
          <w:sz w:val="24"/>
          <w:szCs w:val="24"/>
        </w:rPr>
        <w:t xml:space="preserve">Circles </w:t>
      </w:r>
      <w:r w:rsidR="00CB7AC5" w:rsidRPr="007408D8">
        <w:rPr>
          <w:sz w:val="24"/>
          <w:szCs w:val="24"/>
        </w:rPr>
        <w:t xml:space="preserve">image </w:t>
      </w:r>
      <w:r w:rsidRPr="007408D8">
        <w:rPr>
          <w:sz w:val="24"/>
          <w:szCs w:val="24"/>
        </w:rPr>
        <w:t>and compare edge detectors</w:t>
      </w:r>
    </w:p>
    <w:p w:rsidR="003F167B" w:rsidRPr="007408D8" w:rsidRDefault="003F167B" w:rsidP="003F167B">
      <w:pPr>
        <w:pStyle w:val="ListParagraph"/>
        <w:ind w:left="1080"/>
        <w:jc w:val="both"/>
        <w:rPr>
          <w:sz w:val="28"/>
        </w:rPr>
      </w:pPr>
    </w:p>
    <w:p w:rsidR="003F167B" w:rsidRPr="007408D8" w:rsidRDefault="007408D8" w:rsidP="003F167B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1914525" cy="1914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67B" w:rsidRPr="007408D8" w:rsidRDefault="003F167B" w:rsidP="003F167B">
      <w:pPr>
        <w:rPr>
          <w:sz w:val="28"/>
        </w:rPr>
      </w:pPr>
    </w:p>
    <w:p w:rsidR="00254702" w:rsidRPr="007408D8" w:rsidRDefault="00E0611D" w:rsidP="003F167B">
      <w:pPr>
        <w:rPr>
          <w:b/>
          <w:sz w:val="28"/>
        </w:rPr>
      </w:pPr>
      <w:r w:rsidRPr="007408D8">
        <w:rPr>
          <w:b/>
          <w:sz w:val="28"/>
        </w:rPr>
        <w:t>Edge Linking and Completion</w:t>
      </w:r>
    </w:p>
    <w:p w:rsidR="00E0611D" w:rsidRPr="007408D8" w:rsidRDefault="00E0611D" w:rsidP="00E0611D">
      <w:pPr>
        <w:rPr>
          <w:sz w:val="24"/>
        </w:rPr>
      </w:pPr>
      <w:r w:rsidRPr="007408D8">
        <w:rPr>
          <w:sz w:val="24"/>
        </w:rPr>
        <w:t>Consider the Building image:</w:t>
      </w:r>
    </w:p>
    <w:p w:rsidR="00254702" w:rsidRPr="007408D8" w:rsidRDefault="00E0611D" w:rsidP="00E0611D">
      <w:pPr>
        <w:jc w:val="center"/>
        <w:rPr>
          <w:sz w:val="24"/>
        </w:rPr>
      </w:pPr>
      <w:r w:rsidRPr="007408D8">
        <w:rPr>
          <w:noProof/>
          <w:sz w:val="24"/>
        </w:rPr>
        <w:lastRenderedPageBreak/>
        <w:drawing>
          <wp:inline distT="0" distB="0" distL="0" distR="0" wp14:anchorId="5BCBBE5A" wp14:editId="3252727D">
            <wp:extent cx="2466975" cy="2466975"/>
            <wp:effectExtent l="0" t="0" r="9525" b="9525"/>
            <wp:docPr id="4" name="Picture 4" descr="C:\Users\Bulent Sankur\Dropbox\DROP_EE475_2018\HW#5 Edges and Segmentation\HW_Edge_2010_Apartm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ulent Sankur\Dropbox\DROP_EE475_2018\HW#5 Edges and Segmentation\HW_Edge_2010_Apartment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E24" w:rsidRPr="007408D8" w:rsidRDefault="00D82E24" w:rsidP="007408D8">
      <w:pPr>
        <w:pStyle w:val="ListParagraph"/>
        <w:numPr>
          <w:ilvl w:val="0"/>
          <w:numId w:val="9"/>
        </w:numPr>
        <w:spacing w:after="240"/>
        <w:contextualSpacing w:val="0"/>
        <w:rPr>
          <w:sz w:val="24"/>
        </w:rPr>
      </w:pPr>
      <w:r w:rsidRPr="007408D8">
        <w:rPr>
          <w:sz w:val="24"/>
        </w:rPr>
        <w:t>Filter the image with a small Gaussian filter, e.g.</w:t>
      </w:r>
      <w:proofErr w:type="gramStart"/>
      <w:r w:rsidRPr="007408D8">
        <w:rPr>
          <w:sz w:val="24"/>
        </w:rPr>
        <w:t xml:space="preserve">,  </w:t>
      </w:r>
      <w:r w:rsidRPr="007408D8">
        <w:rPr>
          <w:rFonts w:ascii="Symbol" w:hAnsi="Symbol"/>
          <w:sz w:val="24"/>
        </w:rPr>
        <w:t></w:t>
      </w:r>
      <w:proofErr w:type="gramEnd"/>
      <w:r w:rsidRPr="007408D8">
        <w:rPr>
          <w:sz w:val="24"/>
        </w:rPr>
        <w:t xml:space="preserve"> = 1. </w:t>
      </w:r>
      <w:r w:rsidR="00254702" w:rsidRPr="007408D8">
        <w:rPr>
          <w:sz w:val="24"/>
        </w:rPr>
        <w:t xml:space="preserve">Find the gradient field and obtain its histogram. </w:t>
      </w:r>
      <w:r w:rsidRPr="007408D8">
        <w:rPr>
          <w:sz w:val="24"/>
        </w:rPr>
        <w:t>Establish</w:t>
      </w:r>
      <w:r w:rsidR="00CB7AC5" w:rsidRPr="007408D8">
        <w:rPr>
          <w:sz w:val="24"/>
        </w:rPr>
        <w:t xml:space="preserve"> the 95, 80 </w:t>
      </w:r>
      <w:r w:rsidR="00254702" w:rsidRPr="007408D8">
        <w:rPr>
          <w:sz w:val="24"/>
        </w:rPr>
        <w:t>and 70 percentile points for high-</w:t>
      </w:r>
      <w:proofErr w:type="spellStart"/>
      <w:r w:rsidR="00254702" w:rsidRPr="007408D8">
        <w:rPr>
          <w:sz w:val="24"/>
        </w:rPr>
        <w:t>thresholding</w:t>
      </w:r>
      <w:proofErr w:type="spellEnd"/>
      <w:r w:rsidR="00254702" w:rsidRPr="007408D8">
        <w:rPr>
          <w:sz w:val="24"/>
        </w:rPr>
        <w:t xml:space="preserve"> and </w:t>
      </w:r>
      <w:r w:rsidR="00CB7AC5" w:rsidRPr="007408D8">
        <w:rPr>
          <w:sz w:val="24"/>
        </w:rPr>
        <w:t xml:space="preserve">two </w:t>
      </w:r>
      <w:r w:rsidR="00254702" w:rsidRPr="007408D8">
        <w:rPr>
          <w:sz w:val="24"/>
        </w:rPr>
        <w:t>low-</w:t>
      </w:r>
      <w:proofErr w:type="spellStart"/>
      <w:r w:rsidR="00254702" w:rsidRPr="007408D8">
        <w:rPr>
          <w:sz w:val="24"/>
        </w:rPr>
        <w:t>thresholding</w:t>
      </w:r>
      <w:proofErr w:type="spellEnd"/>
      <w:r w:rsidR="00CB7AC5" w:rsidRPr="007408D8">
        <w:rPr>
          <w:sz w:val="24"/>
        </w:rPr>
        <w:t xml:space="preserve"> cases</w:t>
      </w:r>
      <w:r w:rsidRPr="007408D8">
        <w:rPr>
          <w:sz w:val="24"/>
        </w:rPr>
        <w:t>, respectively</w:t>
      </w:r>
      <w:r w:rsidR="00254702" w:rsidRPr="007408D8">
        <w:rPr>
          <w:sz w:val="24"/>
        </w:rPr>
        <w:t xml:space="preserve">. </w:t>
      </w:r>
    </w:p>
    <w:p w:rsidR="007522A2" w:rsidRPr="007408D8" w:rsidRDefault="00254702" w:rsidP="007408D8">
      <w:pPr>
        <w:pStyle w:val="ListParagraph"/>
        <w:numPr>
          <w:ilvl w:val="0"/>
          <w:numId w:val="9"/>
        </w:numPr>
        <w:spacing w:after="240"/>
        <w:contextualSpacing w:val="0"/>
        <w:rPr>
          <w:sz w:val="24"/>
        </w:rPr>
      </w:pPr>
      <w:r w:rsidRPr="007408D8">
        <w:rPr>
          <w:sz w:val="24"/>
        </w:rPr>
        <w:t xml:space="preserve">Find </w:t>
      </w:r>
      <w:r w:rsidR="00D82E24" w:rsidRPr="007408D8">
        <w:rPr>
          <w:sz w:val="24"/>
        </w:rPr>
        <w:t xml:space="preserve">first </w:t>
      </w:r>
      <w:r w:rsidRPr="007408D8">
        <w:rPr>
          <w:sz w:val="24"/>
        </w:rPr>
        <w:t>the edge</w:t>
      </w:r>
      <w:r w:rsidR="00D82E24" w:rsidRPr="007408D8">
        <w:rPr>
          <w:sz w:val="24"/>
        </w:rPr>
        <w:t xml:space="preserve"> candidates using </w:t>
      </w:r>
      <w:r w:rsidRPr="007408D8">
        <w:rPr>
          <w:sz w:val="24"/>
        </w:rPr>
        <w:t>the high-threshold</w:t>
      </w:r>
      <w:r w:rsidR="00D82E24" w:rsidRPr="007408D8">
        <w:rPr>
          <w:sz w:val="24"/>
        </w:rPr>
        <w:t>,</w:t>
      </w:r>
      <w:r w:rsidRPr="007408D8">
        <w:rPr>
          <w:sz w:val="24"/>
        </w:rPr>
        <w:t xml:space="preserve"> which </w:t>
      </w:r>
      <w:r w:rsidR="00D82E24" w:rsidRPr="007408D8">
        <w:rPr>
          <w:sz w:val="24"/>
        </w:rPr>
        <w:t xml:space="preserve">will </w:t>
      </w:r>
      <w:r w:rsidRPr="007408D8">
        <w:rPr>
          <w:sz w:val="24"/>
        </w:rPr>
        <w:t xml:space="preserve">hopefully </w:t>
      </w:r>
      <w:r w:rsidR="00D82E24" w:rsidRPr="007408D8">
        <w:rPr>
          <w:sz w:val="24"/>
        </w:rPr>
        <w:t xml:space="preserve">yield strong </w:t>
      </w:r>
      <w:r w:rsidRPr="007408D8">
        <w:rPr>
          <w:sz w:val="24"/>
        </w:rPr>
        <w:t>edge</w:t>
      </w:r>
      <w:r w:rsidR="00D82E24" w:rsidRPr="007408D8">
        <w:rPr>
          <w:sz w:val="24"/>
        </w:rPr>
        <w:t>s</w:t>
      </w:r>
      <w:r w:rsidRPr="007408D8">
        <w:rPr>
          <w:sz w:val="24"/>
        </w:rPr>
        <w:t xml:space="preserve">.  </w:t>
      </w:r>
      <w:r w:rsidR="00CB7AC5" w:rsidRPr="007408D8">
        <w:rPr>
          <w:sz w:val="24"/>
        </w:rPr>
        <w:t xml:space="preserve"> </w:t>
      </w:r>
    </w:p>
    <w:p w:rsidR="009A502F" w:rsidRPr="007408D8" w:rsidRDefault="00D82E24" w:rsidP="007408D8">
      <w:pPr>
        <w:pStyle w:val="ListParagraph"/>
        <w:numPr>
          <w:ilvl w:val="0"/>
          <w:numId w:val="9"/>
        </w:numPr>
        <w:spacing w:after="240"/>
        <w:contextualSpacing w:val="0"/>
        <w:rPr>
          <w:sz w:val="24"/>
        </w:rPr>
      </w:pPr>
      <w:r w:rsidRPr="007408D8">
        <w:rPr>
          <w:sz w:val="24"/>
        </w:rPr>
        <w:t>Use low-</w:t>
      </w:r>
      <w:proofErr w:type="spellStart"/>
      <w:r w:rsidRPr="007408D8">
        <w:rPr>
          <w:sz w:val="24"/>
        </w:rPr>
        <w:t>thresholding</w:t>
      </w:r>
      <w:proofErr w:type="spellEnd"/>
      <w:r w:rsidRPr="007408D8">
        <w:rPr>
          <w:sz w:val="24"/>
        </w:rPr>
        <w:t xml:space="preserve"> output to continue these edges</w:t>
      </w:r>
      <w:r w:rsidR="00CB7AC5" w:rsidRPr="007408D8">
        <w:rPr>
          <w:sz w:val="24"/>
        </w:rPr>
        <w:t>, that is</w:t>
      </w:r>
      <w:r w:rsidRPr="007408D8">
        <w:rPr>
          <w:sz w:val="24"/>
        </w:rPr>
        <w:t>, a</w:t>
      </w:r>
      <w:r w:rsidR="009A502F" w:rsidRPr="007408D8">
        <w:rPr>
          <w:sz w:val="24"/>
        </w:rPr>
        <w:t xml:space="preserve">pply </w:t>
      </w:r>
      <w:r w:rsidR="007522A2" w:rsidRPr="007408D8">
        <w:rPr>
          <w:sz w:val="24"/>
        </w:rPr>
        <w:t xml:space="preserve">hysteresis </w:t>
      </w:r>
      <w:proofErr w:type="spellStart"/>
      <w:r w:rsidR="007522A2" w:rsidRPr="007408D8">
        <w:rPr>
          <w:sz w:val="24"/>
        </w:rPr>
        <w:t>thresholding</w:t>
      </w:r>
      <w:proofErr w:type="spellEnd"/>
      <w:r w:rsidR="007522A2" w:rsidRPr="007408D8">
        <w:rPr>
          <w:sz w:val="24"/>
        </w:rPr>
        <w:t xml:space="preserve"> to connect the edges. </w:t>
      </w:r>
      <w:r w:rsidR="004D4F70" w:rsidRPr="007408D8">
        <w:rPr>
          <w:sz w:val="24"/>
        </w:rPr>
        <w:t xml:space="preserve">Simply continue edges in the </w:t>
      </w:r>
      <w:r w:rsidR="00CB7AC5" w:rsidRPr="007408D8">
        <w:rPr>
          <w:sz w:val="24"/>
        </w:rPr>
        <w:t>high-threshold image if there</w:t>
      </w:r>
      <w:r w:rsidR="004D4F70" w:rsidRPr="007408D8">
        <w:rPr>
          <w:sz w:val="24"/>
        </w:rPr>
        <w:t xml:space="preserve"> are overlapping or 8-neighbor </w:t>
      </w:r>
      <w:r w:rsidR="00CB7AC5" w:rsidRPr="007408D8">
        <w:rPr>
          <w:sz w:val="24"/>
        </w:rPr>
        <w:t>edges in the low</w:t>
      </w:r>
      <w:r w:rsidR="004D4F70" w:rsidRPr="007408D8">
        <w:rPr>
          <w:sz w:val="24"/>
        </w:rPr>
        <w:t xml:space="preserve">-threshold </w:t>
      </w:r>
      <w:r w:rsidR="00CB7AC5" w:rsidRPr="007408D8">
        <w:rPr>
          <w:sz w:val="24"/>
        </w:rPr>
        <w:t>image</w:t>
      </w:r>
      <w:r w:rsidR="004D4F70" w:rsidRPr="007408D8">
        <w:rPr>
          <w:sz w:val="24"/>
        </w:rPr>
        <w:t>.</w:t>
      </w:r>
      <w:bookmarkStart w:id="0" w:name="_GoBack"/>
      <w:bookmarkEnd w:id="0"/>
      <w:r w:rsidR="004D4F70" w:rsidRPr="007408D8">
        <w:rPr>
          <w:sz w:val="24"/>
        </w:rPr>
        <w:t xml:space="preserve">  Discard all other low-threshold edge candidates</w:t>
      </w:r>
      <w:r w:rsidR="0024588D">
        <w:rPr>
          <w:sz w:val="24"/>
        </w:rPr>
        <w:t xml:space="preserve"> </w:t>
      </w:r>
      <w:r w:rsidR="0024588D">
        <w:rPr>
          <w:color w:val="FF0000"/>
          <w:sz w:val="24"/>
        </w:rPr>
        <w:t>(</w:t>
      </w:r>
      <w:r w:rsidR="0024588D" w:rsidRPr="0024588D">
        <w:rPr>
          <w:color w:val="FF0000"/>
          <w:sz w:val="24"/>
          <w:highlight w:val="yellow"/>
        </w:rPr>
        <w:t>Read the textbook!)</w:t>
      </w:r>
      <w:r w:rsidR="004D4F70" w:rsidRPr="0024588D">
        <w:rPr>
          <w:sz w:val="24"/>
          <w:highlight w:val="yellow"/>
        </w:rPr>
        <w:t>.</w:t>
      </w:r>
    </w:p>
    <w:p w:rsidR="00CB7AC5" w:rsidRPr="007408D8" w:rsidRDefault="00CB7AC5" w:rsidP="00CB7AC5">
      <w:pPr>
        <w:spacing w:after="240"/>
        <w:rPr>
          <w:sz w:val="24"/>
        </w:rPr>
      </w:pPr>
      <w:r w:rsidRPr="007408D8">
        <w:rPr>
          <w:b/>
          <w:sz w:val="24"/>
        </w:rPr>
        <w:t>Note</w:t>
      </w:r>
      <w:r w:rsidRPr="007408D8">
        <w:rPr>
          <w:sz w:val="24"/>
        </w:rPr>
        <w:t xml:space="preserve">: The resulting edges are thick. Normally you would have followed the step above with a thinning algorithms, e.g., using some morphological operator. </w:t>
      </w:r>
    </w:p>
    <w:p w:rsidR="003F167B" w:rsidRPr="007408D8" w:rsidRDefault="003F167B"/>
    <w:p w:rsidR="004C411B" w:rsidRPr="007408D8" w:rsidRDefault="004C411B" w:rsidP="003F167B">
      <w:pPr>
        <w:rPr>
          <w:b/>
          <w:bCs/>
        </w:rPr>
      </w:pPr>
    </w:p>
    <w:p w:rsidR="004C411B" w:rsidRPr="007408D8" w:rsidRDefault="003F167B" w:rsidP="003F167B">
      <w:pPr>
        <w:rPr>
          <w:bCs/>
        </w:rPr>
      </w:pPr>
      <w:r w:rsidRPr="007408D8">
        <w:rPr>
          <w:b/>
          <w:bCs/>
        </w:rPr>
        <w:t>Segmentation by Region Growing</w:t>
      </w:r>
      <w:r w:rsidRPr="007408D8">
        <w:rPr>
          <w:bCs/>
        </w:rPr>
        <w:t xml:space="preserve">: </w:t>
      </w:r>
    </w:p>
    <w:p w:rsidR="003F167B" w:rsidRPr="007408D8" w:rsidRDefault="003F167B" w:rsidP="003F167B">
      <w:pPr>
        <w:rPr>
          <w:bCs/>
        </w:rPr>
      </w:pPr>
      <w:r w:rsidRPr="007408D8">
        <w:rPr>
          <w:bCs/>
        </w:rPr>
        <w:t>Consid</w:t>
      </w:r>
      <w:r w:rsidR="001E4FAE" w:rsidRPr="007408D8">
        <w:rPr>
          <w:bCs/>
        </w:rPr>
        <w:t xml:space="preserve">er the </w:t>
      </w:r>
      <w:proofErr w:type="spellStart"/>
      <w:r w:rsidR="001E4FAE" w:rsidRPr="007408D8">
        <w:rPr>
          <w:bCs/>
        </w:rPr>
        <w:t>Berkeley_Deer</w:t>
      </w:r>
      <w:proofErr w:type="spellEnd"/>
      <w:r w:rsidR="001E4FAE" w:rsidRPr="007408D8">
        <w:rPr>
          <w:bCs/>
        </w:rPr>
        <w:t xml:space="preserve"> image</w:t>
      </w:r>
      <w:r w:rsidRPr="007408D8">
        <w:rPr>
          <w:bCs/>
        </w:rPr>
        <w:t xml:space="preserve">. The original contour images and their contour maps are given.  You can access the ground-truth boundary images by using the following </w:t>
      </w:r>
      <w:proofErr w:type="spellStart"/>
      <w:r w:rsidRPr="007408D8">
        <w:rPr>
          <w:bCs/>
        </w:rPr>
        <w:t>Matlab</w:t>
      </w:r>
      <w:proofErr w:type="spellEnd"/>
      <w:r w:rsidRPr="007408D8">
        <w:rPr>
          <w:bCs/>
        </w:rPr>
        <w:t xml:space="preserve"> codes. </w:t>
      </w:r>
    </w:p>
    <w:p w:rsidR="003F167B" w:rsidRPr="007408D8" w:rsidRDefault="003F167B" w:rsidP="003F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408D8">
        <w:rPr>
          <w:rFonts w:ascii="Times New Roman" w:eastAsia="Times New Roman" w:hAnsi="Times New Roman" w:cs="Times New Roman"/>
          <w:sz w:val="24"/>
          <w:szCs w:val="24"/>
          <w:lang w:eastAsia="tr-TR"/>
        </w:rPr>
        <w:t> load 113016</w:t>
      </w:r>
      <w:r w:rsidRPr="007408D8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ground1=</w:t>
      </w:r>
      <w:proofErr w:type="spellStart"/>
      <w:r w:rsidRPr="007408D8">
        <w:rPr>
          <w:rFonts w:ascii="Times New Roman" w:eastAsia="Times New Roman" w:hAnsi="Times New Roman" w:cs="Times New Roman"/>
          <w:sz w:val="24"/>
          <w:szCs w:val="24"/>
          <w:lang w:eastAsia="tr-TR"/>
        </w:rPr>
        <w:t>groundTruth</w:t>
      </w:r>
      <w:proofErr w:type="spellEnd"/>
      <w:r w:rsidRPr="007408D8">
        <w:rPr>
          <w:rFonts w:ascii="Times New Roman" w:eastAsia="Times New Roman" w:hAnsi="Times New Roman" w:cs="Times New Roman"/>
          <w:sz w:val="24"/>
          <w:szCs w:val="24"/>
          <w:lang w:eastAsia="tr-TR"/>
        </w:rPr>
        <w:t>{1,1}.Boundaries;</w:t>
      </w:r>
      <w:r w:rsidRPr="007408D8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spellStart"/>
      <w:r w:rsidRPr="007408D8">
        <w:rPr>
          <w:rFonts w:ascii="Times New Roman" w:eastAsia="Times New Roman" w:hAnsi="Times New Roman" w:cs="Times New Roman"/>
          <w:sz w:val="24"/>
          <w:szCs w:val="24"/>
          <w:lang w:eastAsia="tr-TR"/>
        </w:rPr>
        <w:t>figure,imshow</w:t>
      </w:r>
      <w:proofErr w:type="spellEnd"/>
      <w:r w:rsidRPr="007408D8">
        <w:rPr>
          <w:rFonts w:ascii="Times New Roman" w:eastAsia="Times New Roman" w:hAnsi="Times New Roman" w:cs="Times New Roman"/>
          <w:sz w:val="24"/>
          <w:szCs w:val="24"/>
          <w:lang w:eastAsia="tr-TR"/>
        </w:rPr>
        <w:t>(ground1)</w:t>
      </w:r>
    </w:p>
    <w:p w:rsidR="003F167B" w:rsidRPr="007408D8" w:rsidRDefault="003F167B" w:rsidP="003F16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408D8">
        <w:rPr>
          <w:rFonts w:ascii="Times New Roman" w:eastAsia="Times New Roman" w:hAnsi="Times New Roman" w:cs="Times New Roman"/>
          <w:strike/>
          <w:sz w:val="24"/>
          <w:szCs w:val="24"/>
          <w:lang w:eastAsia="tr-TR"/>
        </w:rPr>
        <w:t xml:space="preserve"> </w:t>
      </w:r>
    </w:p>
    <w:p w:rsidR="003F167B" w:rsidRPr="007408D8" w:rsidRDefault="003F167B" w:rsidP="003F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408D8">
        <w:rPr>
          <w:rFonts w:ascii="Times New Roman" w:eastAsia="Times New Roman" w:hAnsi="Times New Roman" w:cs="Times New Roman"/>
          <w:sz w:val="24"/>
          <w:szCs w:val="24"/>
          <w:lang w:eastAsia="tr-TR"/>
        </w:rPr>
        <w:t>ground1=</w:t>
      </w:r>
      <w:proofErr w:type="spellStart"/>
      <w:r w:rsidRPr="007408D8">
        <w:rPr>
          <w:rFonts w:ascii="Times New Roman" w:eastAsia="Times New Roman" w:hAnsi="Times New Roman" w:cs="Times New Roman"/>
          <w:sz w:val="24"/>
          <w:szCs w:val="24"/>
          <w:lang w:eastAsia="tr-TR"/>
        </w:rPr>
        <w:t>groundTruth</w:t>
      </w:r>
      <w:proofErr w:type="spellEnd"/>
      <w:r w:rsidRPr="007408D8">
        <w:rPr>
          <w:rFonts w:ascii="Times New Roman" w:eastAsia="Times New Roman" w:hAnsi="Times New Roman" w:cs="Times New Roman"/>
          <w:sz w:val="24"/>
          <w:szCs w:val="24"/>
          <w:lang w:eastAsia="tr-TR"/>
        </w:rPr>
        <w:t>{1,2}.Boundaries;</w:t>
      </w:r>
      <w:r w:rsidRPr="007408D8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spellStart"/>
      <w:r w:rsidRPr="007408D8">
        <w:rPr>
          <w:rFonts w:ascii="Times New Roman" w:eastAsia="Times New Roman" w:hAnsi="Times New Roman" w:cs="Times New Roman"/>
          <w:sz w:val="24"/>
          <w:szCs w:val="24"/>
          <w:lang w:eastAsia="tr-TR"/>
        </w:rPr>
        <w:t>figure,imshow</w:t>
      </w:r>
      <w:proofErr w:type="spellEnd"/>
      <w:r w:rsidRPr="007408D8">
        <w:rPr>
          <w:rFonts w:ascii="Times New Roman" w:eastAsia="Times New Roman" w:hAnsi="Times New Roman" w:cs="Times New Roman"/>
          <w:sz w:val="24"/>
          <w:szCs w:val="24"/>
          <w:lang w:eastAsia="tr-TR"/>
        </w:rPr>
        <w:t>(ground1)</w:t>
      </w:r>
    </w:p>
    <w:p w:rsidR="003F167B" w:rsidRPr="007408D8" w:rsidRDefault="003F167B" w:rsidP="003F167B">
      <w:pPr>
        <w:rPr>
          <w:rFonts w:ascii="Times New Roman" w:eastAsia="Times New Roman" w:hAnsi="Times New Roman" w:cs="Times New Roman"/>
          <w:strike/>
          <w:sz w:val="24"/>
          <w:szCs w:val="24"/>
          <w:lang w:eastAsia="tr-TR"/>
        </w:rPr>
      </w:pPr>
      <w:r w:rsidRPr="007408D8">
        <w:rPr>
          <w:rFonts w:ascii="Times New Roman" w:eastAsia="Times New Roman" w:hAnsi="Times New Roman" w:cs="Times New Roman"/>
          <w:strike/>
          <w:sz w:val="24"/>
          <w:szCs w:val="24"/>
          <w:lang w:eastAsia="tr-TR"/>
        </w:rPr>
        <w:lastRenderedPageBreak/>
        <w:t xml:space="preserve"> </w:t>
      </w:r>
    </w:p>
    <w:p w:rsidR="003F167B" w:rsidRPr="007408D8" w:rsidRDefault="003F167B" w:rsidP="003F167B">
      <w:pP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</w:pPr>
      <w:r w:rsidRPr="007408D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Use the simpler </w:t>
      </w:r>
      <w:r w:rsidR="001E4FAE" w:rsidRPr="007408D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boundary </w:t>
      </w:r>
      <w:r w:rsidRPr="007408D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map.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408D8" w:rsidRPr="007408D8" w:rsidTr="00755DE6">
        <w:tc>
          <w:tcPr>
            <w:tcW w:w="4606" w:type="dxa"/>
          </w:tcPr>
          <w:p w:rsidR="003F167B" w:rsidRPr="007408D8" w:rsidRDefault="001E4FAE" w:rsidP="00755DE6">
            <w:r w:rsidRPr="007408D8">
              <w:rPr>
                <w:noProof/>
              </w:rPr>
              <w:drawing>
                <wp:inline distT="0" distB="0" distL="0" distR="0" wp14:anchorId="1FFEFF8D" wp14:editId="149E8B68">
                  <wp:extent cx="2552970" cy="1704340"/>
                  <wp:effectExtent l="0" t="0" r="0" b="0"/>
                  <wp:docPr id="5" name="Picture 5" descr="C:\Users\Bulent Sankur\Dropbox\DROP_EE475_2018\HW#5 Edges and Segmentation\Berkeley_De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Bulent Sankur\Dropbox\DROP_EE475_2018\HW#5 Edges and Segmentation\Berkeley_De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7167" cy="1707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3F167B" w:rsidRPr="007408D8" w:rsidRDefault="003F167B" w:rsidP="00755DE6"/>
        </w:tc>
      </w:tr>
    </w:tbl>
    <w:p w:rsidR="003F167B" w:rsidRPr="007408D8" w:rsidRDefault="003F167B" w:rsidP="003F167B"/>
    <w:p w:rsidR="003F167B" w:rsidRPr="007408D8" w:rsidRDefault="003F167B" w:rsidP="003F167B"/>
    <w:p w:rsidR="003F167B" w:rsidRPr="007408D8" w:rsidRDefault="003F167B" w:rsidP="007408D8">
      <w:pPr>
        <w:pStyle w:val="ListParagraph"/>
        <w:numPr>
          <w:ilvl w:val="0"/>
          <w:numId w:val="3"/>
        </w:numPr>
        <w:spacing w:after="240"/>
        <w:contextualSpacing w:val="0"/>
      </w:pPr>
      <w:r w:rsidRPr="007408D8">
        <w:t xml:space="preserve">Use seeded region growing on these images; in other words, you plant region seeds appropriately, say </w:t>
      </w:r>
      <w:r w:rsidR="001E4FAE" w:rsidRPr="007408D8">
        <w:t>two on</w:t>
      </w:r>
      <w:r w:rsidRPr="007408D8">
        <w:t xml:space="preserve"> the background, one on </w:t>
      </w:r>
      <w:r w:rsidR="001E4FAE" w:rsidRPr="007408D8">
        <w:t>the deer</w:t>
      </w:r>
      <w:r w:rsidRPr="007408D8">
        <w:t xml:space="preserve">. Label each seed with a different (positive) number (this will be the label of the corresponding regions). </w:t>
      </w:r>
      <w:r w:rsidR="007408D8" w:rsidRPr="007408D8">
        <w:t xml:space="preserve"> Apply the procedure to </w:t>
      </w:r>
      <w:proofErr w:type="spellStart"/>
      <w:r w:rsidR="007408D8" w:rsidRPr="007408D8">
        <w:t>Berkeley_deer</w:t>
      </w:r>
      <w:proofErr w:type="spellEnd"/>
      <w:r w:rsidR="007408D8" w:rsidRPr="007408D8">
        <w:t xml:space="preserve"> image for N=3.</w:t>
      </w:r>
    </w:p>
    <w:p w:rsidR="001E4FAE" w:rsidRPr="007408D8" w:rsidRDefault="003F167B" w:rsidP="007408D8">
      <w:pPr>
        <w:pStyle w:val="ListParagraph"/>
        <w:numPr>
          <w:ilvl w:val="0"/>
          <w:numId w:val="3"/>
        </w:numPr>
        <w:spacing w:after="240" w:line="240" w:lineRule="auto"/>
        <w:ind w:left="714" w:hanging="357"/>
        <w:contextualSpacing w:val="0"/>
      </w:pPr>
      <w:proofErr w:type="spellStart"/>
      <w:r w:rsidRPr="007408D8">
        <w:rPr>
          <w:u w:val="single"/>
        </w:rPr>
        <w:t>Centroidal</w:t>
      </w:r>
      <w:proofErr w:type="spellEnd"/>
      <w:r w:rsidRPr="007408D8">
        <w:rPr>
          <w:u w:val="single"/>
        </w:rPr>
        <w:t xml:space="preserve"> growing</w:t>
      </w:r>
      <w:r w:rsidRPr="007408D8">
        <w:t>:</w:t>
      </w:r>
      <w:r w:rsidR="001E4FAE" w:rsidRPr="007408D8">
        <w:t xml:space="preserve">  L</w:t>
      </w:r>
      <w:r w:rsidRPr="007408D8">
        <w:t xml:space="preserve">et the regions grow according to the color predicate. </w:t>
      </w:r>
      <w:r w:rsidR="001E4FAE" w:rsidRPr="007408D8">
        <w:t>For each unlabeled pixel p, u</w:t>
      </w:r>
      <w:r w:rsidRPr="007408D8">
        <w:t xml:space="preserve">se </w:t>
      </w:r>
      <w:r w:rsidR="001E4FAE" w:rsidRPr="007408D8">
        <w:t>Euclidean distance from</w:t>
      </w:r>
      <w:r w:rsidRPr="007408D8">
        <w:t xml:space="preserve"> the test pixel to the region centroid. The distance must be compared with the threshold Th. The centroid is simply the average of the region pixels, that is, </w:t>
      </w:r>
      <m:oMath>
        <m:r>
          <m:rPr>
            <m:sty m:val="bi"/>
          </m:rP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Reg</m:t>
                </m:r>
              </m:e>
            </m:d>
          </m:den>
        </m:f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(i,j)ϵReg</m:t>
            </m:r>
          </m:sub>
          <m:sup/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R(i,j)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G(i,j)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B(i,j)</m:t>
                      </m:r>
                    </m:e>
                  </m:mr>
                </m:m>
              </m:e>
            </m:d>
          </m:e>
        </m:nary>
      </m:oMath>
      <w:r w:rsidRPr="007408D8">
        <w:rPr>
          <w:rFonts w:eastAsiaTheme="minorEastAsia"/>
        </w:rPr>
        <w:t xml:space="preserve">, where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Reg</m:t>
            </m:r>
          </m:e>
        </m:d>
      </m:oMath>
      <w:r w:rsidRPr="007408D8">
        <w:rPr>
          <w:rFonts w:eastAsiaTheme="minorEastAsia"/>
        </w:rPr>
        <w:t xml:space="preserve"> is the cardinal  of </w:t>
      </w:r>
      <w:proofErr w:type="spellStart"/>
      <w:r w:rsidRPr="007408D8">
        <w:rPr>
          <w:rFonts w:eastAsiaTheme="minorEastAsia"/>
        </w:rPr>
        <w:t>Reg</w:t>
      </w:r>
      <w:proofErr w:type="spellEnd"/>
      <w:r w:rsidRPr="007408D8">
        <w:rPr>
          <w:rFonts w:eastAsiaTheme="minorEastAsia"/>
        </w:rPr>
        <w:t>, the number of pixels in a region at that stage of growth</w:t>
      </w:r>
      <w:r w:rsidR="001E4FAE" w:rsidRPr="007408D8">
        <w:rPr>
          <w:rFonts w:eastAsiaTheme="minorEastAsia"/>
        </w:rPr>
        <w:t xml:space="preserve"> and the predicate is: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&lt;Th</m:t>
        </m:r>
      </m:oMath>
      <w:r w:rsidR="001E4FAE" w:rsidRPr="007408D8">
        <w:rPr>
          <w:rFonts w:eastAsiaTheme="minorEastAsia"/>
        </w:rPr>
        <w:t xml:space="preserve">. </w:t>
      </w:r>
      <w:r w:rsidR="007408D8" w:rsidRPr="007408D8">
        <w:t xml:space="preserve">If the pixel does not satisfy the predicate, then </w:t>
      </w:r>
      <w:proofErr w:type="gramStart"/>
      <w:r w:rsidR="007408D8" w:rsidRPr="007408D8">
        <w:t>leave  p</w:t>
      </w:r>
      <w:proofErr w:type="gramEnd"/>
      <w:r w:rsidR="007408D8" w:rsidRPr="007408D8">
        <w:t xml:space="preserve"> unlabeled.</w:t>
      </w:r>
    </w:p>
    <w:p w:rsidR="0024588D" w:rsidRPr="0024588D" w:rsidRDefault="003F167B" w:rsidP="007408D8">
      <w:pPr>
        <w:numPr>
          <w:ilvl w:val="0"/>
          <w:numId w:val="3"/>
        </w:numPr>
        <w:spacing w:after="240" w:line="240" w:lineRule="auto"/>
        <w:ind w:left="714" w:hanging="357"/>
        <w:rPr>
          <w:highlight w:val="yellow"/>
        </w:rPr>
      </w:pPr>
      <w:r w:rsidRPr="0024588D">
        <w:rPr>
          <w:highlight w:val="yellow"/>
        </w:rPr>
        <w:t>Recursively repeat</w:t>
      </w:r>
      <w:r w:rsidR="0024588D" w:rsidRPr="0024588D">
        <w:rPr>
          <w:highlight w:val="yellow"/>
        </w:rPr>
        <w:t xml:space="preserve"> </w:t>
      </w:r>
      <w:proofErr w:type="gramStart"/>
      <w:r w:rsidR="0024588D" w:rsidRPr="0024588D">
        <w:rPr>
          <w:highlight w:val="yellow"/>
        </w:rPr>
        <w:t>b)</w:t>
      </w:r>
      <w:r w:rsidRPr="0024588D">
        <w:rPr>
          <w:highlight w:val="yellow"/>
        </w:rPr>
        <w:t xml:space="preserve">  until</w:t>
      </w:r>
      <w:proofErr w:type="gramEnd"/>
      <w:r w:rsidRPr="0024588D">
        <w:rPr>
          <w:highlight w:val="yellow"/>
        </w:rPr>
        <w:t xml:space="preserve"> no change occurs in the labels (i.e. regions do not grow further).</w:t>
      </w:r>
    </w:p>
    <w:p w:rsidR="003F167B" w:rsidRPr="0024588D" w:rsidRDefault="003F167B" w:rsidP="007408D8">
      <w:pPr>
        <w:numPr>
          <w:ilvl w:val="0"/>
          <w:numId w:val="3"/>
        </w:numPr>
        <w:spacing w:after="240" w:line="240" w:lineRule="auto"/>
        <w:ind w:left="714" w:hanging="357"/>
        <w:rPr>
          <w:highlight w:val="yellow"/>
        </w:rPr>
      </w:pPr>
      <w:r w:rsidRPr="0024588D">
        <w:rPr>
          <w:highlight w:val="yellow"/>
        </w:rPr>
        <w:t xml:space="preserve">Use the threshold </w:t>
      </w:r>
      <w:proofErr w:type="spellStart"/>
      <w:r w:rsidRPr="0024588D">
        <w:rPr>
          <w:highlight w:val="yellow"/>
        </w:rPr>
        <w:t>Th</w:t>
      </w:r>
      <w:proofErr w:type="spellEnd"/>
      <w:r w:rsidRPr="0024588D">
        <w:rPr>
          <w:highlight w:val="yellow"/>
        </w:rPr>
        <w:t xml:space="preserve"> = </w:t>
      </w:r>
      <w:proofErr w:type="spellStart"/>
      <w:r w:rsidRPr="0024588D">
        <w:rPr>
          <w:highlight w:val="yellow"/>
        </w:rPr>
        <w:t>Th</w:t>
      </w:r>
      <w:proofErr w:type="spellEnd"/>
      <w:r w:rsidRPr="0024588D">
        <w:rPr>
          <w:highlight w:val="yellow"/>
        </w:rPr>
        <w:t xml:space="preserve"> + </w:t>
      </w:r>
      <w:r w:rsidRPr="0024588D">
        <w:rPr>
          <w:rFonts w:ascii="Symbol" w:hAnsi="Symbol"/>
          <w:highlight w:val="yellow"/>
        </w:rPr>
        <w:t></w:t>
      </w:r>
      <w:r w:rsidRPr="0024588D">
        <w:rPr>
          <w:highlight w:val="yellow"/>
        </w:rPr>
        <w:t>t, repeat b-</w:t>
      </w:r>
      <w:r w:rsidR="0024588D" w:rsidRPr="0024588D">
        <w:rPr>
          <w:highlight w:val="yellow"/>
        </w:rPr>
        <w:t>c</w:t>
      </w:r>
      <w:r w:rsidRPr="0024588D">
        <w:rPr>
          <w:highlight w:val="yellow"/>
        </w:rPr>
        <w:t xml:space="preserve"> until no pixels are left unlabeled. </w:t>
      </w:r>
      <w:r w:rsidRPr="0024588D">
        <w:rPr>
          <w:rFonts w:eastAsiaTheme="minorEastAsia"/>
          <w:highlight w:val="yellow"/>
        </w:rPr>
        <w:t xml:space="preserve">You have to decide for the threshold: Try thresholds starting with </w:t>
      </w:r>
      <w:proofErr w:type="spellStart"/>
      <w:r w:rsidRPr="0024588D">
        <w:rPr>
          <w:rFonts w:eastAsiaTheme="minorEastAsia"/>
          <w:highlight w:val="yellow"/>
        </w:rPr>
        <w:t>Th</w:t>
      </w:r>
      <w:proofErr w:type="spellEnd"/>
      <w:r w:rsidRPr="0024588D">
        <w:rPr>
          <w:rFonts w:eastAsiaTheme="minorEastAsia"/>
          <w:highlight w:val="yellow"/>
        </w:rPr>
        <w:t xml:space="preserve"> = 10 and </w:t>
      </w:r>
      <w:r w:rsidRPr="0024588D">
        <w:rPr>
          <w:rFonts w:ascii="Symbol" w:hAnsi="Symbol"/>
          <w:highlight w:val="yellow"/>
        </w:rPr>
        <w:t></w:t>
      </w:r>
      <w:r w:rsidRPr="0024588D">
        <w:rPr>
          <w:highlight w:val="yellow"/>
        </w:rPr>
        <w:t>t = 10</w:t>
      </w:r>
    </w:p>
    <w:p w:rsidR="003F167B" w:rsidRPr="007408D8" w:rsidRDefault="003F167B" w:rsidP="007408D8">
      <w:pPr>
        <w:pStyle w:val="ListParagraph"/>
        <w:numPr>
          <w:ilvl w:val="0"/>
          <w:numId w:val="3"/>
        </w:numPr>
        <w:spacing w:after="240"/>
        <w:ind w:left="714" w:hanging="357"/>
        <w:contextualSpacing w:val="0"/>
      </w:pPr>
      <w:r w:rsidRPr="007408D8">
        <w:t xml:space="preserve">Finally, compare the resulting segmentation map with the ground truth map.  One goodness criterion could be (G: ground-truth region set, S: segmented region set)   </w:t>
      </w:r>
      <m:oMath>
        <m:r>
          <w:rPr>
            <w:rFonts w:ascii="Cambria Math" w:hAnsi="Cambria Math"/>
          </w:rPr>
          <m:t xml:space="preserve">g=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G∩S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G∪S</m:t>
                </m:r>
              </m:e>
            </m:d>
          </m:den>
        </m:f>
      </m:oMath>
      <w:r w:rsidRPr="007408D8">
        <w:rPr>
          <w:rFonts w:eastAsiaTheme="minorEastAsia"/>
        </w:rPr>
        <w:t xml:space="preserve">, one for each region. For example, obtain the goodness of segmentation score for </w:t>
      </w:r>
      <w:r w:rsidR="0095498D">
        <w:rPr>
          <w:rFonts w:eastAsiaTheme="minorEastAsia"/>
        </w:rPr>
        <w:t xml:space="preserve">the </w:t>
      </w:r>
      <w:proofErr w:type="spellStart"/>
      <w:r w:rsidR="0095498D">
        <w:rPr>
          <w:rFonts w:eastAsiaTheme="minorEastAsia"/>
        </w:rPr>
        <w:t>raindeer</w:t>
      </w:r>
      <w:proofErr w:type="spellEnd"/>
      <w:r w:rsidRPr="007408D8">
        <w:rPr>
          <w:rFonts w:eastAsiaTheme="minorEastAsia"/>
        </w:rPr>
        <w:t xml:space="preserve">.  </w:t>
      </w:r>
    </w:p>
    <w:p w:rsidR="0010174F" w:rsidRPr="007408D8" w:rsidRDefault="0010174F" w:rsidP="003F167B">
      <w:pPr>
        <w:rPr>
          <w:b/>
          <w:bCs/>
        </w:rPr>
      </w:pPr>
    </w:p>
    <w:p w:rsidR="0010174F" w:rsidRPr="007408D8" w:rsidRDefault="0010174F" w:rsidP="003F167B">
      <w:pPr>
        <w:rPr>
          <w:b/>
          <w:bCs/>
        </w:rPr>
      </w:pPr>
    </w:p>
    <w:p w:rsidR="003F167B" w:rsidRPr="007408D8" w:rsidRDefault="003F167B" w:rsidP="003F167B">
      <w:pPr>
        <w:rPr>
          <w:bCs/>
        </w:rPr>
      </w:pPr>
      <w:r w:rsidRPr="007408D8">
        <w:rPr>
          <w:b/>
          <w:bCs/>
        </w:rPr>
        <w:t>Segmentation by Clustering</w:t>
      </w:r>
      <w:r w:rsidRPr="007408D8">
        <w:rPr>
          <w:bCs/>
        </w:rPr>
        <w:t xml:space="preserve">: </w:t>
      </w:r>
    </w:p>
    <w:p w:rsidR="003F167B" w:rsidRPr="007408D8" w:rsidRDefault="003F167B" w:rsidP="003F167B">
      <w:pPr>
        <w:rPr>
          <w:bCs/>
        </w:rPr>
      </w:pPr>
      <w:r w:rsidRPr="007408D8">
        <w:rPr>
          <w:bCs/>
        </w:rPr>
        <w:lastRenderedPageBreak/>
        <w:t xml:space="preserve">Consider the </w:t>
      </w:r>
      <w:r w:rsidR="00F33409" w:rsidRPr="007408D8">
        <w:rPr>
          <w:bCs/>
        </w:rPr>
        <w:t xml:space="preserve">Gauss_rgb1 </w:t>
      </w:r>
      <w:r w:rsidRPr="007408D8">
        <w:rPr>
          <w:bCs/>
        </w:rPr>
        <w:t>128x</w:t>
      </w:r>
      <w:proofErr w:type="gramStart"/>
      <w:r w:rsidRPr="007408D8">
        <w:rPr>
          <w:bCs/>
        </w:rPr>
        <w:t>128  image</w:t>
      </w:r>
      <w:proofErr w:type="gramEnd"/>
      <w:r w:rsidRPr="007408D8">
        <w:rPr>
          <w:bCs/>
        </w:rPr>
        <w:t xml:space="preserve"> painted by three </w:t>
      </w:r>
      <w:r w:rsidR="00F33409" w:rsidRPr="007408D8">
        <w:rPr>
          <w:bCs/>
        </w:rPr>
        <w:t xml:space="preserve">noisy </w:t>
      </w:r>
      <w:r w:rsidRPr="007408D8">
        <w:rPr>
          <w:bCs/>
        </w:rPr>
        <w:t xml:space="preserve">color tones. Try </w:t>
      </w:r>
      <w:r w:rsidR="00CB7AC5" w:rsidRPr="007408D8">
        <w:rPr>
          <w:bCs/>
        </w:rPr>
        <w:t xml:space="preserve">the </w:t>
      </w:r>
      <w:r w:rsidRPr="007408D8">
        <w:rPr>
          <w:bCs/>
        </w:rPr>
        <w:t xml:space="preserve">two feature vectors: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R G B </m:t>
            </m:r>
          </m:e>
        </m:d>
      </m:oMath>
      <w:r w:rsidRPr="007408D8">
        <w:rPr>
          <w:rFonts w:eastAsiaTheme="minorEastAsia"/>
          <w:bCs/>
        </w:rPr>
        <w:t xml:space="preserve">  and </w:t>
      </w:r>
      <w:r w:rsidRPr="007408D8">
        <w:rPr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R(x) G(x) B(x) x y </m:t>
            </m:r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R(x)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G(x)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B(x)</m:t>
                </m:r>
              </m:sub>
            </m:sSub>
          </m:e>
        </m:d>
      </m:oMath>
      <w:r w:rsidRPr="007408D8">
        <w:rPr>
          <w:rFonts w:eastAsiaTheme="minorEastAsia"/>
          <w:bCs/>
        </w:rPr>
        <w:t xml:space="preserve">, where (x,y) are the relative coordinates vis-à-vis the image center, and </w:t>
      </w:r>
      <m:oMath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d>
      </m:oMath>
      <w:r w:rsidRPr="007408D8">
        <w:rPr>
          <w:rFonts w:eastAsiaTheme="minorEastAsia"/>
          <w:bCs/>
        </w:rPr>
        <w:t xml:space="preserve"> are the respective variances computed from a 3x3 neighborhood</w:t>
      </w:r>
      <w:r w:rsidR="00CB7AC5" w:rsidRPr="007408D8">
        <w:rPr>
          <w:rFonts w:eastAsiaTheme="minorEastAsia"/>
          <w:bCs/>
        </w:rPr>
        <w:t xml:space="preserve">, e.g.,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R(x)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bCs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-1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-1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x,y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nary>
          </m:e>
        </m:nary>
      </m:oMath>
      <w:r w:rsidRPr="007408D8">
        <w:rPr>
          <w:rFonts w:eastAsiaTheme="minorEastAsia"/>
          <w:bCs/>
        </w:rPr>
        <w:t xml:space="preserve">. </w:t>
      </w:r>
    </w:p>
    <w:p w:rsidR="003F167B" w:rsidRPr="007408D8" w:rsidRDefault="003F167B" w:rsidP="00F33409">
      <w:pPr>
        <w:numPr>
          <w:ilvl w:val="0"/>
          <w:numId w:val="6"/>
        </w:numPr>
        <w:spacing w:after="240" w:line="240" w:lineRule="auto"/>
        <w:rPr>
          <w:lang w:val="tr-TR"/>
        </w:rPr>
      </w:pPr>
      <w:proofErr w:type="spellStart"/>
      <w:r w:rsidRPr="007408D8">
        <w:rPr>
          <w:lang w:val="tr-TR"/>
        </w:rPr>
        <w:t>Randomly</w:t>
      </w:r>
      <w:proofErr w:type="spellEnd"/>
      <w:r w:rsidRPr="007408D8">
        <w:rPr>
          <w:lang w:val="tr-TR"/>
        </w:rPr>
        <w:t xml:space="preserve"> </w:t>
      </w:r>
      <w:proofErr w:type="spellStart"/>
      <w:r w:rsidRPr="007408D8">
        <w:rPr>
          <w:lang w:val="tr-TR"/>
        </w:rPr>
        <w:t>select</w:t>
      </w:r>
      <w:proofErr w:type="spellEnd"/>
      <w:r w:rsidRPr="007408D8">
        <w:rPr>
          <w:lang w:val="tr-TR"/>
        </w:rPr>
        <w:t xml:space="preserve"> C </w:t>
      </w:r>
      <w:proofErr w:type="spellStart"/>
      <w:r w:rsidR="006A2B01" w:rsidRPr="007408D8">
        <w:rPr>
          <w:lang w:val="tr-TR"/>
        </w:rPr>
        <w:t>seed</w:t>
      </w:r>
      <w:proofErr w:type="spellEnd"/>
      <w:r w:rsidR="006A2B01" w:rsidRPr="007408D8">
        <w:rPr>
          <w:lang w:val="tr-TR"/>
        </w:rPr>
        <w:t xml:space="preserve"> </w:t>
      </w:r>
      <w:proofErr w:type="spellStart"/>
      <w:r w:rsidRPr="007408D8">
        <w:rPr>
          <w:lang w:val="tr-TR"/>
        </w:rPr>
        <w:t>points</w:t>
      </w:r>
      <w:proofErr w:type="spellEnd"/>
      <w:r w:rsidRPr="007408D8">
        <w:rPr>
          <w:lang w:val="tr-TR"/>
        </w:rPr>
        <w:t xml:space="preserve"> </w:t>
      </w:r>
      <w:proofErr w:type="spellStart"/>
      <w:r w:rsidRPr="007408D8">
        <w:rPr>
          <w:lang w:val="tr-TR"/>
        </w:rPr>
        <w:t>from</w:t>
      </w:r>
      <w:proofErr w:type="spellEnd"/>
      <w:r w:rsidRPr="007408D8">
        <w:rPr>
          <w:lang w:val="tr-TR"/>
        </w:rPr>
        <w:t xml:space="preserve"> </w:t>
      </w:r>
      <w:proofErr w:type="spellStart"/>
      <w:r w:rsidRPr="007408D8">
        <w:rPr>
          <w:lang w:val="tr-TR"/>
        </w:rPr>
        <w:t>the</w:t>
      </w:r>
      <w:proofErr w:type="spellEnd"/>
      <w:r w:rsidRPr="007408D8">
        <w:rPr>
          <w:lang w:val="tr-TR"/>
        </w:rPr>
        <w:t xml:space="preserve"> </w:t>
      </w:r>
      <w:proofErr w:type="spellStart"/>
      <w:r w:rsidRPr="007408D8">
        <w:rPr>
          <w:lang w:val="tr-TR"/>
        </w:rPr>
        <w:t>image</w:t>
      </w:r>
      <w:proofErr w:type="spellEnd"/>
      <w:r w:rsidRPr="007408D8">
        <w:rPr>
          <w:lang w:val="tr-TR"/>
        </w:rPr>
        <w:t xml:space="preserve"> </w:t>
      </w:r>
      <w:proofErr w:type="spellStart"/>
      <w:r w:rsidRPr="007408D8">
        <w:rPr>
          <w:lang w:val="tr-TR"/>
        </w:rPr>
        <w:t>within</w:t>
      </w:r>
      <w:proofErr w:type="spellEnd"/>
      <w:r w:rsidRPr="007408D8">
        <w:rPr>
          <w:lang w:val="tr-TR"/>
        </w:rPr>
        <w:t xml:space="preserve"> </w:t>
      </w:r>
      <w:proofErr w:type="spellStart"/>
      <w:r w:rsidRPr="007408D8">
        <w:rPr>
          <w:lang w:val="tr-TR"/>
        </w:rPr>
        <w:t>what</w:t>
      </w:r>
      <w:proofErr w:type="spellEnd"/>
      <w:r w:rsidRPr="007408D8">
        <w:rPr>
          <w:lang w:val="tr-TR"/>
        </w:rPr>
        <w:t xml:space="preserve"> </w:t>
      </w:r>
      <w:proofErr w:type="spellStart"/>
      <w:r w:rsidRPr="007408D8">
        <w:rPr>
          <w:lang w:val="tr-TR"/>
        </w:rPr>
        <w:t>you</w:t>
      </w:r>
      <w:proofErr w:type="spellEnd"/>
      <w:r w:rsidRPr="007408D8">
        <w:rPr>
          <w:lang w:val="tr-TR"/>
        </w:rPr>
        <w:t xml:space="preserve"> </w:t>
      </w:r>
      <w:proofErr w:type="spellStart"/>
      <w:r w:rsidRPr="007408D8">
        <w:rPr>
          <w:lang w:val="tr-TR"/>
        </w:rPr>
        <w:t>judge</w:t>
      </w:r>
      <w:proofErr w:type="spellEnd"/>
      <w:r w:rsidRPr="007408D8">
        <w:rPr>
          <w:lang w:val="tr-TR"/>
        </w:rPr>
        <w:t xml:space="preserve"> </w:t>
      </w:r>
      <w:proofErr w:type="spellStart"/>
      <w:r w:rsidRPr="007408D8">
        <w:rPr>
          <w:lang w:val="tr-TR"/>
        </w:rPr>
        <w:t>to</w:t>
      </w:r>
      <w:proofErr w:type="spellEnd"/>
      <w:r w:rsidRPr="007408D8">
        <w:rPr>
          <w:lang w:val="tr-TR"/>
        </w:rPr>
        <w:t xml:space="preserve"> be a </w:t>
      </w:r>
      <w:proofErr w:type="spellStart"/>
      <w:r w:rsidRPr="007408D8">
        <w:rPr>
          <w:lang w:val="tr-TR"/>
        </w:rPr>
        <w:t>potential</w:t>
      </w:r>
      <w:proofErr w:type="spellEnd"/>
      <w:r w:rsidRPr="007408D8">
        <w:rPr>
          <w:lang w:val="tr-TR"/>
        </w:rPr>
        <w:t xml:space="preserve"> </w:t>
      </w:r>
      <w:proofErr w:type="spellStart"/>
      <w:r w:rsidRPr="007408D8">
        <w:rPr>
          <w:lang w:val="tr-TR"/>
        </w:rPr>
        <w:t>segment</w:t>
      </w:r>
      <w:proofErr w:type="spellEnd"/>
      <w:r w:rsidRPr="007408D8">
        <w:rPr>
          <w:lang w:val="tr-TR"/>
        </w:rPr>
        <w:t xml:space="preserve">,  </w:t>
      </w:r>
      <w:proofErr w:type="spellStart"/>
      <w:r w:rsidRPr="007408D8">
        <w:rPr>
          <w:lang w:val="tr-TR"/>
        </w:rPr>
        <w:t>consider</w:t>
      </w:r>
      <w:proofErr w:type="spellEnd"/>
      <w:r w:rsidRPr="007408D8">
        <w:rPr>
          <w:lang w:val="tr-TR"/>
        </w:rPr>
        <w:t xml:space="preserve"> </w:t>
      </w:r>
      <w:proofErr w:type="spellStart"/>
      <w:r w:rsidRPr="007408D8">
        <w:rPr>
          <w:lang w:val="tr-TR"/>
        </w:rPr>
        <w:t>their</w:t>
      </w:r>
      <w:proofErr w:type="spellEnd"/>
      <w:r w:rsidRPr="007408D8">
        <w:rPr>
          <w:lang w:val="tr-TR"/>
        </w:rPr>
        <w:t xml:space="preserve"> </w:t>
      </w:r>
      <w:proofErr w:type="spellStart"/>
      <w:r w:rsidRPr="007408D8">
        <w:rPr>
          <w:lang w:val="tr-TR"/>
        </w:rPr>
        <w:t>intensity</w:t>
      </w:r>
      <w:proofErr w:type="spellEnd"/>
      <w:r w:rsidRPr="007408D8">
        <w:rPr>
          <w:lang w:val="tr-TR"/>
        </w:rPr>
        <w:t xml:space="preserve"> </w:t>
      </w:r>
      <w:proofErr w:type="spellStart"/>
      <w:r w:rsidRPr="007408D8">
        <w:rPr>
          <w:lang w:val="tr-TR"/>
        </w:rPr>
        <w:t>values</w:t>
      </w:r>
      <w:proofErr w:type="spellEnd"/>
      <w:r w:rsidRPr="007408D8">
        <w:rPr>
          <w:lang w:val="tr-TR"/>
        </w:rPr>
        <w:t xml:space="preserve"> as </w:t>
      </w:r>
      <w:proofErr w:type="spellStart"/>
      <w:r w:rsidRPr="007408D8">
        <w:rPr>
          <w:lang w:val="tr-TR"/>
        </w:rPr>
        <w:t>the</w:t>
      </w:r>
      <w:proofErr w:type="spellEnd"/>
      <w:r w:rsidRPr="007408D8">
        <w:rPr>
          <w:lang w:val="tr-TR"/>
        </w:rPr>
        <w:t xml:space="preserve"> </w:t>
      </w:r>
      <w:proofErr w:type="spellStart"/>
      <w:r w:rsidRPr="007408D8">
        <w:rPr>
          <w:lang w:val="tr-TR"/>
        </w:rPr>
        <w:t>initial</w:t>
      </w:r>
      <w:proofErr w:type="spellEnd"/>
      <w:r w:rsidRPr="007408D8">
        <w:rPr>
          <w:lang w:val="tr-TR"/>
        </w:rPr>
        <w:t xml:space="preserve"> </w:t>
      </w:r>
      <w:proofErr w:type="spellStart"/>
      <w:r w:rsidRPr="007408D8">
        <w:rPr>
          <w:lang w:val="tr-TR"/>
        </w:rPr>
        <w:t>region</w:t>
      </w:r>
      <w:proofErr w:type="spellEnd"/>
      <w:r w:rsidRPr="007408D8">
        <w:rPr>
          <w:lang w:val="tr-TR"/>
        </w:rPr>
        <w:t xml:space="preserve"> </w:t>
      </w:r>
      <w:proofErr w:type="spellStart"/>
      <w:r w:rsidRPr="007408D8">
        <w:rPr>
          <w:lang w:val="tr-TR"/>
        </w:rPr>
        <w:t>centroids</w:t>
      </w:r>
      <w:proofErr w:type="spellEnd"/>
      <w:r w:rsidRPr="007408D8">
        <w:rPr>
          <w:lang w:val="tr-TR"/>
        </w:rPr>
        <w:t xml:space="preserve"> (</w:t>
      </w:r>
      <w:proofErr w:type="spellStart"/>
      <w:r w:rsidRPr="007408D8">
        <w:rPr>
          <w:lang w:val="tr-TR"/>
        </w:rPr>
        <w:t>means</w:t>
      </w:r>
      <w:proofErr w:type="spellEnd"/>
      <w:r w:rsidRPr="007408D8">
        <w:rPr>
          <w:lang w:val="tr-TR"/>
        </w:rPr>
        <w:t xml:space="preserve">) </w:t>
      </w:r>
      <w:r w:rsidRPr="007408D8">
        <w:rPr>
          <w:position w:val="-10"/>
        </w:rPr>
        <w:object w:dxaOrig="6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05pt;height:16.3pt" o:ole="">
            <v:imagedata r:id="rId8" o:title=""/>
          </v:shape>
          <o:OLEObject Type="Embed" ProgID="Equation.3" ShapeID="_x0000_i1025" DrawAspect="Content" ObjectID="_1604753340" r:id="rId9"/>
        </w:object>
      </w:r>
      <w:r w:rsidRPr="007408D8">
        <w:t xml:space="preserve"> n=1,2</w:t>
      </w:r>
      <w:proofErr w:type="gramStart"/>
      <w:r w:rsidRPr="007408D8">
        <w:t>,…</w:t>
      </w:r>
      <w:proofErr w:type="gramEnd"/>
      <w:r w:rsidRPr="007408D8">
        <w:t>C</w:t>
      </w:r>
      <w:r w:rsidRPr="007408D8">
        <w:rPr>
          <w:lang w:val="tr-TR"/>
        </w:rPr>
        <w:t>.</w:t>
      </w:r>
    </w:p>
    <w:p w:rsidR="003F167B" w:rsidRPr="007408D8" w:rsidRDefault="003F167B" w:rsidP="00F33409">
      <w:pPr>
        <w:numPr>
          <w:ilvl w:val="0"/>
          <w:numId w:val="6"/>
        </w:numPr>
        <w:spacing w:after="240" w:line="240" w:lineRule="auto"/>
        <w:rPr>
          <w:lang w:val="tr-TR"/>
        </w:rPr>
      </w:pPr>
      <w:proofErr w:type="spellStart"/>
      <w:r w:rsidRPr="007408D8">
        <w:rPr>
          <w:lang w:val="tr-TR"/>
        </w:rPr>
        <w:t>Label</w:t>
      </w:r>
      <w:proofErr w:type="spellEnd"/>
      <w:r w:rsidRPr="007408D8">
        <w:rPr>
          <w:lang w:val="tr-TR"/>
        </w:rPr>
        <w:t xml:space="preserve"> </w:t>
      </w:r>
      <w:proofErr w:type="spellStart"/>
      <w:r w:rsidRPr="007408D8">
        <w:rPr>
          <w:lang w:val="tr-TR"/>
        </w:rPr>
        <w:t>each</w:t>
      </w:r>
      <w:proofErr w:type="spellEnd"/>
      <w:r w:rsidRPr="007408D8">
        <w:rPr>
          <w:lang w:val="tr-TR"/>
        </w:rPr>
        <w:t xml:space="preserve"> </w:t>
      </w:r>
      <w:proofErr w:type="spellStart"/>
      <w:r w:rsidRPr="007408D8">
        <w:rPr>
          <w:lang w:val="tr-TR"/>
        </w:rPr>
        <w:t>pixel</w:t>
      </w:r>
      <w:proofErr w:type="spellEnd"/>
      <w:r w:rsidRPr="007408D8">
        <w:rPr>
          <w:lang w:val="tr-TR"/>
        </w:rPr>
        <w:t xml:space="preserve"> in </w:t>
      </w:r>
      <w:proofErr w:type="spellStart"/>
      <w:r w:rsidRPr="007408D8">
        <w:rPr>
          <w:lang w:val="tr-TR"/>
        </w:rPr>
        <w:t>the</w:t>
      </w:r>
      <w:proofErr w:type="spellEnd"/>
      <w:r w:rsidRPr="007408D8">
        <w:rPr>
          <w:lang w:val="tr-TR"/>
        </w:rPr>
        <w:t xml:space="preserve"> </w:t>
      </w:r>
      <w:proofErr w:type="spellStart"/>
      <w:r w:rsidRPr="007408D8">
        <w:rPr>
          <w:lang w:val="tr-TR"/>
        </w:rPr>
        <w:t>image</w:t>
      </w:r>
      <w:proofErr w:type="spellEnd"/>
      <w:r w:rsidRPr="007408D8">
        <w:rPr>
          <w:lang w:val="tr-TR"/>
        </w:rPr>
        <w:t xml:space="preserve"> </w:t>
      </w:r>
      <w:proofErr w:type="spellStart"/>
      <w:r w:rsidRPr="007408D8">
        <w:rPr>
          <w:lang w:val="tr-TR"/>
        </w:rPr>
        <w:t>with</w:t>
      </w:r>
      <w:proofErr w:type="spellEnd"/>
      <w:r w:rsidRPr="007408D8">
        <w:rPr>
          <w:lang w:val="tr-TR"/>
        </w:rPr>
        <w:t xml:space="preserve"> </w:t>
      </w:r>
      <w:proofErr w:type="spellStart"/>
      <w:r w:rsidRPr="007408D8">
        <w:rPr>
          <w:lang w:val="tr-TR"/>
        </w:rPr>
        <w:t>the</w:t>
      </w:r>
      <w:proofErr w:type="spellEnd"/>
      <w:r w:rsidRPr="007408D8">
        <w:rPr>
          <w:lang w:val="tr-TR"/>
        </w:rPr>
        <w:t xml:space="preserve"> </w:t>
      </w:r>
      <w:proofErr w:type="spellStart"/>
      <w:r w:rsidRPr="007408D8">
        <w:rPr>
          <w:lang w:val="tr-TR"/>
        </w:rPr>
        <w:t>index</w:t>
      </w:r>
      <w:proofErr w:type="spellEnd"/>
      <w:r w:rsidRPr="007408D8">
        <w:rPr>
          <w:lang w:val="tr-TR"/>
        </w:rPr>
        <w:t xml:space="preserve"> of </w:t>
      </w:r>
      <w:proofErr w:type="spellStart"/>
      <w:r w:rsidRPr="007408D8">
        <w:rPr>
          <w:lang w:val="tr-TR"/>
        </w:rPr>
        <w:t>the</w:t>
      </w:r>
      <w:proofErr w:type="spellEnd"/>
      <w:r w:rsidRPr="007408D8">
        <w:rPr>
          <w:lang w:val="tr-TR"/>
        </w:rPr>
        <w:t xml:space="preserve"> </w:t>
      </w:r>
      <w:proofErr w:type="spellStart"/>
      <w:r w:rsidRPr="007408D8">
        <w:rPr>
          <w:lang w:val="tr-TR"/>
        </w:rPr>
        <w:t>center</w:t>
      </w:r>
      <w:proofErr w:type="spellEnd"/>
      <w:r w:rsidRPr="007408D8">
        <w:rPr>
          <w:lang w:val="tr-TR"/>
        </w:rPr>
        <w:t xml:space="preserve"> </w:t>
      </w:r>
      <w:proofErr w:type="spellStart"/>
      <w:r w:rsidRPr="007408D8">
        <w:rPr>
          <w:lang w:val="tr-TR"/>
        </w:rPr>
        <w:t>to</w:t>
      </w:r>
      <w:proofErr w:type="spellEnd"/>
      <w:r w:rsidRPr="007408D8">
        <w:rPr>
          <w:lang w:val="tr-TR"/>
        </w:rPr>
        <w:t xml:space="preserve"> </w:t>
      </w:r>
      <w:proofErr w:type="spellStart"/>
      <w:r w:rsidRPr="007408D8">
        <w:rPr>
          <w:lang w:val="tr-TR"/>
        </w:rPr>
        <w:t>which</w:t>
      </w:r>
      <w:proofErr w:type="spellEnd"/>
      <w:r w:rsidRPr="007408D8">
        <w:rPr>
          <w:lang w:val="tr-TR"/>
        </w:rPr>
        <w:t xml:space="preserve"> it is </w:t>
      </w:r>
      <w:proofErr w:type="spellStart"/>
      <w:r w:rsidRPr="007408D8">
        <w:rPr>
          <w:lang w:val="tr-TR"/>
        </w:rPr>
        <w:t>closer</w:t>
      </w:r>
      <w:proofErr w:type="spellEnd"/>
      <w:r w:rsidRPr="007408D8">
        <w:rPr>
          <w:lang w:val="tr-TR"/>
        </w:rPr>
        <w:t xml:space="preserve"> </w:t>
      </w:r>
      <w:proofErr w:type="spellStart"/>
      <w:r w:rsidRPr="007408D8">
        <w:rPr>
          <w:lang w:val="tr-TR"/>
        </w:rPr>
        <w:t>to</w:t>
      </w:r>
      <w:proofErr w:type="spellEnd"/>
      <w:r w:rsidRPr="007408D8">
        <w:rPr>
          <w:lang w:val="tr-TR"/>
        </w:rPr>
        <w:t>:</w:t>
      </w:r>
    </w:p>
    <w:p w:rsidR="003F167B" w:rsidRPr="007408D8" w:rsidRDefault="003F167B" w:rsidP="00F33409">
      <w:pPr>
        <w:pStyle w:val="ListParagraph"/>
        <w:numPr>
          <w:ilvl w:val="2"/>
          <w:numId w:val="6"/>
        </w:numPr>
        <w:spacing w:after="240"/>
        <w:contextualSpacing w:val="0"/>
      </w:pPr>
      <w:r w:rsidRPr="007408D8">
        <w:rPr>
          <w:position w:val="-26"/>
        </w:rPr>
        <w:object w:dxaOrig="3060" w:dyaOrig="520">
          <v:shape id="_x0000_i1026" type="#_x0000_t75" style="width:152.15pt;height:25.65pt" o:ole="">
            <v:imagedata r:id="rId10" o:title=""/>
          </v:shape>
          <o:OLEObject Type="Embed" ProgID="Equation.3" ShapeID="_x0000_i1026" DrawAspect="Content" ObjectID="_1604753341" r:id="rId11"/>
        </w:object>
      </w:r>
      <w:r w:rsidRPr="007408D8">
        <w:t xml:space="preserve">), where L = </w:t>
      </w:r>
      <w:proofErr w:type="gramStart"/>
      <w:r w:rsidRPr="007408D8">
        <w:t xml:space="preserve">1,   </w:t>
      </w:r>
      <w:proofErr w:type="gramEnd"/>
      <w:r w:rsidRPr="007408D8">
        <w:t>... C is the label of the pixel at coordinates (</w:t>
      </w:r>
      <w:proofErr w:type="spellStart"/>
      <w:r w:rsidRPr="007408D8">
        <w:t>i,j</w:t>
      </w:r>
      <w:proofErr w:type="spellEnd"/>
      <w:r w:rsidRPr="007408D8">
        <w:t>)</w:t>
      </w:r>
    </w:p>
    <w:p w:rsidR="003F167B" w:rsidRPr="007408D8" w:rsidRDefault="003F167B" w:rsidP="00F33409">
      <w:pPr>
        <w:numPr>
          <w:ilvl w:val="0"/>
          <w:numId w:val="6"/>
        </w:numPr>
        <w:spacing w:after="240" w:line="240" w:lineRule="auto"/>
      </w:pPr>
      <w:r w:rsidRPr="007408D8">
        <w:t>Compute new means M(c) from the intensity values of the pixels labeled with L = c</w:t>
      </w:r>
      <w:r w:rsidR="00F33409" w:rsidRPr="007408D8">
        <w:t>, for each one of the segments</w:t>
      </w:r>
      <w:r w:rsidRPr="007408D8">
        <w:t>.</w:t>
      </w:r>
    </w:p>
    <w:p w:rsidR="003F167B" w:rsidRPr="007408D8" w:rsidRDefault="003F167B" w:rsidP="00F33409">
      <w:pPr>
        <w:numPr>
          <w:ilvl w:val="0"/>
          <w:numId w:val="6"/>
        </w:numPr>
        <w:spacing w:after="240" w:line="240" w:lineRule="auto"/>
      </w:pPr>
      <w:r w:rsidRPr="007408D8">
        <w:t xml:space="preserve">Repeat (ii) and (iii) until M(c)’s start to remain constant, e.g.,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t+1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(c)</m:t>
                </m:r>
              </m:e>
            </m:d>
          </m:e>
        </m:d>
        <m:r>
          <w:rPr>
            <w:rFonts w:ascii="Cambria Math" w:eastAsiaTheme="minorEastAsia" w:hAnsi="Cambria Math"/>
          </w:rPr>
          <m:t>&lt;ε</m:t>
        </m:r>
      </m:oMath>
      <w:r w:rsidR="006A2B01" w:rsidRPr="007408D8">
        <w:rPr>
          <w:rFonts w:eastAsiaTheme="minorEastAsia"/>
        </w:rPr>
        <w:t xml:space="preserve"> or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c=1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t+1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(c)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</w:rPr>
          <m:t>&lt;ε</m:t>
        </m:r>
      </m:oMath>
    </w:p>
    <w:p w:rsidR="00F33409" w:rsidRPr="007408D8" w:rsidRDefault="00F33409" w:rsidP="00F33409">
      <w:pPr>
        <w:spacing w:after="240" w:line="240" w:lineRule="auto"/>
        <w:ind w:left="360"/>
      </w:pPr>
    </w:p>
    <w:p w:rsidR="003F167B" w:rsidRPr="007408D8" w:rsidRDefault="003F167B" w:rsidP="007408D8">
      <w:pPr>
        <w:pStyle w:val="ListParagraph"/>
        <w:numPr>
          <w:ilvl w:val="0"/>
          <w:numId w:val="8"/>
        </w:numPr>
        <w:spacing w:after="240" w:line="240" w:lineRule="auto"/>
        <w:contextualSpacing w:val="0"/>
      </w:pPr>
      <w:r w:rsidRPr="007408D8">
        <w:t xml:space="preserve">Obtain the image </w:t>
      </w:r>
      <w:r w:rsidRPr="007408D8">
        <w:rPr>
          <w:position w:val="-26"/>
        </w:rPr>
        <w:object w:dxaOrig="5100" w:dyaOrig="520">
          <v:shape id="_x0000_i1027" type="#_x0000_t75" style="width:254.8pt;height:25.65pt" o:ole="">
            <v:imagedata r:id="rId12" o:title=""/>
          </v:shape>
          <o:OLEObject Type="Embed" ProgID="Equation.3" ShapeID="_x0000_i1027" DrawAspect="Content" ObjectID="_1604753342" r:id="rId13"/>
        </w:object>
      </w:r>
      <w:r w:rsidRPr="007408D8">
        <w:t>, which is the segmented image</w:t>
      </w:r>
      <w:r w:rsidR="00F33409" w:rsidRPr="007408D8">
        <w:t xml:space="preserve"> and plot it</w:t>
      </w:r>
      <w:r w:rsidRPr="007408D8">
        <w:t>.</w:t>
      </w:r>
    </w:p>
    <w:p w:rsidR="003F167B" w:rsidRPr="007408D8" w:rsidRDefault="003F167B" w:rsidP="007408D8">
      <w:pPr>
        <w:pStyle w:val="ListParagraph"/>
        <w:numPr>
          <w:ilvl w:val="0"/>
          <w:numId w:val="8"/>
        </w:numPr>
        <w:spacing w:after="240"/>
        <w:contextualSpacing w:val="0"/>
      </w:pPr>
      <w:r w:rsidRPr="007408D8">
        <w:t xml:space="preserve">To compare the resulting segmentation map with the ground truth map, use the goodness criterion  </w:t>
      </w:r>
      <m:oMath>
        <m:r>
          <w:rPr>
            <w:rFonts w:ascii="Cambria Math" w:hAnsi="Cambria Math"/>
          </w:rPr>
          <m:t xml:space="preserve">g=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G∩S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G∪S</m:t>
                </m:r>
              </m:e>
            </m:d>
          </m:den>
        </m:f>
      </m:oMath>
      <w:r w:rsidRPr="007408D8">
        <w:rPr>
          <w:rFonts w:eastAsiaTheme="minorEastAsia"/>
        </w:rPr>
        <w:t xml:space="preserve">, </w:t>
      </w:r>
      <w:r w:rsidRPr="007408D8">
        <w:t xml:space="preserve">where G: ground-truth region set, S: segmented region set, </w:t>
      </w:r>
      <w:r w:rsidRPr="007408D8">
        <w:rPr>
          <w:rFonts w:eastAsiaTheme="minorEastAsia"/>
        </w:rPr>
        <w:t xml:space="preserve">for each region. The weighted sum of g scores, where the weight is the percentage of the ground truth area, is the goodness score for the whole image. </w:t>
      </w:r>
    </w:p>
    <w:p w:rsidR="003F167B" w:rsidRPr="007408D8" w:rsidRDefault="0010174F" w:rsidP="007408D8">
      <w:pPr>
        <w:pStyle w:val="ListParagraph"/>
        <w:numPr>
          <w:ilvl w:val="0"/>
          <w:numId w:val="8"/>
        </w:numPr>
        <w:spacing w:after="240"/>
        <w:contextualSpacing w:val="0"/>
        <w:rPr>
          <w:bCs/>
        </w:rPr>
      </w:pPr>
      <w:r w:rsidRPr="007408D8">
        <w:rPr>
          <w:rFonts w:eastAsiaTheme="minorEastAsia"/>
          <w:bCs/>
        </w:rPr>
        <w:t xml:space="preserve">Compare the performances of the two feature vectors. </w:t>
      </w:r>
      <w:r w:rsidR="00F33409" w:rsidRPr="007408D8">
        <w:rPr>
          <w:rFonts w:eastAsiaTheme="minorEastAsia"/>
          <w:bCs/>
        </w:rPr>
        <w:t xml:space="preserve"> How much improvement does the choice of the </w:t>
      </w:r>
      <w:r w:rsidR="00F33409" w:rsidRPr="007408D8">
        <w:rPr>
          <w:rFonts w:eastAsiaTheme="minorEastAsia"/>
          <w:b/>
          <w:bCs/>
          <w:i/>
        </w:rPr>
        <w:t>f</w:t>
      </w:r>
      <w:r w:rsidR="00F33409" w:rsidRPr="007408D8">
        <w:rPr>
          <w:rFonts w:eastAsiaTheme="minorEastAsia"/>
          <w:b/>
          <w:bCs/>
          <w:i/>
          <w:vertAlign w:val="subscript"/>
        </w:rPr>
        <w:t>2</w:t>
      </w:r>
      <w:r w:rsidR="00F33409" w:rsidRPr="007408D8">
        <w:rPr>
          <w:rFonts w:eastAsiaTheme="minorEastAsia"/>
          <w:b/>
          <w:bCs/>
          <w:i/>
        </w:rPr>
        <w:t xml:space="preserve"> </w:t>
      </w:r>
      <w:r w:rsidR="00F33409" w:rsidRPr="007408D8">
        <w:rPr>
          <w:rFonts w:eastAsiaTheme="minorEastAsia"/>
          <w:bCs/>
        </w:rPr>
        <w:t xml:space="preserve">feature vector bring with respect to </w:t>
      </w:r>
      <w:r w:rsidR="00F33409" w:rsidRPr="007408D8">
        <w:rPr>
          <w:rFonts w:eastAsiaTheme="minorEastAsia"/>
          <w:b/>
          <w:bCs/>
          <w:i/>
        </w:rPr>
        <w:t>f</w:t>
      </w:r>
      <w:r w:rsidR="00F33409" w:rsidRPr="007408D8">
        <w:rPr>
          <w:rFonts w:eastAsiaTheme="minorEastAsia"/>
          <w:b/>
          <w:bCs/>
          <w:i/>
          <w:vertAlign w:val="subscript"/>
        </w:rPr>
        <w:t>1</w:t>
      </w:r>
      <w:r w:rsidR="00F33409" w:rsidRPr="007408D8">
        <w:rPr>
          <w:rFonts w:eastAsiaTheme="minorEastAsia"/>
          <w:bCs/>
        </w:rPr>
        <w:t>?</w:t>
      </w:r>
    </w:p>
    <w:p w:rsidR="003F167B" w:rsidRPr="007408D8" w:rsidRDefault="003F167B" w:rsidP="003F167B"/>
    <w:p w:rsidR="003F167B" w:rsidRPr="007408D8" w:rsidRDefault="003F167B"/>
    <w:sectPr w:rsidR="003F167B" w:rsidRPr="00740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038C3"/>
    <w:multiLevelType w:val="hybridMultilevel"/>
    <w:tmpl w:val="C3EA95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51BC3"/>
    <w:multiLevelType w:val="hybridMultilevel"/>
    <w:tmpl w:val="83AE393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5952F3"/>
    <w:multiLevelType w:val="hybridMultilevel"/>
    <w:tmpl w:val="D2E666AE"/>
    <w:lvl w:ilvl="0" w:tplc="041F001B">
      <w:start w:val="1"/>
      <w:numFmt w:val="lowerRoman"/>
      <w:lvlText w:val="%1."/>
      <w:lvlJc w:val="righ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AB4D20"/>
    <w:multiLevelType w:val="hybridMultilevel"/>
    <w:tmpl w:val="F4447B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DB2800"/>
    <w:multiLevelType w:val="hybridMultilevel"/>
    <w:tmpl w:val="6082EB1C"/>
    <w:lvl w:ilvl="0" w:tplc="2DFEB6BE">
      <w:start w:val="1"/>
      <w:numFmt w:val="upperRoman"/>
      <w:lvlText w:val="%1)"/>
      <w:lvlJc w:val="left"/>
      <w:pPr>
        <w:ind w:left="720" w:hanging="720"/>
      </w:pPr>
      <w:rPr>
        <w:rFonts w:hint="default"/>
      </w:rPr>
    </w:lvl>
    <w:lvl w:ilvl="1" w:tplc="041F0017">
      <w:start w:val="1"/>
      <w:numFmt w:val="lowerLetter"/>
      <w:lvlText w:val="%2)"/>
      <w:lvlJc w:val="left"/>
      <w:pPr>
        <w:ind w:left="1080" w:hanging="360"/>
      </w:pPr>
    </w:lvl>
    <w:lvl w:ilvl="2" w:tplc="041F0017">
      <w:start w:val="1"/>
      <w:numFmt w:val="lowerLetter"/>
      <w:lvlText w:val="%3)"/>
      <w:lvlJc w:val="lef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3F51288"/>
    <w:multiLevelType w:val="hybridMultilevel"/>
    <w:tmpl w:val="3ED6F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C01BB0"/>
    <w:multiLevelType w:val="hybridMultilevel"/>
    <w:tmpl w:val="D564FBE4"/>
    <w:lvl w:ilvl="0" w:tplc="04090017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82032B1"/>
    <w:multiLevelType w:val="hybridMultilevel"/>
    <w:tmpl w:val="8CD8C15E"/>
    <w:lvl w:ilvl="0" w:tplc="2DFEB6BE">
      <w:start w:val="1"/>
      <w:numFmt w:val="upperRoman"/>
      <w:lvlText w:val="%1)"/>
      <w:lvlJc w:val="left"/>
      <w:pPr>
        <w:ind w:left="720" w:hanging="720"/>
      </w:pPr>
      <w:rPr>
        <w:rFonts w:hint="default"/>
      </w:rPr>
    </w:lvl>
    <w:lvl w:ilvl="1" w:tplc="C59A36C6">
      <w:start w:val="1"/>
      <w:numFmt w:val="upperRoman"/>
      <w:lvlText w:val="%2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2" w:tplc="041F0017">
      <w:start w:val="1"/>
      <w:numFmt w:val="lowerLetter"/>
      <w:lvlText w:val="%3)"/>
      <w:lvlJc w:val="lef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E427151"/>
    <w:multiLevelType w:val="hybridMultilevel"/>
    <w:tmpl w:val="91AAB648"/>
    <w:lvl w:ilvl="0" w:tplc="5AE0B84A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2"/>
  </w:num>
  <w:num w:numId="5">
    <w:abstractNumId w:val="8"/>
  </w:num>
  <w:num w:numId="6">
    <w:abstractNumId w:val="5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11F"/>
    <w:rsid w:val="0010174F"/>
    <w:rsid w:val="001E4FAE"/>
    <w:rsid w:val="0024588D"/>
    <w:rsid w:val="00254702"/>
    <w:rsid w:val="002A511F"/>
    <w:rsid w:val="002E10E8"/>
    <w:rsid w:val="003B727A"/>
    <w:rsid w:val="003F167B"/>
    <w:rsid w:val="004C411B"/>
    <w:rsid w:val="004D4F70"/>
    <w:rsid w:val="00506B94"/>
    <w:rsid w:val="006A2B01"/>
    <w:rsid w:val="007041F1"/>
    <w:rsid w:val="00733B68"/>
    <w:rsid w:val="007408D8"/>
    <w:rsid w:val="007522A2"/>
    <w:rsid w:val="007719ED"/>
    <w:rsid w:val="0095498D"/>
    <w:rsid w:val="009A502F"/>
    <w:rsid w:val="00A46F32"/>
    <w:rsid w:val="00CB7AC5"/>
    <w:rsid w:val="00D82E24"/>
    <w:rsid w:val="00DE1E1F"/>
    <w:rsid w:val="00E0611D"/>
    <w:rsid w:val="00E30883"/>
    <w:rsid w:val="00F3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D8472"/>
  <w15:chartTrackingRefBased/>
  <w15:docId w15:val="{46F2B127-AB0D-46C1-B302-D6B35CCDC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67B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3F167B"/>
    <w:pPr>
      <w:spacing w:after="0" w:line="240" w:lineRule="auto"/>
    </w:pPr>
    <w:rPr>
      <w:lang w:val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">
    <w:name w:val="highlight"/>
    <w:basedOn w:val="DefaultParagraphFont"/>
    <w:rsid w:val="006A2B01"/>
  </w:style>
  <w:style w:type="character" w:styleId="PlaceholderText">
    <w:name w:val="Placeholder Text"/>
    <w:basedOn w:val="DefaultParagraphFont"/>
    <w:uiPriority w:val="99"/>
    <w:semiHidden/>
    <w:rsid w:val="00CB7A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6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2542</TotalTime>
  <Pages>4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2018-11-16T08:50:00Z</dcterms:created>
  <dcterms:modified xsi:type="dcterms:W3CDTF">2018-11-26T13:01:00Z</dcterms:modified>
</cp:coreProperties>
</file>