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Mẫu ĐATN-09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TRƯỜNG ĐẠI HỌC XÂY DỰNG HÀ NỘI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KHOA CÔNG NGHỆ THÔNG TIN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</w:t>
            </w:r>
          </w:p>
        </w:tc>
        <w:tc>
          <w:tcPr>
            <w:tcW w:type="dxa" w:w="481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HOÀ XÃ HỘI CHỦ NGHĨA VIỆT NAM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—————————————</w:t>
            </w:r>
          </w:p>
        </w:tc>
      </w:tr>
    </w:tbl>
    <w:p>
      <w:pPr>
        <w:spacing w:before="0" w:after="80"/>
      </w:pPr>
    </w:p>
    <w:p>
      <w:pPr>
        <w:spacing w:before="80" w:after="40" w:line="288" w:lineRule="auto"/>
        <w:jc w:val="center"/>
      </w:pPr>
      <w:r>
        <w:rPr>
          <w:rFonts w:ascii="Times New Roman" w:hAnsi="Times New Roman"/>
          <w:b/>
          <w:sz w:val="28"/>
        </w:rPr>
        <w:t>DANH MỤC HỒ SƠ NỘP – LƯU TRỮ</w:t>
        <w:br/>
        <w:t>VÀ MINH CHỨNG ĐÁNH GIÁ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i/>
          <w:sz w:val="20"/>
        </w:rPr>
        <w:t>(Ban hành kèm theo Quyết định số     /QĐ-ĐHXDHN ngày     tháng     năm 2026 của</w:t>
        <w:br/>
        <w:t>Hiệu trưởng Trường Đại học Xây dựng Hà Nội)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Họ và tên SV: </w:t>
            </w:r>
            <w:r>
              <w:rPr>
                <w:rFonts w:ascii="Times New Roman" w:hAnsi="Times New Roman"/>
                <w:b/>
                <w:sz w:val="24"/>
              </w:rPr>
              <w:t>Lê Hoàng Trúc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Mã SV: </w:t>
            </w:r>
            <w:r>
              <w:rPr>
                <w:rFonts w:ascii="Times New Roman" w:hAnsi="Times New Roman"/>
                <w:b/>
                <w:sz w:val="24"/>
              </w:rPr>
              <w:t>661234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Ngành/CTĐT: </w:t>
            </w:r>
            <w:r>
              <w:rPr>
                <w:rFonts w:ascii="Times New Roman" w:hAnsi="Times New Roman"/>
                <w:b/>
                <w:sz w:val="24"/>
              </w:rPr>
              <w:t>Công nghệ Thông tin / Kỹ thuật Phần mềm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Đợt ĐATN: </w:t>
            </w:r>
            <w:r>
              <w:rPr>
                <w:rFonts w:ascii="Times New Roman" w:hAnsi="Times New Roman"/>
                <w:b/>
                <w:sz w:val="24"/>
              </w:rPr>
              <w:t>2026-1</w:t>
            </w:r>
          </w:p>
        </w:tc>
      </w:tr>
      <w:tr>
        <w:tc>
          <w:tcPr>
            <w:tcW w:type="dxa" w:w="9071"/>
            <w:gridSpan w:val="2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Khoa/Nhóm: </w:t>
            </w:r>
            <w:r>
              <w:rPr>
                <w:rFonts w:ascii="Times New Roman" w:hAnsi="Times New Roman"/>
                <w:b/>
                <w:sz w:val="24"/>
              </w:rPr>
              <w:t>Khoa CNTT / Bộ môn Công nghệ Phần mềm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I. Checklist hồ sơ nộp (tối thiểu)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850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5386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Thành phần hồ sơ</w:t>
            </w:r>
          </w:p>
        </w:tc>
        <w:tc>
          <w:tcPr>
            <w:tcW w:type="dxa" w:w="1701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Định dạng</w:t>
            </w:r>
          </w:p>
        </w:tc>
        <w:tc>
          <w:tcPr>
            <w:tcW w:type="dxa" w:w="1134"/>
            <w:shd w:fill="EAEAE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Xác nhận (X)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Báo cáo ĐATN (Quyển thuyết minh bản cuối - Mẫu 14)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DOCX + PDF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[ X ]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Phụ lục dữ liệu/mã/biểu tính (Source code HRM)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ZIP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[ X ]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Slide bảo vệ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PPTX + PDF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[ X ]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Nhật ký thực hiện ĐATN (Mẫu 02)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PDF/scan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[ X ]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Phiếu đánh giá mốc M1 (Mẫu 03)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PDF/scan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[ X ]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Phiếu đánh giá mốc M2 (Mẫu 04)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PDF/scan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[ X ]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Bảng tổng hợp điểm CLO tại mốc đánh giá (Mẫu 07)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PDF/scan</w:t>
            </w:r>
          </w:p>
        </w:tc>
        <w:tc>
          <w:tcPr>
            <w:tcW w:type="dxa" w:w="11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[ X ]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II. Quy cách đặt tên file và cấu trúc thư mục (theo Điều 9)</w:t>
      </w:r>
    </w:p>
    <w:p>
      <w:pPr>
        <w:spacing w:before="0" w:after="60"/>
      </w:pPr>
      <w:r>
        <w:t>1. Mẫu đặt tên file khuyến nghị:</w:t>
        <w:br/>
        <w:t>[Đợt]_[Khoa/Nhóm]_[Ngành/CTĐT]_[MãSV]_[HoTen]_[LoaiTaiLieu]_[YYYYMMDD]_v#</w:t>
        <w:br/>
        <w:br/>
        <w:t>2. Ví dụ thực tế cho bộ hồ sơ của bạn:</w:t>
        <w:br/>
        <w:t>- Quyển báo cáo: DATN2026-1_CNTT_KTPM_661234_LeHoangTruc_Baocao_20261205_v1.pdf</w:t>
        <w:br/>
        <w:t>- Source code: DATN2026-1_CNTT_KTPM_661234_LeHoangTruc_SourceCode_20261205_v1.zip</w:t>
        <w:br/>
        <w:t>- Nhật ký: DATN2026-1_CNTT_KTPM_661234_LeHoangTruc_Nhatky_20261205_v1.pdf</w:t>
        <w:br/>
        <w:t>- Slide: DATN2026-1_CNTT_KTPM_661234_LeHoangTruc_Slide_20261205_v1.pdf</w:t>
        <w:br/>
        <w:br/>
        <w:t>3. Cấu trúc thư mục nộp:</w:t>
        <w:br/>
        <w:t>/DATN/2026-1/CNTT/KTPM/661234_LeHoangTruc/ (Chứa toàn bộ các file bên trên)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III. Bảng danh mục minh chứng (điền cho từng sinh viên nếu cần)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  <w:cantSplit/>
        </w:trPr>
        <w:tc>
          <w:tcPr>
            <w:tcW w:type="dxa" w:w="680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58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Mã minh chứng</w:t>
            </w:r>
          </w:p>
        </w:tc>
        <w:tc>
          <w:tcPr>
            <w:tcW w:type="dxa" w:w="2551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Loại minh chứng</w:t>
            </w:r>
          </w:p>
        </w:tc>
        <w:tc>
          <w:tcPr>
            <w:tcW w:type="dxa" w:w="2551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Đường dẫn/Link lưu trữ</w:t>
            </w:r>
          </w:p>
        </w:tc>
        <w:tc>
          <w:tcPr>
            <w:tcW w:type="dxa" w:w="1020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Liên kết CLO</w:t>
            </w:r>
          </w:p>
        </w:tc>
        <w:tc>
          <w:tcPr>
            <w:tcW w:type="dxa" w:w="1247"/>
            <w:shd w:fill="EAEAE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MC_CODE_01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Mã nguồn Backend &amp; Frontend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SourceCode.zip / Github Repo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CLO2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Hệ thống HRM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MC_DOC_01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Tài liệu Phân tích Nghiệp vụ (SRS)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docs/Tài liệu phân tích nghiệp vụ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CLO1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Các file .md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MC_DB_01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Prisma Schema &amp; CSDL Dump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backend/prisma/schema.prisma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CLO2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PostgreSQL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MC_TEST_01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Kết quả kiểm thử API Postman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docs/testing/Postman_Collection.json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CLO2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42 test cases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MC_PLAG_01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Báo cáo liêm chính học thuật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docs/Ho_So_DATN/Plagiarism.pdf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t>CLO7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t>Trùng lặp 9.2%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Sinh viên</w:t>
            </w:r>
          </w:p>
        </w:tc>
        <w:tc>
          <w:tcPr>
            <w:tcW w:type="dxa" w:w="4535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Đại diện Khoa/Nhóm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</w:tr>
      <w:tr>
        <w:tc>
          <w:tcPr>
            <w:tcW w:type="dxa" w:w="4535"/>
          </w:tcPr>
          <w:p>
            <w:pPr>
              <w:spacing w:after="900" w:before="0"/>
            </w:pPr>
          </w:p>
        </w:tc>
        <w:tc>
          <w:tcPr>
            <w:tcW w:type="dxa" w:w="4535"/>
          </w:tcPr>
          <w:p>
            <w:pPr>
              <w:spacing w:after="900" w:before="0"/>
            </w:pPr>
          </w:p>
        </w:tc>
      </w:tr>
      <w:tr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Lê Hoàng Trúc</w:t>
            </w:r>
          </w:p>
        </w:tc>
        <w:tc>
          <w:tcPr>
            <w:tcW w:type="dxa" w:w="4535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ThS. Hoàng Minh Đức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