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sz w:val="22"/>
        </w:rPr>
        <w:t>Mẫu ĐATN-12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252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TRƯỜNG ĐẠI HỌC XÂY DỰNG HÀ NỘI</w:t>
            </w:r>
          </w:p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KHOA CÔNG NGHỆ THÔNG TIN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———————</w:t>
            </w:r>
          </w:p>
        </w:tc>
        <w:tc>
          <w:tcPr>
            <w:tcW w:type="dxa" w:w="4819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HOÀ XÃ HỘI CHỦ NGHĨA VIỆT NAM</w:t>
            </w:r>
          </w:p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Độc lập - Tự do - Hạnh phúc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—————————————</w:t>
            </w:r>
          </w:p>
        </w:tc>
      </w:tr>
    </w:tbl>
    <w:p>
      <w:pPr>
        <w:spacing w:before="0" w:after="80"/>
      </w:pPr>
    </w:p>
    <w:p>
      <w:pPr>
        <w:spacing w:before="80" w:after="40" w:line="288" w:lineRule="auto"/>
        <w:jc w:val="center"/>
      </w:pPr>
      <w:r>
        <w:rPr>
          <w:rFonts w:ascii="Times New Roman" w:hAnsi="Times New Roman"/>
          <w:b/>
          <w:sz w:val="28"/>
        </w:rPr>
        <w:t>KẾ HOẠCH CẢI TIẾN HỌC PHẦN ĐỒ ÁN TỐT NGHIỆP (CQI)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i/>
          <w:sz w:val="20"/>
        </w:rPr>
        <w:t>(Ban hành kèm theo Quyết định số     /QĐ-ĐHXDHN ngày     tháng     năm 2026 của</w:t>
        <w:br/>
        <w:t>Hiệu trưởng Trường Đại học Xây dựng Hà Nội)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Khoa/Nhóm chuyên môn: </w:t>
            </w:r>
            <w:r>
              <w:rPr>
                <w:rFonts w:ascii="Times New Roman" w:hAnsi="Times New Roman"/>
                <w:b/>
                <w:sz w:val="24"/>
              </w:rPr>
              <w:t>Công nghệ Phần mềm</w:t>
            </w:r>
          </w:p>
        </w:tc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Đợt áp dụng: </w:t>
            </w:r>
            <w:r>
              <w:rPr>
                <w:rFonts w:ascii="Times New Roman" w:hAnsi="Times New Roman"/>
                <w:b/>
                <w:sz w:val="24"/>
              </w:rPr>
              <w:t>Đợt tiếp theo (2026-2)</w:t>
            </w:r>
          </w:p>
        </w:tc>
      </w:tr>
      <w:tr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Ngành/CTĐT: </w:t>
            </w:r>
            <w:r>
              <w:rPr>
                <w:rFonts w:ascii="Times New Roman" w:hAnsi="Times New Roman"/>
                <w:b/>
                <w:sz w:val="24"/>
              </w:rPr>
              <w:t>Kỹ thuật phần mềm</w:t>
            </w:r>
          </w:p>
        </w:tc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Ngày lập: </w:t>
            </w:r>
            <w:r>
              <w:rPr>
                <w:rFonts w:ascii="Times New Roman" w:hAnsi="Times New Roman"/>
                <w:b/>
                <w:sz w:val="24"/>
              </w:rPr>
              <w:t>12/12/2026</w:t>
            </w:r>
          </w:p>
        </w:tc>
      </w:tr>
      <w:tr>
        <w:tc>
          <w:tcPr>
            <w:tcW w:type="dxa" w:w="9071"/>
            <w:gridSpan w:val="2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Căn cứ: </w:t>
            </w:r>
            <w:r>
              <w:rPr>
                <w:rFonts w:ascii="Times New Roman" w:hAnsi="Times New Roman"/>
                <w:b/>
                <w:sz w:val="24"/>
              </w:rPr>
              <w:t>Báo cáo ĐATN-11 và khảo sát sinh viên ĐATN-10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5"/>
        </w:rPr>
        <w:t>Bảng kế hoạch cải tiến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/>
          <w:cantSplit/>
        </w:trPr>
        <w:tc>
          <w:tcPr>
            <w:tcW w:type="dxa" w:w="1701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Vấn đề/Phát hiện</w:t>
            </w:r>
          </w:p>
        </w:tc>
        <w:tc>
          <w:tcPr>
            <w:tcW w:type="dxa" w:w="1247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Minh chứng</w:t>
            </w:r>
          </w:p>
        </w:tc>
        <w:tc>
          <w:tcPr>
            <w:tcW w:type="dxa" w:w="2154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Hành động cải tiến</w:t>
            </w:r>
          </w:p>
        </w:tc>
        <w:tc>
          <w:tcPr>
            <w:tcW w:type="dxa" w:w="1417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Đơn vị/cá nhân phụ trách</w:t>
            </w:r>
          </w:p>
        </w:tc>
        <w:tc>
          <w:tcPr>
            <w:tcW w:type="dxa" w:w="1134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Thời hạn</w:t>
            </w:r>
          </w:p>
        </w:tc>
        <w:tc>
          <w:tcPr>
            <w:tcW w:type="dxa" w:w="1417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Chỉ số/Minh chứng hoàn thành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Kỹ năng thiết kế hệ thống và phân tích nghiệp vụ của một số SV chưa chuẩn xác.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Báo cáo M1, điểm CLO1</w:t>
            </w:r>
          </w:p>
        </w:tc>
        <w:tc>
          <w:tcPr>
            <w:tcW w:type="dxa" w:w="2154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Bổ sung các template mẫu (VD: Sơ đồ Sequence, BA requirements) cho SV tham khảo sớm.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Nhóm chuyên môn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Đầu học kỳ tới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Bộ tài liệu mẫu được ban hành.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Việc tổng hợp điểm ở Hội đồng vẫn còn thao tác thủ công.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Phản hồi từ Thư ký Hội đồng</w:t>
            </w:r>
          </w:p>
        </w:tc>
        <w:tc>
          <w:tcPr>
            <w:tcW w:type="dxa" w:w="2154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Xây dựng tool Excel tự động hóa việc tính điểm từ file Mẫu ĐATN-06 sang ĐATN-08.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P. Đào tạo / Khoa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Tháng tới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Tool Excel hoàn thiện.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2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Người lập</w:t>
            </w:r>
          </w:p>
        </w:tc>
        <w:tc>
          <w:tcPr>
            <w:tcW w:type="dxa" w:w="4535"/>
          </w:tcPr>
          <w:p>
            <w:pPr>
              <w:spacing w:after="2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Trưởng Khoa/Trưởng Nhóm chuyên môn</w:t>
            </w:r>
          </w:p>
        </w:tc>
      </w:tr>
      <w:tr>
        <w:tc>
          <w:tcPr>
            <w:tcW w:type="dxa" w:w="4535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</w:tc>
        <w:tc>
          <w:tcPr>
            <w:tcW w:type="dxa" w:w="4535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</w:tc>
      </w:tr>
      <w:tr>
        <w:tc>
          <w:tcPr>
            <w:tcW w:type="dxa" w:w="4535"/>
          </w:tcPr>
          <w:p>
            <w:pPr>
              <w:spacing w:after="900" w:before="0"/>
            </w:pPr>
          </w:p>
        </w:tc>
        <w:tc>
          <w:tcPr>
            <w:tcW w:type="dxa" w:w="4535"/>
          </w:tcPr>
          <w:p>
            <w:pPr>
              <w:spacing w:after="900" w:before="0"/>
            </w:pPr>
          </w:p>
        </w:tc>
      </w:tr>
      <w:tr>
        <w:tc>
          <w:tcPr>
            <w:tcW w:type="dxa" w:w="4535"/>
          </w:tcPr>
          <w:p>
            <w:pPr>
              <w:spacing w:after="8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TS. Nguyễn Văn A</w:t>
            </w:r>
          </w:p>
        </w:tc>
        <w:tc>
          <w:tcPr>
            <w:tcW w:type="dxa" w:w="4535"/>
          </w:tcPr>
          <w:p>
            <w:pPr>
              <w:spacing w:after="8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TS. Lê Văn D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 w:before="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